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76" w:rsidRDefault="00E42176" w:rsidP="00E42176">
      <w:pPr>
        <w:jc w:val="center"/>
        <w:rPr>
          <w:b/>
        </w:rPr>
      </w:pPr>
      <w:r w:rsidRPr="00DE22B9">
        <w:rPr>
          <w:b/>
        </w:rPr>
        <w:t xml:space="preserve">Supplementary </w:t>
      </w:r>
      <w:r>
        <w:rPr>
          <w:b/>
        </w:rPr>
        <w:t>Information</w:t>
      </w:r>
    </w:p>
    <w:p w:rsidR="00E42176" w:rsidRDefault="00E42176" w:rsidP="00E42176">
      <w:pPr>
        <w:jc w:val="center"/>
        <w:rPr>
          <w:b/>
        </w:rPr>
      </w:pPr>
    </w:p>
    <w:p w:rsidR="00E42176" w:rsidRPr="00D1646D" w:rsidRDefault="00E42176" w:rsidP="00E42176">
      <w:pPr>
        <w:jc w:val="both"/>
        <w:rPr>
          <w:rFonts w:ascii="Century Schoolbook" w:hAnsi="Century Schoolbook"/>
          <w:color w:val="000000"/>
          <w:sz w:val="20"/>
          <w:szCs w:val="20"/>
          <w:lang w:val="es-MX"/>
        </w:rPr>
      </w:pPr>
      <w:r w:rsidRPr="00514359">
        <w:rPr>
          <w:rFonts w:ascii="Century Schoolbook" w:hAnsi="Century Schoolbook"/>
          <w:b/>
          <w:bCs/>
          <w:sz w:val="20"/>
          <w:szCs w:val="20"/>
        </w:rPr>
        <w:t>TITLE</w:t>
      </w:r>
      <w:r>
        <w:rPr>
          <w:rFonts w:ascii="Century Schoolbook" w:hAnsi="Century Schoolbook"/>
          <w:bCs/>
          <w:sz w:val="20"/>
          <w:szCs w:val="20"/>
        </w:rPr>
        <w:t xml:space="preserve">: </w:t>
      </w:r>
      <w:r w:rsidRPr="00D1646D">
        <w:rPr>
          <w:rFonts w:ascii="Century Schoolbook" w:hAnsi="Century Schoolbook"/>
          <w:bCs/>
          <w:sz w:val="20"/>
          <w:szCs w:val="20"/>
        </w:rPr>
        <w:t>Interactive effect of water and nutrient on survival and growth of tree seedlings of four dry tropical tree species under grass competition</w:t>
      </w:r>
    </w:p>
    <w:p w:rsidR="00E42176" w:rsidRPr="00514359" w:rsidRDefault="00514359" w:rsidP="00E42176">
      <w:pPr>
        <w:spacing w:before="240"/>
        <w:jc w:val="both"/>
        <w:rPr>
          <w:rFonts w:ascii="Century Schoolbook" w:hAnsi="Century Schoolbook"/>
          <w:sz w:val="20"/>
          <w:szCs w:val="20"/>
        </w:rPr>
      </w:pPr>
      <w:r w:rsidRPr="00514359">
        <w:rPr>
          <w:rFonts w:ascii="Century Schoolbook" w:hAnsi="Century Schoolbook"/>
          <w:b/>
          <w:sz w:val="20"/>
          <w:szCs w:val="20"/>
        </w:rPr>
        <w:t>AUTHORS</w:t>
      </w:r>
      <w:r w:rsidR="00E42176">
        <w:rPr>
          <w:rFonts w:ascii="Century Schoolbook" w:hAnsi="Century Schoolbook"/>
          <w:sz w:val="20"/>
          <w:szCs w:val="20"/>
        </w:rPr>
        <w:t xml:space="preserve">: </w:t>
      </w:r>
      <w:bookmarkStart w:id="0" w:name="_GoBack"/>
      <w:r w:rsidR="00E42176" w:rsidRPr="00514359">
        <w:rPr>
          <w:rFonts w:ascii="Century Schoolbook" w:hAnsi="Century Schoolbook"/>
          <w:sz w:val="20"/>
          <w:szCs w:val="20"/>
        </w:rPr>
        <w:t xml:space="preserve">Rahul </w:t>
      </w:r>
      <w:proofErr w:type="spellStart"/>
      <w:r w:rsidR="00E42176" w:rsidRPr="00514359">
        <w:rPr>
          <w:rFonts w:ascii="Century Schoolbook" w:hAnsi="Century Schoolbook"/>
          <w:sz w:val="20"/>
          <w:szCs w:val="20"/>
        </w:rPr>
        <w:t>Bhadouria</w:t>
      </w:r>
      <w:proofErr w:type="spellEnd"/>
      <w:r w:rsidR="00E42176" w:rsidRPr="00514359">
        <w:rPr>
          <w:rFonts w:ascii="Century Schoolbook" w:hAnsi="Century Schoolbook"/>
          <w:sz w:val="20"/>
          <w:szCs w:val="20"/>
        </w:rPr>
        <w:t xml:space="preserve">, </w:t>
      </w:r>
      <w:proofErr w:type="spellStart"/>
      <w:r w:rsidR="00E42176" w:rsidRPr="00514359">
        <w:rPr>
          <w:rFonts w:ascii="Century Schoolbook" w:hAnsi="Century Schoolbook"/>
          <w:sz w:val="20"/>
          <w:szCs w:val="20"/>
        </w:rPr>
        <w:t>Rishikesh</w:t>
      </w:r>
      <w:proofErr w:type="spellEnd"/>
      <w:r w:rsidR="00E42176" w:rsidRPr="00514359">
        <w:rPr>
          <w:rFonts w:ascii="Century Schoolbook" w:hAnsi="Century Schoolbook"/>
          <w:sz w:val="20"/>
          <w:szCs w:val="20"/>
        </w:rPr>
        <w:t xml:space="preserve"> Singh, </w:t>
      </w:r>
      <w:proofErr w:type="spellStart"/>
      <w:r w:rsidR="00E42176" w:rsidRPr="00514359">
        <w:rPr>
          <w:rFonts w:ascii="Century Schoolbook" w:hAnsi="Century Schoolbook"/>
          <w:sz w:val="20"/>
          <w:szCs w:val="20"/>
        </w:rPr>
        <w:t>Pratap</w:t>
      </w:r>
      <w:proofErr w:type="spellEnd"/>
      <w:r w:rsidR="00E42176" w:rsidRPr="00514359">
        <w:rPr>
          <w:rFonts w:ascii="Century Schoolbook" w:hAnsi="Century Schoolbook"/>
          <w:sz w:val="20"/>
          <w:szCs w:val="20"/>
        </w:rPr>
        <w:t xml:space="preserve"> Srivastava, </w:t>
      </w:r>
      <w:proofErr w:type="spellStart"/>
      <w:r w:rsidR="00E42176" w:rsidRPr="00514359">
        <w:rPr>
          <w:rFonts w:ascii="Century Schoolbook" w:hAnsi="Century Schoolbook"/>
          <w:sz w:val="20"/>
          <w:szCs w:val="20"/>
        </w:rPr>
        <w:t>Sachchidanand</w:t>
      </w:r>
      <w:proofErr w:type="spellEnd"/>
      <w:r w:rsidR="00E42176" w:rsidRPr="00514359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="00E42176" w:rsidRPr="00514359">
        <w:rPr>
          <w:rFonts w:ascii="Century Schoolbook" w:hAnsi="Century Schoolbook"/>
          <w:sz w:val="20"/>
          <w:szCs w:val="20"/>
        </w:rPr>
        <w:t>Tripathi</w:t>
      </w:r>
      <w:proofErr w:type="spellEnd"/>
      <w:r w:rsidR="00E42176" w:rsidRPr="00514359">
        <w:rPr>
          <w:rFonts w:ascii="Century Schoolbook" w:hAnsi="Century Schoolbook"/>
          <w:sz w:val="20"/>
          <w:szCs w:val="20"/>
        </w:rPr>
        <w:t xml:space="preserve">, A. S. </w:t>
      </w:r>
      <w:proofErr w:type="spellStart"/>
      <w:r w:rsidR="00E42176" w:rsidRPr="00514359">
        <w:rPr>
          <w:rFonts w:ascii="Century Schoolbook" w:hAnsi="Century Schoolbook"/>
          <w:sz w:val="20"/>
          <w:szCs w:val="20"/>
        </w:rPr>
        <w:t>Raghubanshi</w:t>
      </w:r>
      <w:proofErr w:type="spellEnd"/>
    </w:p>
    <w:bookmarkEnd w:id="0"/>
    <w:p w:rsidR="005D5BE0" w:rsidRDefault="005D5BE0" w:rsidP="00E42176">
      <w:pPr>
        <w:spacing w:before="240"/>
        <w:jc w:val="both"/>
        <w:rPr>
          <w:rFonts w:ascii="Century Schoolbook" w:hAnsi="Century Schoolbook"/>
          <w:i/>
          <w:sz w:val="20"/>
          <w:szCs w:val="20"/>
        </w:rPr>
      </w:pPr>
    </w:p>
    <w:p w:rsidR="005D5BE0" w:rsidRDefault="005D5BE0" w:rsidP="005D5BE0">
      <w:pPr>
        <w:autoSpaceDE w:val="0"/>
        <w:autoSpaceDN w:val="0"/>
        <w:adjustRightInd w:val="0"/>
        <w:contextualSpacing/>
        <w:jc w:val="both"/>
        <w:rPr>
          <w:rFonts w:ascii="Century Schoolbook" w:hAnsi="Century Schoolbook"/>
          <w:sz w:val="19"/>
          <w:szCs w:val="19"/>
        </w:rPr>
      </w:pPr>
      <w:r>
        <w:rPr>
          <w:rFonts w:ascii="Century Schoolbook" w:hAnsi="Century Schoolbook"/>
          <w:b/>
          <w:bCs/>
          <w:sz w:val="19"/>
          <w:szCs w:val="19"/>
        </w:rPr>
        <w:t>Table S1</w:t>
      </w:r>
      <w:r w:rsidRPr="008A527E">
        <w:rPr>
          <w:rFonts w:ascii="Century Schoolbook" w:hAnsi="Century Schoolbook"/>
          <w:b/>
          <w:bCs/>
          <w:sz w:val="19"/>
          <w:szCs w:val="19"/>
        </w:rPr>
        <w:t>.</w:t>
      </w:r>
      <w:r>
        <w:rPr>
          <w:rFonts w:ascii="Century Schoolbook" w:hAnsi="Century Schoolbook"/>
          <w:b/>
          <w:bCs/>
          <w:sz w:val="19"/>
          <w:szCs w:val="19"/>
        </w:rPr>
        <w:t xml:space="preserve"> </w:t>
      </w:r>
      <w:r w:rsidRPr="008A527E">
        <w:rPr>
          <w:rFonts w:ascii="Century Schoolbook" w:hAnsi="Century Schoolbook"/>
          <w:sz w:val="19"/>
          <w:szCs w:val="19"/>
        </w:rPr>
        <w:t>Effect of water availability, nutrient addition and grass competition on the survival of tree seedlings</w:t>
      </w:r>
      <w:r>
        <w:rPr>
          <w:rFonts w:ascii="Century Schoolbook" w:hAnsi="Century Schoolbook"/>
          <w:sz w:val="19"/>
          <w:szCs w:val="19"/>
        </w:rPr>
        <w:t>.</w:t>
      </w:r>
    </w:p>
    <w:p w:rsidR="005D5BE0" w:rsidRPr="00EB4079" w:rsidRDefault="005D5BE0" w:rsidP="005D5BE0">
      <w:pPr>
        <w:autoSpaceDE w:val="0"/>
        <w:autoSpaceDN w:val="0"/>
        <w:adjustRightInd w:val="0"/>
        <w:spacing w:line="276" w:lineRule="auto"/>
        <w:jc w:val="both"/>
        <w:rPr>
          <w:rFonts w:ascii="Century Schoolbook" w:hAnsi="Century Schoolbook"/>
          <w:sz w:val="10"/>
          <w:szCs w:val="10"/>
        </w:rPr>
      </w:pPr>
      <w:r>
        <w:rPr>
          <w:rFonts w:ascii="Century Schoolbook" w:hAnsi="Century Schoolbook"/>
          <w:b/>
          <w:bCs/>
          <w:sz w:val="19"/>
          <w:szCs w:val="19"/>
        </w:rPr>
        <w:t>Table S2</w:t>
      </w:r>
      <w:r w:rsidRPr="001559B1">
        <w:rPr>
          <w:rFonts w:ascii="Century Schoolbook" w:hAnsi="Century Schoolbook"/>
          <w:b/>
          <w:bCs/>
          <w:sz w:val="19"/>
          <w:szCs w:val="19"/>
        </w:rPr>
        <w:t>.</w:t>
      </w:r>
      <w:r>
        <w:rPr>
          <w:rFonts w:ascii="Century Schoolbook" w:hAnsi="Century Schoolbook"/>
          <w:b/>
          <w:bCs/>
          <w:sz w:val="19"/>
          <w:szCs w:val="19"/>
        </w:rPr>
        <w:t xml:space="preserve"> </w:t>
      </w:r>
      <w:r w:rsidRPr="001559B1">
        <w:rPr>
          <w:rFonts w:ascii="Century Schoolbook" w:hAnsi="Century Schoolbook"/>
          <w:sz w:val="19"/>
          <w:szCs w:val="19"/>
        </w:rPr>
        <w:t>Summary of Analysis of Variance (ANOVA) for the individual and interactive effect of treatments on the seedling growth traits</w:t>
      </w:r>
    </w:p>
    <w:p w:rsidR="005D5BE0" w:rsidRDefault="005D5BE0" w:rsidP="005D5BE0">
      <w:pPr>
        <w:autoSpaceDE w:val="0"/>
        <w:autoSpaceDN w:val="0"/>
        <w:adjustRightInd w:val="0"/>
        <w:contextualSpacing/>
        <w:jc w:val="both"/>
        <w:rPr>
          <w:rFonts w:ascii="Century Schoolbook" w:hAnsi="Century Schoolbook"/>
          <w:sz w:val="19"/>
          <w:szCs w:val="19"/>
        </w:rPr>
      </w:pPr>
    </w:p>
    <w:p w:rsidR="005D5BE0" w:rsidRPr="00D1646D" w:rsidRDefault="005D5BE0" w:rsidP="00E42176">
      <w:pPr>
        <w:spacing w:before="240"/>
        <w:jc w:val="both"/>
        <w:rPr>
          <w:rFonts w:ascii="Century Schoolbook" w:hAnsi="Century Schoolbook"/>
          <w:i/>
          <w:sz w:val="20"/>
          <w:szCs w:val="20"/>
        </w:rPr>
      </w:pPr>
    </w:p>
    <w:p w:rsidR="00E42176" w:rsidRDefault="00E42176" w:rsidP="00E42176">
      <w:pPr>
        <w:jc w:val="center"/>
        <w:rPr>
          <w:b/>
        </w:rPr>
      </w:pPr>
    </w:p>
    <w:p w:rsidR="00E42176" w:rsidRDefault="00E42176" w:rsidP="00E42176"/>
    <w:p w:rsidR="00E42176" w:rsidRDefault="00E42176" w:rsidP="00E42176">
      <w:pPr>
        <w:jc w:val="center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125730</wp:posOffset>
                </wp:positionV>
                <wp:extent cx="3623310" cy="46926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469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176" w:rsidRDefault="00E42176" w:rsidP="00E42176">
                            <w:pPr>
                              <w:autoSpaceDE w:val="0"/>
                              <w:autoSpaceDN w:val="0"/>
                              <w:adjustRightInd w:val="0"/>
                              <w:contextualSpacing/>
                              <w:jc w:val="both"/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</w:rPr>
                              <w:t>Table S1</w:t>
                            </w:r>
                            <w:r w:rsidRPr="008A527E"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A527E"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  <w:t>Effect of water availability, nutrient addition and grass competition on the survival of tree seedlings</w:t>
                            </w:r>
                            <w:r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E42176" w:rsidRPr="008A527E" w:rsidRDefault="00E42176" w:rsidP="00E42176">
                            <w:pPr>
                              <w:autoSpaceDE w:val="0"/>
                              <w:autoSpaceDN w:val="0"/>
                              <w:adjustRightInd w:val="0"/>
                              <w:contextualSpacing/>
                              <w:jc w:val="both"/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</w:pPr>
                          </w:p>
                          <w:tbl>
                            <w:tblPr>
                              <w:tblW w:w="5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810"/>
                              <w:gridCol w:w="1260"/>
                              <w:gridCol w:w="258"/>
                              <w:gridCol w:w="1452"/>
                            </w:tblGrid>
                            <w:tr w:rsidR="00E42176" w:rsidRPr="008A527E" w:rsidTr="00E94AEC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D86176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42176" w:rsidRPr="00D86176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86176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42176" w:rsidRPr="00D86176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D86176" w:rsidRDefault="00E42176" w:rsidP="00E94AEC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9.81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65.6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26.2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1.27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0.291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S×G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0.980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0.291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W×G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2.91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0.980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1.64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0.947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G×N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8.91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0.093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S×W×G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1.09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0.205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S×G×N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0.359</w:t>
                                  </w:r>
                                </w:p>
                              </w:tc>
                            </w:tr>
                            <w:tr w:rsidR="00E42176" w:rsidRPr="008A527E" w:rsidTr="00FB36AC">
                              <w:trPr>
                                <w:trHeight w:val="243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W×G×N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0.653</w:t>
                                  </w:r>
                                </w:p>
                              </w:tc>
                            </w:tr>
                            <w:tr w:rsidR="00E42176" w:rsidRPr="008A527E" w:rsidTr="00E84209">
                              <w:trPr>
                                <w:trHeight w:val="321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S×W×G×N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0.61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  <w:t>0.505</w:t>
                                  </w:r>
                                </w:p>
                              </w:tc>
                            </w:tr>
                            <w:tr w:rsidR="00E42176" w:rsidRPr="008A527E" w:rsidTr="00FB36AC">
                              <w:trPr>
                                <w:trHeight w:val="66"/>
                              </w:trPr>
                              <w:tc>
                                <w:tcPr>
                                  <w:tcW w:w="15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8A527E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42176" w:rsidRPr="008A527E" w:rsidRDefault="00E42176" w:rsidP="00796ADA">
                                  <w:pPr>
                                    <w:rPr>
                                      <w:rFonts w:ascii="Century Schoolbook" w:hAnsi="Century Schoolbook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6465" w:rsidRDefault="00F66465" w:rsidP="00E42176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  <w:p w:rsidR="00E42176" w:rsidRDefault="00E42176" w:rsidP="00E42176"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S – 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species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, W – w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ater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, N – 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nutrient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, and G – grass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45pt;margin-top:9.9pt;width:285.3pt;height:3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8Dgw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" stroked="f">
                <v:textbox>
                  <w:txbxContent>
                    <w:p w:rsidR="00E42176" w:rsidRDefault="00E42176" w:rsidP="00E42176">
                      <w:pPr>
                        <w:autoSpaceDE w:val="0"/>
                        <w:autoSpaceDN w:val="0"/>
                        <w:adjustRightInd w:val="0"/>
                        <w:contextualSpacing/>
                        <w:jc w:val="both"/>
                        <w:rPr>
                          <w:rFonts w:ascii="Century Schoolbook" w:hAnsi="Century Schoolbook"/>
                          <w:sz w:val="19"/>
                          <w:szCs w:val="19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</w:rPr>
                        <w:t>Table S1</w:t>
                      </w:r>
                      <w:r w:rsidRPr="008A527E"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8A527E">
                        <w:rPr>
                          <w:rFonts w:ascii="Century Schoolbook" w:hAnsi="Century Schoolbook"/>
                          <w:sz w:val="19"/>
                          <w:szCs w:val="19"/>
                        </w:rPr>
                        <w:t>Effect of water availability, nutrient addition and grass competition on the survival of tree seedlings</w:t>
                      </w:r>
                      <w:r>
                        <w:rPr>
                          <w:rFonts w:ascii="Century Schoolbook" w:hAnsi="Century Schoolbook"/>
                          <w:sz w:val="19"/>
                          <w:szCs w:val="19"/>
                        </w:rPr>
                        <w:t>.</w:t>
                      </w:r>
                    </w:p>
                    <w:p w:rsidR="00E42176" w:rsidRPr="008A527E" w:rsidRDefault="00E42176" w:rsidP="00E42176">
                      <w:pPr>
                        <w:autoSpaceDE w:val="0"/>
                        <w:autoSpaceDN w:val="0"/>
                        <w:adjustRightInd w:val="0"/>
                        <w:contextualSpacing/>
                        <w:jc w:val="both"/>
                        <w:rPr>
                          <w:rFonts w:ascii="Century Schoolbook" w:hAnsi="Century Schoolbook"/>
                          <w:sz w:val="19"/>
                          <w:szCs w:val="19"/>
                        </w:rPr>
                      </w:pPr>
                    </w:p>
                    <w:tbl>
                      <w:tblPr>
                        <w:tblW w:w="5328" w:type="dxa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810"/>
                        <w:gridCol w:w="1260"/>
                        <w:gridCol w:w="258"/>
                        <w:gridCol w:w="1452"/>
                      </w:tblGrid>
                      <w:tr w:rsidR="00E42176" w:rsidRPr="008A527E" w:rsidTr="00E94AEC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D86176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42176" w:rsidRPr="00D86176" w:rsidRDefault="00E42176" w:rsidP="00796ADA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6176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42176" w:rsidRPr="00D86176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D86176" w:rsidRDefault="00E42176" w:rsidP="00E94AE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9.81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&lt;0.001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65.6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&lt;0.001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&lt;0.001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26.2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&lt;0.001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1.27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0.291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S×G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0.980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0.291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W×G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2.91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0.980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1.64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0.947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G×N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8.91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0.093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S×W×G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1.09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0.205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0.004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S×G×N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0.359</w:t>
                            </w:r>
                          </w:p>
                        </w:tc>
                      </w:tr>
                      <w:tr w:rsidR="00E42176" w:rsidRPr="008A527E" w:rsidTr="00FB36AC">
                        <w:trPr>
                          <w:trHeight w:val="243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W×G×N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0.653</w:t>
                            </w:r>
                          </w:p>
                        </w:tc>
                      </w:tr>
                      <w:tr w:rsidR="00E42176" w:rsidRPr="008A527E" w:rsidTr="00E84209">
                        <w:trPr>
                          <w:trHeight w:val="321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S×W×G×N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0.61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  <w:t>0.505</w:t>
                            </w:r>
                          </w:p>
                        </w:tc>
                      </w:tr>
                      <w:tr w:rsidR="00E42176" w:rsidRPr="008A527E" w:rsidTr="00FB36AC">
                        <w:trPr>
                          <w:trHeight w:val="66"/>
                        </w:trPr>
                        <w:tc>
                          <w:tcPr>
                            <w:tcW w:w="15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8A527E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51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42176" w:rsidRPr="008A527E" w:rsidRDefault="00E42176" w:rsidP="00796ADA">
                            <w:pPr>
                              <w:rPr>
                                <w:rFonts w:ascii="Century Schoolbook" w:hAnsi="Century Schoolbook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F66465" w:rsidRDefault="00F66465" w:rsidP="00E42176">
                      <w:pPr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</w:p>
                    <w:p w:rsidR="00E42176" w:rsidRDefault="00E42176" w:rsidP="00E42176"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S – 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species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, W – w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ater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, N – 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nutrient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, and G – grass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42176" w:rsidRPr="00DE22B9" w:rsidRDefault="00E42176" w:rsidP="00E42176">
      <w:pPr>
        <w:jc w:val="center"/>
        <w:rPr>
          <w:b/>
        </w:rPr>
      </w:pPr>
    </w:p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/>
    <w:p w:rsidR="00E42176" w:rsidRDefault="00E42176" w:rsidP="00E42176">
      <w:r>
        <w:br w:type="page"/>
      </w:r>
    </w:p>
    <w:p w:rsidR="00E42176" w:rsidRDefault="00E42176" w:rsidP="00E4217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-22860</wp:posOffset>
                </wp:positionV>
                <wp:extent cx="6973570" cy="4579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57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176" w:rsidRDefault="00E42176" w:rsidP="00E4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</w:rPr>
                              <w:t>Table S2</w:t>
                            </w:r>
                            <w:r w:rsidRPr="001559B1"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559B1"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  <w:t>Summary of Analysis of Variance (ANOVA) for the individual and interactive effect of treatments on the seedling growth traits</w:t>
                            </w:r>
                          </w:p>
                          <w:p w:rsidR="00207423" w:rsidRPr="00B27623" w:rsidRDefault="00207423" w:rsidP="00E4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sz w:val="19"/>
                                <w:szCs w:val="19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0"/>
                              <w:gridCol w:w="517"/>
                              <w:gridCol w:w="937"/>
                              <w:gridCol w:w="937"/>
                              <w:gridCol w:w="1767"/>
                              <w:gridCol w:w="1094"/>
                              <w:gridCol w:w="1411"/>
                              <w:gridCol w:w="1037"/>
                              <w:gridCol w:w="937"/>
                              <w:gridCol w:w="937"/>
                            </w:tblGrid>
                            <w:tr w:rsidR="00E42176" w:rsidRPr="00657CCB" w:rsidTr="00B93AB7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86176"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Girth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Total dry weight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Leaf area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Leaf number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RGR</w:t>
                                  </w: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RGR</w:t>
                                  </w: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:rsidR="00E42176" w:rsidRPr="00D86176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</w:rPr>
                                    <w:t>RGR</w:t>
                                  </w:r>
                                  <w:r w:rsidRPr="00D86176">
                                    <w:rPr>
                                      <w:rFonts w:ascii="Century Schoolbook" w:hAnsi="Century Schoolbook"/>
                                      <w:iCs/>
                                      <w:sz w:val="18"/>
                                      <w:szCs w:val="18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E42176" w:rsidRPr="00657CCB" w:rsidTr="00B93AB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214***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441.7***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2303***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4252***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2618***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67.66***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23.07***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78.85***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1098***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1753***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4268***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18.16***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2116***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431.12***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317.7***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590.9***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203.1***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185***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497.6***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4.29*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102.8***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7.124***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34.21***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62.73***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722.9***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874.9***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1113***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10.96***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148.5***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32.314**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170***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143.9***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22.3***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117.2***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266.4***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0.768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78.11***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0.328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12.92***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7.419***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S×G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3.958**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11.05***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9.367***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0.236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8.972***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0.1834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0.7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1.438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2.979*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10.18***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6.911***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0.529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3.591*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0.073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0.741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1.453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W×G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17.62***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13.99***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79.77***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1.333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36.28***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0.005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0.595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0.813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6.46**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23.59***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226.7***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1.315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26.95***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4.141*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0.004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6.439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G×N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17.86***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11.56***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225.3***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0.428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56.38***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0.591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0.874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31.14***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S×W×G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4.212**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3.533*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41.19***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0.211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9.381***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0.226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2.546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2.233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3.317*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25.14***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0.091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3.992**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0.088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1.181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0.885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S×G×N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1.785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1.294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11.25***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0.014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3.096*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0.098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0.123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2.709*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W×G×N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1.932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0.002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2.457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0.258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17.11***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0.277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0.121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1.563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FD1EB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S×W×G×N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C51FEC">
                                  <w:pPr>
                                    <w:jc w:val="both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9.485***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1.964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7.336***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0.03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6.423***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0.393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0.451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2.169</w:t>
                                  </w: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E42176" w:rsidRPr="00657CCB" w:rsidTr="00B93AB7">
                              <w:trPr>
                                <w:trHeight w:val="200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4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  <w:r w:rsidRPr="00167CC9"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42176" w:rsidRPr="00657CCB" w:rsidTr="00B93AB7">
                              <w:trPr>
                                <w:trHeight w:val="102"/>
                                <w:jc w:val="center"/>
                              </w:trPr>
                              <w:tc>
                                <w:tcPr>
                                  <w:tcW w:w="52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E42176" w:rsidRPr="00167CC9" w:rsidRDefault="00E42176" w:rsidP="00BA7BA4">
                                  <w:pPr>
                                    <w:rPr>
                                      <w:rFonts w:ascii="Century Schoolbook" w:hAnsi="Century Schoolbook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176" w:rsidRDefault="00E42176" w:rsidP="00E4217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  <w:p w:rsidR="00E42176" w:rsidRDefault="00E42176" w:rsidP="00E4217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S – 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species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, W – w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ater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, N – 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nutrient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, and G – grass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E42176" w:rsidRDefault="00E42176" w:rsidP="00E4217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*, **, *** and ns stands for significance level at </w:t>
                            </w:r>
                            <w:r w:rsidRPr="00CB31B1">
                              <w:rPr>
                                <w:rFonts w:ascii="Century Schoolbook" w:hAnsi="Century Schoolbook"/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&lt;0.05, </w:t>
                            </w:r>
                            <w:r w:rsidRPr="00CB31B1">
                              <w:rPr>
                                <w:rFonts w:ascii="Century Schoolbook" w:hAnsi="Century Schoolbook"/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 xml:space="preserve">&lt;0.01, </w:t>
                            </w:r>
                            <w:r w:rsidRPr="00CB31B1">
                              <w:rPr>
                                <w:rFonts w:ascii="Century Schoolbook" w:hAnsi="Century Schoolbook"/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&lt;0.001, and non-significan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t differences, respectively</w:t>
                            </w:r>
                            <w:r w:rsidRPr="00CB31B1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42176" w:rsidRDefault="00E42176" w:rsidP="00E42176"/>
                          <w:p w:rsidR="00E42176" w:rsidRDefault="00E42176" w:rsidP="00E421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2.4pt;margin-top:-1.8pt;width:549.1pt;height:3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" stroked="f">
                <v:textbox>
                  <w:txbxContent>
                    <w:p w:rsidR="00E42176" w:rsidRDefault="00E42176" w:rsidP="00E4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Century Schoolbook" w:hAnsi="Century Schoolbook"/>
                          <w:sz w:val="19"/>
                          <w:szCs w:val="19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</w:rPr>
                        <w:t>Table S2</w:t>
                      </w:r>
                      <w:r w:rsidRPr="001559B1"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1559B1">
                        <w:rPr>
                          <w:rFonts w:ascii="Century Schoolbook" w:hAnsi="Century Schoolbook"/>
                          <w:sz w:val="19"/>
                          <w:szCs w:val="19"/>
                        </w:rPr>
                        <w:t>Summary of Analysis of Variance (ANOVA) for the individual and interactive effect of treatments on the seedling growth traits</w:t>
                      </w:r>
                    </w:p>
                    <w:p w:rsidR="00207423" w:rsidRPr="00B27623" w:rsidRDefault="00207423" w:rsidP="00E4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Century Schoolbook" w:hAnsi="Century Schoolbook"/>
                          <w:sz w:val="19"/>
                          <w:szCs w:val="19"/>
                        </w:rPr>
                      </w:pPr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120"/>
                        <w:gridCol w:w="517"/>
                        <w:gridCol w:w="937"/>
                        <w:gridCol w:w="937"/>
                        <w:gridCol w:w="1767"/>
                        <w:gridCol w:w="1094"/>
                        <w:gridCol w:w="1411"/>
                        <w:gridCol w:w="1037"/>
                        <w:gridCol w:w="937"/>
                        <w:gridCol w:w="937"/>
                      </w:tblGrid>
                      <w:tr w:rsidR="00E42176" w:rsidRPr="00657CCB" w:rsidTr="00B93AB7">
                        <w:trPr>
                          <w:trHeight w:val="315"/>
                          <w:jc w:val="center"/>
                        </w:trPr>
                        <w:tc>
                          <w:tcPr>
                            <w:tcW w:w="523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6176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Girth</w:t>
                            </w:r>
                          </w:p>
                        </w:tc>
                        <w:tc>
                          <w:tcPr>
                            <w:tcW w:w="82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Total dry weight</w:t>
                            </w:r>
                          </w:p>
                        </w:tc>
                        <w:tc>
                          <w:tcPr>
                            <w:tcW w:w="513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Leaf area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Leaf number</w:t>
                            </w:r>
                          </w:p>
                        </w:tc>
                        <w:tc>
                          <w:tcPr>
                            <w:tcW w:w="484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RGR</w:t>
                            </w: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RGR</w:t>
                            </w: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6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:rsidR="00E42176" w:rsidRPr="00D86176" w:rsidRDefault="00E42176" w:rsidP="00BA7BA4">
                            <w:pPr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</w:rPr>
                              <w:t>RGR</w:t>
                            </w:r>
                            <w:r w:rsidRPr="00D86176">
                              <w:rPr>
                                <w:rFonts w:ascii="Century Schoolbook" w:hAnsi="Century Schoolbook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W</w:t>
                            </w:r>
                          </w:p>
                        </w:tc>
                      </w:tr>
                      <w:tr w:rsidR="00E42176" w:rsidRPr="00657CCB" w:rsidTr="00B93AB7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214***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441.7***</w:t>
                            </w:r>
                          </w:p>
                        </w:tc>
                        <w:tc>
                          <w:tcPr>
                            <w:tcW w:w="82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2303***</w:t>
                            </w:r>
                          </w:p>
                        </w:tc>
                        <w:tc>
                          <w:tcPr>
                            <w:tcW w:w="51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4252***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2618***</w:t>
                            </w:r>
                          </w:p>
                        </w:tc>
                        <w:tc>
                          <w:tcPr>
                            <w:tcW w:w="484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67.66***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23.07***</w:t>
                            </w:r>
                          </w:p>
                        </w:tc>
                        <w:tc>
                          <w:tcPr>
                            <w:tcW w:w="436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78.85***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1098***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1753***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4268***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18.16***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2116***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431.12***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317.7***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590.9***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203.1***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185***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497.6***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4.29*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102.8***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7.124***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34.21***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62.73***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722.9***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874.9***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1113***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10.96***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148.5***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32.314**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170***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143.9***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22.3***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117.2***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266.4***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0.768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78.11***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0.328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12.92***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7.419***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S×G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3.958**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11.05***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9.367***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0.236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8.972***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0.1834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0.7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1.438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2.979*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10.18***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6.911***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0.529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3.591*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0.073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0.741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1.453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W×G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17.62***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13.99***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79.77***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1.333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36.28***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0.005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0.595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0.813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6.46**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23.59***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226.7***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1.315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26.95***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4.141*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0.004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6.439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G×N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17.86***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11.56***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225.3***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0.428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56.38***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0.591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0.874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31.14***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S×W×G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4.212**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3.533*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41.19***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0.211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9.381***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0.13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0.226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2.546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2.233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3.317*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25.14***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0.091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3.992**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0.088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1.181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0.885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S×G×N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1.785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1.294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11.25***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0.014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3.096*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0.098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0.123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2.709*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W×G×N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1.932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0.002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2.457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0.258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17.11***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0.277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0.121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1.563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FD1EB3">
                        <w:trPr>
                          <w:trHeight w:val="300"/>
                          <w:jc w:val="center"/>
                        </w:trPr>
                        <w:tc>
                          <w:tcPr>
                            <w:tcW w:w="52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S×W×G×N</w:t>
                            </w: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C51FEC">
                            <w:pPr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9.485***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1.964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82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7.336***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0.03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661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6.423***</w:t>
                            </w:r>
                          </w:p>
                        </w:tc>
                        <w:tc>
                          <w:tcPr>
                            <w:tcW w:w="484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0.393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8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0.451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2.169</w:t>
                            </w: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vertAlign w:val="superscript"/>
                              </w:rPr>
                              <w:t>ns</w:t>
                            </w:r>
                          </w:p>
                        </w:tc>
                      </w:tr>
                      <w:tr w:rsidR="00E42176" w:rsidRPr="00657CCB" w:rsidTr="00B93AB7">
                        <w:trPr>
                          <w:trHeight w:val="200"/>
                          <w:jc w:val="center"/>
                        </w:trPr>
                        <w:tc>
                          <w:tcPr>
                            <w:tcW w:w="523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241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jc w:val="right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jc w:val="right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13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4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3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36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167CC9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</w:tr>
                      <w:tr w:rsidR="00E42176" w:rsidRPr="00657CCB" w:rsidTr="00B93AB7">
                        <w:trPr>
                          <w:trHeight w:val="102"/>
                          <w:jc w:val="center"/>
                        </w:trPr>
                        <w:tc>
                          <w:tcPr>
                            <w:tcW w:w="52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jc w:val="right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2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jc w:val="right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1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61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4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6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E42176" w:rsidRPr="00167CC9" w:rsidRDefault="00E42176" w:rsidP="00BA7BA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E42176" w:rsidRDefault="00E42176" w:rsidP="00E4217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</w:p>
                    <w:p w:rsidR="00E42176" w:rsidRDefault="00E42176" w:rsidP="00E4217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S – 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species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, W – w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ater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, N – 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nutrient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, and G – grass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E42176" w:rsidRDefault="00E42176" w:rsidP="00E42176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*, **, *** and ns stands for significance level at </w:t>
                      </w:r>
                      <w:r w:rsidRPr="00CB31B1">
                        <w:rPr>
                          <w:rFonts w:ascii="Century Schoolbook" w:hAnsi="Century Schoolbook"/>
                          <w:i/>
                          <w:sz w:val="18"/>
                          <w:szCs w:val="18"/>
                        </w:rPr>
                        <w:t>P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&lt;0.05, </w:t>
                      </w:r>
                      <w:r w:rsidRPr="00CB31B1">
                        <w:rPr>
                          <w:rFonts w:ascii="Century Schoolbook" w:hAnsi="Century Schoolbook"/>
                          <w:i/>
                          <w:sz w:val="18"/>
                          <w:szCs w:val="18"/>
                        </w:rPr>
                        <w:t>P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 xml:space="preserve">&lt;0.01, </w:t>
                      </w:r>
                      <w:r w:rsidRPr="00CB31B1">
                        <w:rPr>
                          <w:rFonts w:ascii="Century Schoolbook" w:hAnsi="Century Schoolbook"/>
                          <w:i/>
                          <w:sz w:val="18"/>
                          <w:szCs w:val="18"/>
                        </w:rPr>
                        <w:t>P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&lt;0.001, and non-significan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t differences, respectively</w:t>
                      </w:r>
                      <w:r w:rsidRPr="00CB31B1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.</w:t>
                      </w:r>
                    </w:p>
                    <w:p w:rsidR="00E42176" w:rsidRDefault="00E42176" w:rsidP="00E42176"/>
                    <w:p w:rsidR="00E42176" w:rsidRDefault="00E42176" w:rsidP="00E42176"/>
                  </w:txbxContent>
                </v:textbox>
              </v:shape>
            </w:pict>
          </mc:Fallback>
        </mc:AlternateContent>
      </w:r>
    </w:p>
    <w:p w:rsidR="00D973F2" w:rsidRDefault="00514359"/>
    <w:sectPr w:rsidR="00D973F2" w:rsidSect="00E42176"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76"/>
    <w:rsid w:val="00075C64"/>
    <w:rsid w:val="00207423"/>
    <w:rsid w:val="003200C8"/>
    <w:rsid w:val="00327BA7"/>
    <w:rsid w:val="00474547"/>
    <w:rsid w:val="00514359"/>
    <w:rsid w:val="005D5BE0"/>
    <w:rsid w:val="00B27623"/>
    <w:rsid w:val="00DE1D27"/>
    <w:rsid w:val="00E42176"/>
    <w:rsid w:val="00F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4113-31EF-464C-8F8A-2050F93E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2018-01-06T19:35:00Z</dcterms:created>
  <dcterms:modified xsi:type="dcterms:W3CDTF">2018-01-10T00:58:00Z</dcterms:modified>
</cp:coreProperties>
</file>