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29319" w14:textId="77777777" w:rsidR="00931B47" w:rsidRPr="00F32A47" w:rsidRDefault="00931B47" w:rsidP="00F32A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68"/>
        <w:gridCol w:w="6723"/>
      </w:tblGrid>
      <w:tr w:rsidR="00931B47" w:rsidRPr="00F32A47" w14:paraId="10E6EA13" w14:textId="77777777" w:rsidTr="00F32A47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71F715" w14:textId="77777777" w:rsidR="00931B47" w:rsidRPr="00F32A47" w:rsidRDefault="00931B47" w:rsidP="00F32A4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32A47">
              <w:rPr>
                <w:rFonts w:ascii="Arial" w:hAnsi="Arial" w:cs="Arial"/>
                <w:sz w:val="24"/>
                <w:szCs w:val="24"/>
              </w:rPr>
              <w:t>DEPENDENCIA SOLICITANTE: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0A1AB" w14:textId="533B9649" w:rsidR="00931B47" w:rsidRPr="00F32A47" w:rsidRDefault="00CA4940" w:rsidP="00F32A4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${Dependencia}</w:t>
            </w:r>
          </w:p>
        </w:tc>
      </w:tr>
      <w:tr w:rsidR="00931B47" w:rsidRPr="00F32A47" w14:paraId="791C5B87" w14:textId="77777777" w:rsidTr="00F32A47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EA349" w14:textId="77777777" w:rsidR="00931B47" w:rsidRPr="00F32A47" w:rsidRDefault="00931B47" w:rsidP="00F32A4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32A47">
              <w:rPr>
                <w:rFonts w:ascii="Arial" w:hAnsi="Arial" w:cs="Arial"/>
                <w:sz w:val="24"/>
                <w:szCs w:val="24"/>
              </w:rPr>
              <w:t xml:space="preserve">RADICACIÓN: 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AECD5" w14:textId="77777777" w:rsidR="00931B47" w:rsidRPr="00F32A47" w:rsidRDefault="00931B47" w:rsidP="00F32A47">
            <w:pPr>
              <w:spacing w:after="0" w:line="360" w:lineRule="auto"/>
              <w:jc w:val="both"/>
              <w:rPr>
                <w:rFonts w:ascii="Arial" w:hAnsi="Arial" w:cs="Arial"/>
                <w:color w:val="7F7F7F"/>
                <w:sz w:val="24"/>
                <w:szCs w:val="24"/>
              </w:rPr>
            </w:pPr>
            <w:r w:rsidRPr="00F32A4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F32A47">
              <w:rPr>
                <w:rFonts w:ascii="Arial" w:hAnsi="Arial" w:cs="Arial"/>
                <w:color w:val="7F7F7F"/>
                <w:sz w:val="24"/>
                <w:szCs w:val="24"/>
              </w:rPr>
              <w:t>(No. expediente si es prueba pericial ordenada en un proceso disciplinario) o de radicación de la solicitud si proviene de otra dependencia</w:t>
            </w:r>
          </w:p>
        </w:tc>
      </w:tr>
      <w:tr w:rsidR="00931B47" w:rsidRPr="00F32A47" w14:paraId="3A13901D" w14:textId="77777777" w:rsidTr="00F32A47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03411" w14:textId="77777777" w:rsidR="00931B47" w:rsidRPr="00F32A47" w:rsidRDefault="00931B47" w:rsidP="00F32A4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32A47">
              <w:rPr>
                <w:rFonts w:ascii="Arial" w:hAnsi="Arial" w:cs="Arial"/>
                <w:sz w:val="24"/>
                <w:szCs w:val="24"/>
              </w:rPr>
              <w:t xml:space="preserve">ASUNTO: 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A4AEA" w14:textId="77777777" w:rsidR="00931B47" w:rsidRPr="00F32A47" w:rsidRDefault="00931B47" w:rsidP="00F32A47">
            <w:pPr>
              <w:spacing w:after="0" w:line="360" w:lineRule="auto"/>
              <w:jc w:val="both"/>
              <w:rPr>
                <w:rFonts w:ascii="Arial" w:hAnsi="Arial" w:cs="Arial"/>
                <w:color w:val="7F7F7F"/>
                <w:sz w:val="24"/>
                <w:szCs w:val="24"/>
              </w:rPr>
            </w:pPr>
            <w:r w:rsidRPr="00F32A47">
              <w:rPr>
                <w:rFonts w:ascii="Arial" w:hAnsi="Arial" w:cs="Arial"/>
                <w:color w:val="7F7F7F"/>
                <w:sz w:val="24"/>
                <w:szCs w:val="24"/>
              </w:rPr>
              <w:t>- Prueba pericial</w:t>
            </w:r>
          </w:p>
          <w:p w14:paraId="1EE8CB93" w14:textId="77777777" w:rsidR="00931B47" w:rsidRPr="00F32A47" w:rsidRDefault="00931B47" w:rsidP="00F32A47">
            <w:pPr>
              <w:spacing w:after="0" w:line="360" w:lineRule="auto"/>
              <w:jc w:val="both"/>
              <w:rPr>
                <w:rFonts w:ascii="Arial" w:hAnsi="Arial" w:cs="Arial"/>
                <w:color w:val="7F7F7F"/>
                <w:sz w:val="24"/>
                <w:szCs w:val="24"/>
              </w:rPr>
            </w:pPr>
            <w:r w:rsidRPr="00F32A47">
              <w:rPr>
                <w:rFonts w:ascii="Arial" w:hAnsi="Arial" w:cs="Arial"/>
                <w:color w:val="7F7F7F"/>
                <w:sz w:val="24"/>
                <w:szCs w:val="24"/>
              </w:rPr>
              <w:t>- Informe de lo observado en acompañamiento a visita especial (si se ordenó dentro de un proceso disciplinario)</w:t>
            </w:r>
          </w:p>
          <w:p w14:paraId="63D694B3" w14:textId="77777777" w:rsidR="00931B47" w:rsidRPr="00F32A47" w:rsidRDefault="00931B47" w:rsidP="00F32A4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32A47">
              <w:rPr>
                <w:rFonts w:ascii="Arial" w:hAnsi="Arial" w:cs="Arial"/>
                <w:color w:val="7F7F7F"/>
                <w:sz w:val="24"/>
                <w:szCs w:val="24"/>
              </w:rPr>
              <w:t>- Informe de lo observado en visita administrativa (si se solicitó por la dependencia respectiva)</w:t>
            </w:r>
          </w:p>
        </w:tc>
      </w:tr>
      <w:tr w:rsidR="00931B47" w:rsidRPr="00F32A47" w14:paraId="7704847D" w14:textId="77777777" w:rsidTr="00F32A47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C7065" w14:textId="77777777" w:rsidR="00931B47" w:rsidRPr="00F32A47" w:rsidRDefault="00931B47" w:rsidP="00F32A4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32A47">
              <w:rPr>
                <w:rFonts w:ascii="Arial" w:hAnsi="Arial" w:cs="Arial"/>
                <w:sz w:val="24"/>
                <w:szCs w:val="24"/>
              </w:rPr>
              <w:t>COMISORIO DIE: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08D95" w14:textId="30015A1E" w:rsidR="00931B47" w:rsidRPr="00F32A47" w:rsidRDefault="00CA4940" w:rsidP="00F32A4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${Comisorio Die}</w:t>
            </w:r>
          </w:p>
        </w:tc>
      </w:tr>
      <w:tr w:rsidR="00931B47" w:rsidRPr="00F32A47" w14:paraId="19D9B819" w14:textId="77777777" w:rsidTr="00F32A47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5B96E4" w14:textId="77777777" w:rsidR="00931B47" w:rsidRPr="00F32A47" w:rsidRDefault="00931B47" w:rsidP="00F32A4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32A47">
              <w:rPr>
                <w:rFonts w:ascii="Arial" w:hAnsi="Arial" w:cs="Arial"/>
                <w:sz w:val="24"/>
                <w:szCs w:val="24"/>
              </w:rPr>
              <w:t>INFORME No.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85675" w14:textId="6E2878C5" w:rsidR="00931B47" w:rsidRPr="00F32A47" w:rsidRDefault="00CA4940" w:rsidP="00F32A4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${Informe}</w:t>
            </w:r>
          </w:p>
        </w:tc>
      </w:tr>
    </w:tbl>
    <w:p w14:paraId="507858A5" w14:textId="77777777" w:rsidR="00931B47" w:rsidRPr="00F32A47" w:rsidRDefault="00931B47" w:rsidP="00F32A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3ED894F" w14:textId="77777777" w:rsidR="00931B47" w:rsidRPr="00F32A47" w:rsidRDefault="00931B47" w:rsidP="00F32A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AB96D99" w14:textId="77777777" w:rsidR="00931B47" w:rsidRPr="00F32A47" w:rsidRDefault="00931B47" w:rsidP="00F32A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32A47">
        <w:rPr>
          <w:rFonts w:ascii="Arial" w:hAnsi="Arial" w:cs="Arial"/>
          <w:sz w:val="24"/>
          <w:szCs w:val="24"/>
        </w:rPr>
        <w:t xml:space="preserve">El concepto técnico es rendido por el </w:t>
      </w:r>
      <w:r w:rsidR="00F32A47" w:rsidRPr="00F32A47">
        <w:rPr>
          <w:rFonts w:ascii="Arial" w:hAnsi="Arial" w:cs="Arial"/>
          <w:sz w:val="24"/>
          <w:szCs w:val="24"/>
        </w:rPr>
        <w:t>p</w:t>
      </w:r>
      <w:r w:rsidRPr="00F32A47">
        <w:rPr>
          <w:rFonts w:ascii="Arial" w:hAnsi="Arial" w:cs="Arial"/>
          <w:sz w:val="24"/>
          <w:szCs w:val="24"/>
        </w:rPr>
        <w:t xml:space="preserve">rofesional </w:t>
      </w:r>
      <w:r w:rsidRPr="00F32A47">
        <w:rPr>
          <w:rFonts w:ascii="Arial" w:hAnsi="Arial" w:cs="Arial"/>
          <w:color w:val="7F7F7F"/>
          <w:sz w:val="24"/>
          <w:szCs w:val="24"/>
        </w:rPr>
        <w:t xml:space="preserve">(ingeniero civil, arquitecto, contador, etc) </w:t>
      </w:r>
      <w:r w:rsidRPr="00F32A47">
        <w:rPr>
          <w:rFonts w:ascii="Arial" w:hAnsi="Arial" w:cs="Arial"/>
          <w:sz w:val="24"/>
          <w:szCs w:val="24"/>
        </w:rPr>
        <w:t xml:space="preserve">Profesional código xxx grado xx, o contratista, </w:t>
      </w:r>
      <w:r w:rsidRPr="00F32A47">
        <w:rPr>
          <w:rFonts w:ascii="Arial" w:hAnsi="Arial" w:cs="Arial"/>
          <w:color w:val="7F7F7F"/>
          <w:sz w:val="24"/>
          <w:szCs w:val="24"/>
        </w:rPr>
        <w:t>nombre</w:t>
      </w:r>
      <w:r w:rsidRPr="00F32A47">
        <w:rPr>
          <w:rFonts w:ascii="Arial" w:hAnsi="Arial" w:cs="Arial"/>
          <w:sz w:val="24"/>
          <w:szCs w:val="24"/>
        </w:rPr>
        <w:t>, adscrito a la Dirección de Investigaciones Especiales y Apoyo Técnico de la Personería de Bogotá</w:t>
      </w:r>
      <w:r w:rsidR="00F32A47">
        <w:rPr>
          <w:rFonts w:ascii="Arial" w:hAnsi="Arial" w:cs="Arial"/>
          <w:sz w:val="24"/>
          <w:szCs w:val="24"/>
        </w:rPr>
        <w:t>,</w:t>
      </w:r>
      <w:r w:rsidRPr="00F32A47">
        <w:rPr>
          <w:rFonts w:ascii="Arial" w:hAnsi="Arial" w:cs="Arial"/>
          <w:sz w:val="24"/>
          <w:szCs w:val="24"/>
        </w:rPr>
        <w:t xml:space="preserve"> Matricula Profesional </w:t>
      </w:r>
      <w:r w:rsidRPr="00F32A47">
        <w:rPr>
          <w:rFonts w:ascii="Arial" w:hAnsi="Arial" w:cs="Arial"/>
          <w:color w:val="7F7F7F"/>
          <w:sz w:val="24"/>
          <w:szCs w:val="24"/>
        </w:rPr>
        <w:t xml:space="preserve">No. xxxx expedida por </w:t>
      </w:r>
      <w:r w:rsidRPr="00F32A47">
        <w:rPr>
          <w:rFonts w:ascii="Arial" w:hAnsi="Arial" w:cs="Arial"/>
          <w:sz w:val="24"/>
          <w:szCs w:val="24"/>
        </w:rPr>
        <w:t xml:space="preserve">xxx vigente desde </w:t>
      </w:r>
      <w:r w:rsidRPr="00F32A47">
        <w:rPr>
          <w:rFonts w:ascii="Arial" w:hAnsi="Arial" w:cs="Arial"/>
          <w:color w:val="7F7F7F"/>
          <w:sz w:val="24"/>
          <w:szCs w:val="24"/>
        </w:rPr>
        <w:t>dd/mm/aaa</w:t>
      </w:r>
      <w:r w:rsidRPr="00F32A47">
        <w:rPr>
          <w:rFonts w:ascii="Arial" w:hAnsi="Arial" w:cs="Arial"/>
          <w:sz w:val="24"/>
          <w:szCs w:val="24"/>
        </w:rPr>
        <w:t>. (</w:t>
      </w:r>
      <w:r w:rsidRPr="00F32A47">
        <w:rPr>
          <w:rFonts w:ascii="Arial" w:hAnsi="Arial" w:cs="Arial"/>
          <w:color w:val="7F7F7F"/>
          <w:sz w:val="24"/>
          <w:szCs w:val="24"/>
        </w:rPr>
        <w:t>Relacionar la experiencia y la formación académica pertinente para acreditar la idoneidad para rendir el concepto)</w:t>
      </w:r>
    </w:p>
    <w:p w14:paraId="76AE4E83" w14:textId="77777777" w:rsidR="00931B47" w:rsidRPr="00F32A47" w:rsidRDefault="00931B47" w:rsidP="00F32A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806DFD1" w14:textId="77777777" w:rsidR="00931B47" w:rsidRPr="00F32A47" w:rsidRDefault="00931B47" w:rsidP="00F32A4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32A47">
        <w:rPr>
          <w:rFonts w:ascii="Arial" w:hAnsi="Arial" w:cs="Arial"/>
          <w:b/>
          <w:sz w:val="24"/>
          <w:szCs w:val="24"/>
        </w:rPr>
        <w:t>ANTECEDENTES</w:t>
      </w:r>
    </w:p>
    <w:p w14:paraId="5AC521E0" w14:textId="77777777" w:rsidR="00931B47" w:rsidRPr="00F32A47" w:rsidRDefault="00931B47" w:rsidP="00F32A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7B17D1E" w14:textId="77777777" w:rsidR="00931B47" w:rsidRPr="00F32A47" w:rsidRDefault="00931B47" w:rsidP="00F32A47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32A47">
        <w:rPr>
          <w:rFonts w:ascii="Arial" w:hAnsi="Arial" w:cs="Arial"/>
          <w:color w:val="000000"/>
          <w:sz w:val="24"/>
          <w:szCs w:val="24"/>
        </w:rPr>
        <w:t>El objeto del apoyo técnico solicitado por (designar el despacho que solicitó al concepto, y el auto u oficio respectivo) respecto de</w:t>
      </w:r>
      <w:r w:rsidRPr="00F32A47">
        <w:rPr>
          <w:rFonts w:ascii="Arial" w:hAnsi="Arial" w:cs="Arial"/>
          <w:color w:val="7F7F7F"/>
          <w:sz w:val="24"/>
          <w:szCs w:val="24"/>
        </w:rPr>
        <w:t xml:space="preserve"> (asunto) </w:t>
      </w:r>
      <w:r w:rsidRPr="00F32A47">
        <w:rPr>
          <w:rFonts w:ascii="Arial" w:hAnsi="Arial" w:cs="Arial"/>
          <w:color w:val="000000"/>
          <w:sz w:val="24"/>
          <w:szCs w:val="24"/>
        </w:rPr>
        <w:t>consistió en:</w:t>
      </w:r>
    </w:p>
    <w:p w14:paraId="4F19D392" w14:textId="77777777" w:rsidR="00931B47" w:rsidRPr="00F32A47" w:rsidRDefault="00931B47" w:rsidP="00F32A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CD6628E" w14:textId="77777777" w:rsidR="00931B47" w:rsidRPr="00F32A47" w:rsidRDefault="00931B47" w:rsidP="00F32A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32A47">
        <w:rPr>
          <w:rFonts w:ascii="Arial" w:hAnsi="Arial" w:cs="Arial"/>
          <w:sz w:val="24"/>
          <w:szCs w:val="24"/>
        </w:rPr>
        <w:t xml:space="preserve">Concretar el objeto y alcance del concepto o informe solicitado, según el cuestionario respectivo. </w:t>
      </w:r>
    </w:p>
    <w:p w14:paraId="378FA53F" w14:textId="77777777" w:rsidR="00931B47" w:rsidRPr="00F32A47" w:rsidRDefault="00931B47" w:rsidP="00F32A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CC33C8D" w14:textId="77777777" w:rsidR="00931B47" w:rsidRPr="00F32A47" w:rsidRDefault="00931B47" w:rsidP="00F32A47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F32A47">
        <w:rPr>
          <w:rFonts w:ascii="Arial" w:hAnsi="Arial" w:cs="Arial"/>
          <w:b/>
          <w:color w:val="000000"/>
          <w:sz w:val="24"/>
          <w:szCs w:val="24"/>
        </w:rPr>
        <w:t>ANALISIS INFORMACIÓN RECOPILADA</w:t>
      </w:r>
    </w:p>
    <w:p w14:paraId="08F6BED3" w14:textId="77777777" w:rsidR="00931B47" w:rsidRPr="00F32A47" w:rsidRDefault="00931B47" w:rsidP="00F32A47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7D0350B5" w14:textId="77777777" w:rsidR="00931B47" w:rsidRPr="00F32A47" w:rsidRDefault="00931B47" w:rsidP="00F32A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32A47">
        <w:rPr>
          <w:rFonts w:ascii="Arial" w:hAnsi="Arial" w:cs="Arial"/>
          <w:sz w:val="24"/>
          <w:szCs w:val="24"/>
        </w:rPr>
        <w:t xml:space="preserve">Determinar las personas, documentos o lugares sobre los cuales se realizó el análisis, y sobre el cual versará el concepto, indicando su procedencia, es decir, si fue información entregada por el solicitante, o se recopiló por el profesional para rendir el concepto.  </w:t>
      </w:r>
    </w:p>
    <w:p w14:paraId="033C2878" w14:textId="77777777" w:rsidR="00931B47" w:rsidRPr="00F32A47" w:rsidRDefault="00931B47" w:rsidP="00F32A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5E928AF" w14:textId="77777777" w:rsidR="00931B47" w:rsidRPr="00F32A47" w:rsidRDefault="00931B47" w:rsidP="00F32A47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es-CO"/>
        </w:rPr>
      </w:pPr>
      <w:r w:rsidRPr="00F32A47">
        <w:rPr>
          <w:rFonts w:ascii="Arial" w:hAnsi="Arial" w:cs="Arial"/>
          <w:sz w:val="24"/>
          <w:szCs w:val="24"/>
        </w:rPr>
        <w:lastRenderedPageBreak/>
        <w:t xml:space="preserve">Se deben examinar los elementos de prueba dentro del contexto de cada caso, y explicar los exámenes, experimentos e investigaciones efectuadas, lo mismo que los fundamentos técnicos, científicos o artísticos de las conclusiones. </w:t>
      </w:r>
    </w:p>
    <w:p w14:paraId="4CCA980B" w14:textId="77777777" w:rsidR="00931B47" w:rsidRPr="00F32A47" w:rsidRDefault="00931B47" w:rsidP="00F32A47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  <w:lang w:eastAsia="es-CO"/>
        </w:rPr>
      </w:pPr>
    </w:p>
    <w:p w14:paraId="1337C001" w14:textId="77777777" w:rsidR="00931B47" w:rsidRPr="00F32A47" w:rsidRDefault="00931B47" w:rsidP="00F32A47">
      <w:pPr>
        <w:widowControl w:val="0"/>
        <w:spacing w:after="0" w:line="360" w:lineRule="auto"/>
        <w:jc w:val="center"/>
        <w:rPr>
          <w:rFonts w:ascii="Arial" w:hAnsi="Arial" w:cs="Arial"/>
          <w:b/>
          <w:sz w:val="24"/>
          <w:szCs w:val="24"/>
          <w:lang w:eastAsia="es-CO"/>
        </w:rPr>
      </w:pPr>
      <w:r w:rsidRPr="00F32A47">
        <w:rPr>
          <w:rFonts w:ascii="Arial" w:hAnsi="Arial" w:cs="Arial"/>
          <w:b/>
          <w:sz w:val="24"/>
          <w:szCs w:val="24"/>
          <w:lang w:eastAsia="es-CO"/>
        </w:rPr>
        <w:t>CONCLUSIONES</w:t>
      </w:r>
    </w:p>
    <w:p w14:paraId="5CCDB051" w14:textId="77777777" w:rsidR="00931B47" w:rsidRPr="00F32A47" w:rsidRDefault="00931B47" w:rsidP="00F32A47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  <w:lang w:eastAsia="es-CO"/>
        </w:rPr>
      </w:pPr>
    </w:p>
    <w:p w14:paraId="59F1F7FA" w14:textId="77777777" w:rsidR="00931B47" w:rsidRPr="00F32A47" w:rsidRDefault="00931B47" w:rsidP="00F32A47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  <w:lang w:eastAsia="es-CO"/>
        </w:rPr>
      </w:pPr>
      <w:r w:rsidRPr="00F32A47">
        <w:rPr>
          <w:rFonts w:ascii="Arial" w:hAnsi="Arial" w:cs="Arial"/>
          <w:sz w:val="24"/>
          <w:szCs w:val="24"/>
          <w:lang w:eastAsia="es-CO"/>
        </w:rPr>
        <w:t xml:space="preserve">Las conclusiones no deben referirse a puntos de derecho, ni opiniones o conceptos subjetivos, pues el dictamen debe versar sobre cuestiones de hecho y no de derecho. </w:t>
      </w:r>
    </w:p>
    <w:p w14:paraId="32C328E2" w14:textId="77777777" w:rsidR="00F32A47" w:rsidRPr="00F32A47" w:rsidRDefault="00F32A47" w:rsidP="00F32A47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  <w:highlight w:val="yellow"/>
          <w:lang w:eastAsia="es-CO"/>
        </w:rPr>
      </w:pPr>
      <w:r w:rsidRPr="00F32A47">
        <w:rPr>
          <w:rFonts w:ascii="Arial" w:hAnsi="Arial" w:cs="Arial"/>
          <w:sz w:val="24"/>
          <w:szCs w:val="24"/>
          <w:highlight w:val="yellow"/>
          <w:lang w:eastAsia="es-CO"/>
        </w:rPr>
        <w:t>Las conclusiones deben estar acorde</w:t>
      </w:r>
      <w:r>
        <w:rPr>
          <w:rFonts w:ascii="Arial" w:hAnsi="Arial" w:cs="Arial"/>
          <w:sz w:val="24"/>
          <w:szCs w:val="24"/>
          <w:highlight w:val="yellow"/>
          <w:lang w:eastAsia="es-CO"/>
        </w:rPr>
        <w:t>s</w:t>
      </w:r>
      <w:r w:rsidRPr="00F32A47">
        <w:rPr>
          <w:rFonts w:ascii="Arial" w:hAnsi="Arial" w:cs="Arial"/>
          <w:sz w:val="24"/>
          <w:szCs w:val="24"/>
          <w:highlight w:val="yellow"/>
          <w:lang w:eastAsia="es-CO"/>
        </w:rPr>
        <w:t xml:space="preserve"> con el cuestionario elaborado por el funcionario que ordenó la prueba y no pueden emitir ningún juicio de responsabilidad disciplinaria. </w:t>
      </w:r>
    </w:p>
    <w:p w14:paraId="040431A2" w14:textId="77777777" w:rsidR="00F32A47" w:rsidRPr="00F32A47" w:rsidRDefault="00F32A47" w:rsidP="00F32A47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  <w:highlight w:val="yellow"/>
          <w:lang w:eastAsia="es-CO"/>
        </w:rPr>
      </w:pPr>
    </w:p>
    <w:p w14:paraId="2FF0CAED" w14:textId="77777777" w:rsidR="00F32A47" w:rsidRPr="00F32A47" w:rsidRDefault="00F32A47" w:rsidP="00F32A47">
      <w:pPr>
        <w:widowControl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  <w:lang w:eastAsia="es-CO"/>
        </w:rPr>
      </w:pPr>
      <w:r w:rsidRPr="00F32A47">
        <w:rPr>
          <w:rFonts w:ascii="Arial" w:hAnsi="Arial" w:cs="Arial"/>
          <w:color w:val="FF0000"/>
          <w:sz w:val="24"/>
          <w:szCs w:val="24"/>
          <w:lang w:eastAsia="es-CO"/>
        </w:rPr>
        <w:t>Recibido el dictamen, el funcionario examinara que se haya cumplido a cabalidad con lo ordenado; si no fuere así, lo devolverá al perito para que proceda a su corrección o complementación. Solo una vez esté conforme con los requisitos, se ordenará correr traslado a los sujetos procesales por tres (3) días para que puedan solicitar su aclaración, complementación o adición.</w:t>
      </w:r>
    </w:p>
    <w:p w14:paraId="43A5ACFB" w14:textId="77777777" w:rsidR="00F32A47" w:rsidRPr="00F32A47" w:rsidRDefault="00F32A47" w:rsidP="00F32A47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14:paraId="45E9EC94" w14:textId="77777777" w:rsidR="00F32A47" w:rsidRPr="00F32A47" w:rsidRDefault="00F32A47" w:rsidP="00F32A4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A25C9F9" w14:textId="77777777" w:rsidR="00F32A47" w:rsidRPr="00F32A47" w:rsidRDefault="00F32A47" w:rsidP="00F32A4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6C237FD" w14:textId="77777777" w:rsidR="00F32A47" w:rsidRPr="00F32A47" w:rsidRDefault="00F32A47" w:rsidP="00F32A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32A47">
        <w:rPr>
          <w:rFonts w:ascii="Arial" w:hAnsi="Arial" w:cs="Arial"/>
          <w:sz w:val="24"/>
          <w:szCs w:val="24"/>
        </w:rPr>
        <w:t>Firma</w:t>
      </w:r>
    </w:p>
    <w:p w14:paraId="73EAB947" w14:textId="77777777" w:rsidR="00F32A47" w:rsidRPr="00F32A47" w:rsidRDefault="00F32A47" w:rsidP="00F32A4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32A47">
        <w:rPr>
          <w:rFonts w:ascii="Arial" w:hAnsi="Arial" w:cs="Arial"/>
          <w:b/>
          <w:sz w:val="24"/>
          <w:szCs w:val="24"/>
        </w:rPr>
        <w:t>_________</w:t>
      </w:r>
    </w:p>
    <w:p w14:paraId="0ED2C6DE" w14:textId="77777777" w:rsidR="00F32A47" w:rsidRPr="00F32A47" w:rsidRDefault="00F32A47" w:rsidP="00F32A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32A47">
        <w:rPr>
          <w:rFonts w:ascii="Arial" w:hAnsi="Arial" w:cs="Arial"/>
          <w:sz w:val="24"/>
          <w:szCs w:val="24"/>
        </w:rPr>
        <w:t xml:space="preserve">NOMBRE </w:t>
      </w:r>
    </w:p>
    <w:p w14:paraId="4723DFAE" w14:textId="77777777" w:rsidR="00F32A47" w:rsidRPr="00F32A47" w:rsidRDefault="00F32A47" w:rsidP="00F32A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32A47">
        <w:rPr>
          <w:rFonts w:ascii="Arial" w:hAnsi="Arial" w:cs="Arial"/>
          <w:sz w:val="24"/>
          <w:szCs w:val="24"/>
        </w:rPr>
        <w:t>profesión</w:t>
      </w:r>
    </w:p>
    <w:p w14:paraId="4648F66B" w14:textId="77777777" w:rsidR="00F32A47" w:rsidRPr="00F32A47" w:rsidRDefault="00F32A47" w:rsidP="00F32A47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  <w:lang w:eastAsia="es-CO"/>
        </w:rPr>
      </w:pPr>
    </w:p>
    <w:p w14:paraId="78224966" w14:textId="77777777" w:rsidR="00F32A47" w:rsidRPr="00F32A47" w:rsidRDefault="00F32A47" w:rsidP="00F32A47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  <w:lang w:eastAsia="es-CO"/>
        </w:rPr>
      </w:pPr>
    </w:p>
    <w:p w14:paraId="5666C8C9" w14:textId="77777777" w:rsidR="00F32A47" w:rsidRPr="00F32A47" w:rsidRDefault="00F32A47" w:rsidP="00F32A47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  <w:lang w:eastAsia="es-CO"/>
        </w:rPr>
      </w:pPr>
      <w:r w:rsidRPr="00F32A47">
        <w:rPr>
          <w:rFonts w:ascii="Arial" w:hAnsi="Arial" w:cs="Arial"/>
          <w:sz w:val="24"/>
          <w:szCs w:val="24"/>
          <w:highlight w:val="yellow"/>
          <w:lang w:eastAsia="es-CO"/>
        </w:rPr>
        <w:t>Declaración bajo juramento de no encontrarse incurso en causal de inhabilidad, incompatibilidad o conflicto de intereses. (artículo 178 de la ley 1952 de 2019) y la manifestación expresa de que tiene los conocimientos necesarios para rendir el dictamen</w:t>
      </w:r>
    </w:p>
    <w:p w14:paraId="4031B53D" w14:textId="77777777" w:rsidR="00F32A47" w:rsidRPr="008B6009" w:rsidRDefault="00F32A47" w:rsidP="00F32A47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  <w:lang w:eastAsia="es-CO"/>
        </w:rPr>
      </w:pPr>
    </w:p>
    <w:p w14:paraId="4E02C66B" w14:textId="77777777" w:rsidR="00F32A47" w:rsidRPr="0092285C" w:rsidRDefault="00F32A47" w:rsidP="00F32A47">
      <w:pPr>
        <w:widowControl w:val="0"/>
        <w:spacing w:after="0" w:line="360" w:lineRule="auto"/>
        <w:jc w:val="both"/>
        <w:rPr>
          <w:rFonts w:ascii="Arial" w:hAnsi="Arial" w:cs="Arial"/>
          <w:sz w:val="20"/>
          <w:szCs w:val="20"/>
          <w:lang w:eastAsia="es-CO"/>
        </w:rPr>
      </w:pPr>
      <w:r w:rsidRPr="0092285C">
        <w:rPr>
          <w:rFonts w:ascii="Arial" w:hAnsi="Arial" w:cs="Arial"/>
          <w:sz w:val="20"/>
          <w:szCs w:val="20"/>
          <w:lang w:eastAsia="es-CO"/>
        </w:rPr>
        <w:t xml:space="preserve">Anexos: Allegar los documentos que sirven de fundamento del concepto. (artículo 179 de la Ley 1952 de 2019) </w:t>
      </w:r>
    </w:p>
    <w:sectPr w:rsidR="00F32A47" w:rsidRPr="0092285C" w:rsidSect="00A16E6A">
      <w:headerReference w:type="default" r:id="rId8"/>
      <w:footerReference w:type="default" r:id="rId9"/>
      <w:pgSz w:w="12240" w:h="20160" w:code="5"/>
      <w:pgMar w:top="1985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9F510" w14:textId="77777777" w:rsidR="00E20DE3" w:rsidRDefault="00E20DE3" w:rsidP="00020CBC">
      <w:pPr>
        <w:spacing w:after="0" w:line="240" w:lineRule="auto"/>
      </w:pPr>
      <w:r>
        <w:separator/>
      </w:r>
    </w:p>
  </w:endnote>
  <w:endnote w:type="continuationSeparator" w:id="0">
    <w:p w14:paraId="3F345061" w14:textId="77777777" w:rsidR="00E20DE3" w:rsidRDefault="00E20DE3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7B1DD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1C9F528A" w14:textId="77777777" w:rsidR="00020CBC" w:rsidRDefault="00BB4281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pict w14:anchorId="69A234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59644" w14:textId="77777777" w:rsidR="00E20DE3" w:rsidRDefault="00E20DE3" w:rsidP="00020CBC">
      <w:pPr>
        <w:spacing w:after="0" w:line="240" w:lineRule="auto"/>
      </w:pPr>
      <w:r>
        <w:separator/>
      </w:r>
    </w:p>
  </w:footnote>
  <w:footnote w:type="continuationSeparator" w:id="0">
    <w:p w14:paraId="649AE4FD" w14:textId="77777777" w:rsidR="00E20DE3" w:rsidRDefault="00E20DE3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DAABE" w14:textId="77777777" w:rsidR="005115CE" w:rsidRPr="0092285C" w:rsidRDefault="0092285C" w:rsidP="0092285C">
    <w:pPr>
      <w:pStyle w:val="Encabezado"/>
      <w:ind w:left="-851"/>
      <w:jc w:val="right"/>
      <w:rPr>
        <w:rFonts w:cs="Calibri"/>
        <w:bCs/>
      </w:rPr>
    </w:pPr>
    <w:r w:rsidRPr="0092285C">
      <w:rPr>
        <w:rFonts w:cs="Calibri"/>
        <w:bCs/>
      </w:rPr>
      <w:fldChar w:fldCharType="begin"/>
    </w:r>
    <w:r w:rsidRPr="0092285C">
      <w:rPr>
        <w:rFonts w:cs="Calibri"/>
        <w:bCs/>
      </w:rPr>
      <w:instrText>PAGE   \* MERGEFORMAT</w:instrText>
    </w:r>
    <w:r w:rsidRPr="0092285C">
      <w:rPr>
        <w:rFonts w:cs="Calibri"/>
        <w:bCs/>
      </w:rPr>
      <w:fldChar w:fldCharType="separate"/>
    </w:r>
    <w:r w:rsidRPr="0092285C">
      <w:rPr>
        <w:rFonts w:cs="Calibri"/>
        <w:bCs/>
        <w:lang w:val="es-ES"/>
      </w:rPr>
      <w:t>1</w:t>
    </w:r>
    <w:r w:rsidRPr="0092285C">
      <w:rPr>
        <w:rFonts w:cs="Calibri"/>
        <w:bCs/>
      </w:rPr>
      <w:fldChar w:fldCharType="end"/>
    </w:r>
    <w:r w:rsidR="00000000">
      <w:rPr>
        <w:rFonts w:cs="Calibri"/>
        <w:bCs/>
        <w:noProof/>
      </w:rPr>
      <w:pict w14:anchorId="1B06A9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1025" type="#_x0000_t75" style="position:absolute;left:0;text-align:left;margin-left:-51.05pt;margin-top:-7.95pt;width:127.55pt;height:69.75pt;z-index:1;visibility:visible;mso-position-horizontal-relative:text;mso-position-vertical-relative:text;mso-width-relative:margin;mso-height-relative:margin">
          <v:imagedata r:id="rId1" o:title=""/>
        </v:shape>
      </w:pict>
    </w:r>
  </w:p>
  <w:p w14:paraId="07EC0D73" w14:textId="77777777" w:rsidR="005115CE" w:rsidRDefault="005115CE" w:rsidP="005115CE">
    <w:pPr>
      <w:pStyle w:val="Encabezado"/>
      <w:tabs>
        <w:tab w:val="clear" w:pos="4419"/>
        <w:tab w:val="clear" w:pos="8838"/>
        <w:tab w:val="left" w:pos="3630"/>
      </w:tabs>
      <w:rPr>
        <w:rFonts w:ascii="Arial" w:hAnsi="Arial" w:cs="Arial"/>
        <w:b/>
      </w:rPr>
    </w:pPr>
  </w:p>
  <w:p w14:paraId="05CCA0C4" w14:textId="77777777" w:rsidR="00B965D0" w:rsidRPr="0092285C" w:rsidRDefault="00931B47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92285C">
      <w:rPr>
        <w:rFonts w:ascii="Arial" w:hAnsi="Arial" w:cs="Arial"/>
        <w:b/>
        <w:sz w:val="24"/>
        <w:szCs w:val="24"/>
      </w:rPr>
      <w:t>INFORME TÉCNICO</w:t>
    </w:r>
  </w:p>
  <w:p w14:paraId="16402438" w14:textId="77777777" w:rsidR="0092285C" w:rsidRDefault="0092285C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</w:rPr>
    </w:pPr>
  </w:p>
  <w:p w14:paraId="35BA47D8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954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43BEC"/>
    <w:rsid w:val="0009695E"/>
    <w:rsid w:val="000C3CBC"/>
    <w:rsid w:val="000E0DFA"/>
    <w:rsid w:val="000F61EF"/>
    <w:rsid w:val="00172732"/>
    <w:rsid w:val="0019128D"/>
    <w:rsid w:val="001950DA"/>
    <w:rsid w:val="001956F3"/>
    <w:rsid w:val="001B2501"/>
    <w:rsid w:val="001B2666"/>
    <w:rsid w:val="002008F0"/>
    <w:rsid w:val="00212D77"/>
    <w:rsid w:val="002163A8"/>
    <w:rsid w:val="0022538B"/>
    <w:rsid w:val="00235963"/>
    <w:rsid w:val="00252C70"/>
    <w:rsid w:val="002572A9"/>
    <w:rsid w:val="00286F80"/>
    <w:rsid w:val="00291C01"/>
    <w:rsid w:val="002E0D6F"/>
    <w:rsid w:val="00300F13"/>
    <w:rsid w:val="00301D20"/>
    <w:rsid w:val="00312322"/>
    <w:rsid w:val="003517AB"/>
    <w:rsid w:val="003644E7"/>
    <w:rsid w:val="003705CB"/>
    <w:rsid w:val="003B0063"/>
    <w:rsid w:val="003C3C08"/>
    <w:rsid w:val="003D000E"/>
    <w:rsid w:val="003E0EA7"/>
    <w:rsid w:val="003E4840"/>
    <w:rsid w:val="0040495B"/>
    <w:rsid w:val="0043176A"/>
    <w:rsid w:val="00461A21"/>
    <w:rsid w:val="004649DC"/>
    <w:rsid w:val="004856D2"/>
    <w:rsid w:val="004A668B"/>
    <w:rsid w:val="004B3FE0"/>
    <w:rsid w:val="004B64A0"/>
    <w:rsid w:val="004C0B8C"/>
    <w:rsid w:val="004C6368"/>
    <w:rsid w:val="004D1F25"/>
    <w:rsid w:val="004E543A"/>
    <w:rsid w:val="004F51E2"/>
    <w:rsid w:val="005011C5"/>
    <w:rsid w:val="005111DF"/>
    <w:rsid w:val="005115CE"/>
    <w:rsid w:val="005358EE"/>
    <w:rsid w:val="005459D1"/>
    <w:rsid w:val="00546D48"/>
    <w:rsid w:val="00553AE2"/>
    <w:rsid w:val="00564C09"/>
    <w:rsid w:val="005B03A3"/>
    <w:rsid w:val="005F32FC"/>
    <w:rsid w:val="005F5FFF"/>
    <w:rsid w:val="00632A64"/>
    <w:rsid w:val="006446E1"/>
    <w:rsid w:val="00645761"/>
    <w:rsid w:val="0064793E"/>
    <w:rsid w:val="00696DD6"/>
    <w:rsid w:val="0071510A"/>
    <w:rsid w:val="00715694"/>
    <w:rsid w:val="00722D1E"/>
    <w:rsid w:val="00730407"/>
    <w:rsid w:val="00747D8E"/>
    <w:rsid w:val="00777B3E"/>
    <w:rsid w:val="00781939"/>
    <w:rsid w:val="00796E73"/>
    <w:rsid w:val="007A441B"/>
    <w:rsid w:val="007B4CB4"/>
    <w:rsid w:val="00865738"/>
    <w:rsid w:val="0088304A"/>
    <w:rsid w:val="008A5D22"/>
    <w:rsid w:val="008B1B7E"/>
    <w:rsid w:val="008F75AC"/>
    <w:rsid w:val="0092285C"/>
    <w:rsid w:val="00931B47"/>
    <w:rsid w:val="009704D7"/>
    <w:rsid w:val="00985162"/>
    <w:rsid w:val="009940E0"/>
    <w:rsid w:val="009C5EB4"/>
    <w:rsid w:val="009C6C4B"/>
    <w:rsid w:val="009D0DB9"/>
    <w:rsid w:val="009E5BC4"/>
    <w:rsid w:val="009F1369"/>
    <w:rsid w:val="009F66D4"/>
    <w:rsid w:val="00A144C2"/>
    <w:rsid w:val="00A145A5"/>
    <w:rsid w:val="00A16E6A"/>
    <w:rsid w:val="00A32DF7"/>
    <w:rsid w:val="00A373A3"/>
    <w:rsid w:val="00A4785A"/>
    <w:rsid w:val="00A5657B"/>
    <w:rsid w:val="00A64A68"/>
    <w:rsid w:val="00AB4AED"/>
    <w:rsid w:val="00AC387D"/>
    <w:rsid w:val="00AC501F"/>
    <w:rsid w:val="00AE0808"/>
    <w:rsid w:val="00B21380"/>
    <w:rsid w:val="00B315BC"/>
    <w:rsid w:val="00B32E4A"/>
    <w:rsid w:val="00B53F8D"/>
    <w:rsid w:val="00B565A4"/>
    <w:rsid w:val="00B6578F"/>
    <w:rsid w:val="00B965D0"/>
    <w:rsid w:val="00BB4281"/>
    <w:rsid w:val="00BC263A"/>
    <w:rsid w:val="00BC792A"/>
    <w:rsid w:val="00C907F2"/>
    <w:rsid w:val="00C9565B"/>
    <w:rsid w:val="00CA4940"/>
    <w:rsid w:val="00CC6BB7"/>
    <w:rsid w:val="00CE362E"/>
    <w:rsid w:val="00CE7EED"/>
    <w:rsid w:val="00CF497E"/>
    <w:rsid w:val="00D04F9A"/>
    <w:rsid w:val="00D1484B"/>
    <w:rsid w:val="00D31B32"/>
    <w:rsid w:val="00D4458C"/>
    <w:rsid w:val="00D44D55"/>
    <w:rsid w:val="00D50A9B"/>
    <w:rsid w:val="00D60C90"/>
    <w:rsid w:val="00D6135B"/>
    <w:rsid w:val="00D705A7"/>
    <w:rsid w:val="00D816EA"/>
    <w:rsid w:val="00D83D2F"/>
    <w:rsid w:val="00DA0253"/>
    <w:rsid w:val="00DA479B"/>
    <w:rsid w:val="00DC5961"/>
    <w:rsid w:val="00DD27E2"/>
    <w:rsid w:val="00DD344A"/>
    <w:rsid w:val="00DF547D"/>
    <w:rsid w:val="00E141C6"/>
    <w:rsid w:val="00E20DE3"/>
    <w:rsid w:val="00E26FC4"/>
    <w:rsid w:val="00E37580"/>
    <w:rsid w:val="00E5259E"/>
    <w:rsid w:val="00E608C1"/>
    <w:rsid w:val="00E72A07"/>
    <w:rsid w:val="00E94098"/>
    <w:rsid w:val="00EA13CE"/>
    <w:rsid w:val="00EA1416"/>
    <w:rsid w:val="00EC4978"/>
    <w:rsid w:val="00EC7006"/>
    <w:rsid w:val="00F10B91"/>
    <w:rsid w:val="00F117F8"/>
    <w:rsid w:val="00F16F53"/>
    <w:rsid w:val="00F32A47"/>
    <w:rsid w:val="00F60FB3"/>
    <w:rsid w:val="00F87FCC"/>
    <w:rsid w:val="00F9368E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AD2404"/>
  <w15:docId w15:val="{0D6665CE-5030-40AC-99FB-70A82C50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semiHidden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semiHidden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Hipervnculo">
    <w:name w:val="Hyperlink"/>
    <w:uiPriority w:val="99"/>
    <w:semiHidden/>
    <w:unhideWhenUsed/>
    <w:rsid w:val="00CC6B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369BB-AB98-4AFA-9CD2-12282A2F5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Ivan Jose</cp:lastModifiedBy>
  <cp:revision>3</cp:revision>
  <dcterms:created xsi:type="dcterms:W3CDTF">2022-08-03T21:21:00Z</dcterms:created>
  <dcterms:modified xsi:type="dcterms:W3CDTF">2022-10-31T08:38:00Z</dcterms:modified>
</cp:coreProperties>
</file>