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51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0DA9EE8D" w:rsidR="000C5B16" w:rsidRPr="00815161" w:rsidRDefault="007B3BE1" w:rsidP="00516E6E">
            <w:r>
              <w:t>Helped design the database</w:t>
            </w:r>
          </w:p>
        </w:tc>
        <w:tc>
          <w:tcPr>
            <w:tcW w:w="4552" w:type="dxa"/>
          </w:tcPr>
          <w:p w14:paraId="7AB54DE3" w14:textId="23CFDBE8" w:rsidR="00516E6E" w:rsidRPr="00815161" w:rsidRDefault="007B3BE1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Listed some possible tables and fields that would be needed for the site</w:t>
            </w:r>
          </w:p>
        </w:tc>
        <w:tc>
          <w:tcPr>
            <w:tcW w:w="2667" w:type="dxa"/>
          </w:tcPr>
          <w:p w14:paraId="187A028A" w14:textId="34C98D7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well-made database is a very important part of a booking system, so we needed to do it right.</w:t>
            </w: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6F8ED610" w:rsidR="000C5B16" w:rsidRPr="00815161" w:rsidRDefault="007B3BE1" w:rsidP="00516E6E">
            <w:r>
              <w:t>Added gender fields to the courses table and subsequently to the courses pages</w:t>
            </w:r>
          </w:p>
        </w:tc>
        <w:tc>
          <w:tcPr>
            <w:tcW w:w="4552" w:type="dxa"/>
          </w:tcPr>
          <w:p w14:paraId="0D0E2520" w14:textId="69F80CF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1 for evidence</w:t>
            </w:r>
          </w:p>
        </w:tc>
        <w:tc>
          <w:tcPr>
            <w:tcW w:w="2667" w:type="dxa"/>
          </w:tcPr>
          <w:p w14:paraId="72B2E349" w14:textId="76FCD67B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was needed for further features to work</w:t>
            </w:r>
          </w:p>
        </w:tc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15E4B06A" w:rsidR="000C5B16" w:rsidRPr="00815161" w:rsidRDefault="007B3BE1" w:rsidP="00516E6E">
            <w:r>
              <w:t>Hide sign up button when the user is logged in</w:t>
            </w:r>
            <w:r w:rsidR="002D31D3">
              <w:t xml:space="preserve"> on the home page</w:t>
            </w:r>
          </w:p>
        </w:tc>
        <w:tc>
          <w:tcPr>
            <w:tcW w:w="4552" w:type="dxa"/>
          </w:tcPr>
          <w:p w14:paraId="48B7894E" w14:textId="7D27CB6F" w:rsidR="00516E6E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2 for evidence</w:t>
            </w:r>
          </w:p>
        </w:tc>
        <w:tc>
          <w:tcPr>
            <w:tcW w:w="2667" w:type="dxa"/>
          </w:tcPr>
          <w:p w14:paraId="441B57DE" w14:textId="438D155C" w:rsidR="000C5B16" w:rsidRPr="00815161" w:rsidRDefault="0043722D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user experience, there is no point in seeing a signup button when they already have an account</w:t>
            </w: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21DD3A90" w:rsidR="000C5B16" w:rsidRPr="00815161" w:rsidRDefault="007B3BE1" w:rsidP="00516E6E">
            <w:r>
              <w:t xml:space="preserve">Check what gender the user is and then only show them courses that they can enroll in (male/female and mixed always shows) </w:t>
            </w:r>
          </w:p>
        </w:tc>
        <w:tc>
          <w:tcPr>
            <w:tcW w:w="4552" w:type="dxa"/>
          </w:tcPr>
          <w:p w14:paraId="5D3C4700" w14:textId="0A4F5EC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3 for evidence</w:t>
            </w:r>
          </w:p>
        </w:tc>
        <w:tc>
          <w:tcPr>
            <w:tcW w:w="2667" w:type="dxa"/>
          </w:tcPr>
          <w:p w14:paraId="6C7CA43D" w14:textId="3EEFE549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By hiding the courses, the user is not meant to be able to enroll in, it streamlines the experience and gets rid of the need for checks.</w:t>
            </w: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66841CEA" w:rsidR="000C5B16" w:rsidRPr="00815161" w:rsidRDefault="002D31D3" w:rsidP="00516E6E">
            <w:r>
              <w:t>Check what gender is specified within the course and then h</w:t>
            </w:r>
            <w:r w:rsidR="007B3BE1">
              <w:t xml:space="preserve">ide </w:t>
            </w:r>
            <w:r>
              <w:t>the progress bar for the gender that is</w:t>
            </w:r>
            <w:r w:rsidR="007B3BE1">
              <w:t xml:space="preserve"> not allowed to be in that course</w:t>
            </w:r>
          </w:p>
        </w:tc>
        <w:tc>
          <w:tcPr>
            <w:tcW w:w="4552" w:type="dxa"/>
          </w:tcPr>
          <w:p w14:paraId="2C3CA9EC" w14:textId="5825E60A" w:rsidR="000C5B16" w:rsidRPr="00815161" w:rsidRDefault="0043722D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See appendix </w:t>
            </w:r>
            <w:r w:rsidR="00000E4C">
              <w:rPr>
                <w:b w:val="0"/>
              </w:rPr>
              <w:t>4 for evidence</w:t>
            </w:r>
          </w:p>
        </w:tc>
        <w:tc>
          <w:tcPr>
            <w:tcW w:w="2667" w:type="dxa"/>
          </w:tcPr>
          <w:p w14:paraId="2E4F7C0E" w14:textId="77CECE0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a purely aesthetic thing and didn’t really add any functionality, it just makes things make more sense.</w:t>
            </w:r>
          </w:p>
        </w:tc>
      </w:tr>
      <w:tr w:rsidR="007B3BE1" w:rsidRPr="000C5B16" w14:paraId="39E1AEC6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5D85987" w14:textId="5454881A" w:rsidR="007B3BE1" w:rsidRDefault="002D31D3" w:rsidP="00516E6E">
            <w:r>
              <w:lastRenderedPageBreak/>
              <w:t>Designed user stories, acceptance criteria, assigning story points</w:t>
            </w:r>
          </w:p>
        </w:tc>
        <w:tc>
          <w:tcPr>
            <w:tcW w:w="4552" w:type="dxa"/>
          </w:tcPr>
          <w:p w14:paraId="77EF55CC" w14:textId="7DD9080A" w:rsidR="007B3BE1" w:rsidRPr="00815161" w:rsidRDefault="002D31D3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User stories.pptx</w:t>
            </w:r>
          </w:p>
        </w:tc>
        <w:tc>
          <w:tcPr>
            <w:tcW w:w="2667" w:type="dxa"/>
          </w:tcPr>
          <w:p w14:paraId="33BB776F" w14:textId="04E72769" w:rsidR="007B3BE1" w:rsidRPr="00815161" w:rsidRDefault="0043722D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Allowed us as a development team to craft our website into something that we would want to work on</w:t>
            </w:r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>
      <w:bookmarkStart w:id="0" w:name="_GoBack"/>
      <w:bookmarkEnd w:id="0"/>
    </w:p>
    <w:p w14:paraId="27DE043F" w14:textId="2888F355" w:rsidR="00FA2F1A" w:rsidRDefault="00000E4C" w:rsidP="000C5B16">
      <w:r>
        <w:t>APPENDIX</w:t>
      </w:r>
    </w:p>
    <w:p w14:paraId="28EBC046" w14:textId="773C0056" w:rsidR="00FA2F1A" w:rsidRDefault="00FA2F1A" w:rsidP="000C5B16">
      <w:r>
        <w:t>1</w:t>
      </w:r>
    </w:p>
    <w:p w14:paraId="16F3815A" w14:textId="1A924C3E" w:rsidR="00FA2F1A" w:rsidRDefault="00FA2F1A" w:rsidP="00FA2F1A">
      <w:r>
        <w:rPr>
          <w:noProof/>
          <w:lang w:val="en-AU" w:eastAsia="ja-JP"/>
        </w:rPr>
        <w:drawing>
          <wp:inline distT="0" distB="0" distL="0" distR="0" wp14:anchorId="12964804" wp14:editId="2A557E99">
            <wp:extent cx="48768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323" w14:textId="7175EFA8" w:rsidR="00FA2F1A" w:rsidRDefault="00FA2F1A" w:rsidP="00FA2F1A">
      <w:r>
        <w:rPr>
          <w:noProof/>
          <w:lang w:val="en-AU" w:eastAsia="ja-JP"/>
        </w:rPr>
        <w:drawing>
          <wp:anchor distT="0" distB="0" distL="114300" distR="114300" simplePos="0" relativeHeight="251658240" behindDoc="0" locked="0" layoutInCell="1" allowOverlap="1" wp14:anchorId="011DD78D" wp14:editId="1734F038">
            <wp:simplePos x="914400" y="577215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44037" w14:textId="77777777" w:rsidR="00FA2F1A" w:rsidRPr="00FA2F1A" w:rsidRDefault="00FA2F1A" w:rsidP="00FA2F1A"/>
    <w:p w14:paraId="0BF95605" w14:textId="77777777" w:rsidR="00FA2F1A" w:rsidRPr="00FA2F1A" w:rsidRDefault="00FA2F1A" w:rsidP="00FA2F1A"/>
    <w:p w14:paraId="1346BC4F" w14:textId="77777777" w:rsidR="00FA2F1A" w:rsidRPr="00FA2F1A" w:rsidRDefault="00FA2F1A" w:rsidP="00FA2F1A"/>
    <w:p w14:paraId="389B3954" w14:textId="77777777" w:rsidR="00FA2F1A" w:rsidRPr="00FA2F1A" w:rsidRDefault="00FA2F1A" w:rsidP="00FA2F1A"/>
    <w:p w14:paraId="4AC7B2EC" w14:textId="77777777" w:rsidR="00FA2F1A" w:rsidRPr="00FA2F1A" w:rsidRDefault="00FA2F1A" w:rsidP="00FA2F1A"/>
    <w:p w14:paraId="16B519B3" w14:textId="77777777" w:rsidR="00FA2F1A" w:rsidRPr="00FA2F1A" w:rsidRDefault="00FA2F1A" w:rsidP="00FA2F1A"/>
    <w:p w14:paraId="04FFB5CC" w14:textId="77777777" w:rsidR="00FA2F1A" w:rsidRPr="00FA2F1A" w:rsidRDefault="00FA2F1A" w:rsidP="00FA2F1A"/>
    <w:p w14:paraId="27AA6CB7" w14:textId="77777777" w:rsidR="00FA2F1A" w:rsidRPr="00FA2F1A" w:rsidRDefault="00FA2F1A" w:rsidP="00FA2F1A"/>
    <w:p w14:paraId="5477F046" w14:textId="50197B47" w:rsidR="00FA2F1A" w:rsidRDefault="00FA2F1A" w:rsidP="00FA2F1A"/>
    <w:p w14:paraId="7C9B219D" w14:textId="7CCA7CD3" w:rsidR="00FA2F1A" w:rsidRDefault="00FA2F1A" w:rsidP="00FA2F1A"/>
    <w:p w14:paraId="7F23AB9A" w14:textId="167B2404" w:rsidR="00FA2F1A" w:rsidRDefault="00FA2F1A" w:rsidP="00FA2F1A"/>
    <w:p w14:paraId="0D2164AE" w14:textId="552015AA" w:rsidR="00FA2F1A" w:rsidRDefault="00FA2F1A" w:rsidP="00FA2F1A"/>
    <w:p w14:paraId="4AEC0C46" w14:textId="76BE4373" w:rsidR="00FA2F1A" w:rsidRDefault="00FA2F1A" w:rsidP="00FA2F1A">
      <w:r>
        <w:lastRenderedPageBreak/>
        <w:t>2</w:t>
      </w:r>
    </w:p>
    <w:p w14:paraId="7C2E8AA9" w14:textId="37B8AB33" w:rsidR="00FA2F1A" w:rsidRDefault="00FA2F1A" w:rsidP="00FA2F1A">
      <w:r>
        <w:rPr>
          <w:noProof/>
          <w:lang w:val="en-AU" w:eastAsia="ja-JP"/>
        </w:rPr>
        <w:drawing>
          <wp:inline distT="0" distB="0" distL="0" distR="0" wp14:anchorId="428CA336" wp14:editId="38333939">
            <wp:extent cx="5727700" cy="7264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437" w14:textId="1593527A" w:rsidR="00000E4C" w:rsidRDefault="00FA2F1A" w:rsidP="00FA2F1A">
      <w:r>
        <w:br w:type="textWrapping" w:clear="all"/>
        <w:t>3</w:t>
      </w:r>
    </w:p>
    <w:p w14:paraId="4FCFC81E" w14:textId="2BD88E91" w:rsidR="00FA2F1A" w:rsidRDefault="00FA2F1A" w:rsidP="00FA2F1A">
      <w:r>
        <w:rPr>
          <w:noProof/>
          <w:lang w:val="en-AU" w:eastAsia="ja-JP"/>
        </w:rPr>
        <w:drawing>
          <wp:inline distT="0" distB="0" distL="0" distR="0" wp14:anchorId="480C8759" wp14:editId="23B1333B">
            <wp:extent cx="47244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2D" w14:textId="518E301E" w:rsidR="00FA2F1A" w:rsidRDefault="00FA2F1A" w:rsidP="00FA2F1A">
      <w:r>
        <w:t>4</w:t>
      </w:r>
    </w:p>
    <w:p w14:paraId="56D8D9D2" w14:textId="7FC9AD5A" w:rsidR="00FA2F1A" w:rsidRPr="00FA2F1A" w:rsidRDefault="00FA2F1A" w:rsidP="00FA2F1A">
      <w:r>
        <w:rPr>
          <w:noProof/>
          <w:lang w:val="en-AU" w:eastAsia="ja-JP"/>
        </w:rPr>
        <w:drawing>
          <wp:inline distT="0" distB="0" distL="0" distR="0" wp14:anchorId="770C4CC1" wp14:editId="50A2108C">
            <wp:extent cx="5727700" cy="53867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1A" w:rsidRPr="00FA2F1A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207D"/>
    <w:multiLevelType w:val="hybridMultilevel"/>
    <w:tmpl w:val="B072B3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00E4C"/>
    <w:rsid w:val="000C5B16"/>
    <w:rsid w:val="00187B04"/>
    <w:rsid w:val="002D31D3"/>
    <w:rsid w:val="0043722D"/>
    <w:rsid w:val="004C4EF3"/>
    <w:rsid w:val="00516E6E"/>
    <w:rsid w:val="006069C0"/>
    <w:rsid w:val="006E2FE2"/>
    <w:rsid w:val="007B3BE1"/>
    <w:rsid w:val="00815161"/>
    <w:rsid w:val="008E5C05"/>
    <w:rsid w:val="008E671C"/>
    <w:rsid w:val="00A6440E"/>
    <w:rsid w:val="00CC5FBF"/>
    <w:rsid w:val="00D46FAB"/>
    <w:rsid w:val="00D51544"/>
    <w:rsid w:val="00DF1539"/>
    <w:rsid w:val="00F42D57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EF2094-BCA4-44D6-A6B9-EDA1BCE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Harrison Gee</cp:lastModifiedBy>
  <cp:revision>5</cp:revision>
  <dcterms:created xsi:type="dcterms:W3CDTF">2016-09-19T14:01:00Z</dcterms:created>
  <dcterms:modified xsi:type="dcterms:W3CDTF">2016-09-21T08:27:00Z</dcterms:modified>
</cp:coreProperties>
</file>