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145C" w:rsidRDefault="00491ADB" w:rsidP="00491ADB">
      <w:pPr>
        <w:jc w:val="center"/>
        <w:rPr>
          <w:sz w:val="36"/>
          <w:szCs w:val="36"/>
        </w:rPr>
      </w:pPr>
      <w:r>
        <w:rPr>
          <w:sz w:val="36"/>
          <w:szCs w:val="36"/>
        </w:rPr>
        <w:t xml:space="preserve">Assignment #11 Text Mining </w:t>
      </w:r>
      <w:proofErr w:type="spellStart"/>
      <w:r>
        <w:rPr>
          <w:sz w:val="36"/>
          <w:szCs w:val="36"/>
        </w:rPr>
        <w:t>XLMiner</w:t>
      </w:r>
      <w:proofErr w:type="spellEnd"/>
      <w:r>
        <w:rPr>
          <w:sz w:val="36"/>
          <w:szCs w:val="36"/>
        </w:rPr>
        <w:t xml:space="preserve"> by Joshua Troup</w:t>
      </w:r>
    </w:p>
    <w:p w:rsidR="00491ADB" w:rsidRDefault="00491ADB" w:rsidP="00491ADB">
      <w:pPr>
        <w:rPr>
          <w:sz w:val="24"/>
          <w:szCs w:val="24"/>
        </w:rPr>
      </w:pPr>
      <w:r w:rsidRPr="00491ADB">
        <w:rPr>
          <w:sz w:val="24"/>
          <w:szCs w:val="24"/>
        </w:rPr>
        <w:t>Q1: Examine the term document matrix (TDM). Is it sparse or dense? Justify.</w:t>
      </w:r>
      <w:r w:rsidRPr="00491ADB">
        <w:rPr>
          <w:sz w:val="24"/>
          <w:szCs w:val="24"/>
        </w:rPr>
        <w:cr/>
      </w:r>
    </w:p>
    <w:p w:rsidR="00564A57" w:rsidRDefault="00E8071C" w:rsidP="00491ADB">
      <w:pPr>
        <w:rPr>
          <w:b/>
          <w:sz w:val="24"/>
          <w:szCs w:val="24"/>
        </w:rPr>
      </w:pPr>
      <w:r>
        <w:rPr>
          <w:b/>
          <w:sz w:val="24"/>
          <w:szCs w:val="24"/>
        </w:rPr>
        <w:t>Total # of 0s=2260</w:t>
      </w:r>
    </w:p>
    <w:p w:rsidR="00564A57" w:rsidRDefault="00564A57" w:rsidP="00491ADB">
      <w:pPr>
        <w:rPr>
          <w:b/>
          <w:sz w:val="24"/>
          <w:szCs w:val="24"/>
        </w:rPr>
      </w:pPr>
      <w:r>
        <w:rPr>
          <w:b/>
          <w:sz w:val="24"/>
          <w:szCs w:val="24"/>
        </w:rPr>
        <w:t>Tota</w:t>
      </w:r>
      <w:r w:rsidR="00E8071C">
        <w:rPr>
          <w:b/>
          <w:sz w:val="24"/>
          <w:szCs w:val="24"/>
        </w:rPr>
        <w:t>l # of values greater than 0=740</w:t>
      </w:r>
    </w:p>
    <w:p w:rsidR="00564A57" w:rsidRDefault="00564A57" w:rsidP="00491ADB">
      <w:pPr>
        <w:rPr>
          <w:b/>
          <w:sz w:val="24"/>
          <w:szCs w:val="24"/>
        </w:rPr>
      </w:pPr>
      <w:r>
        <w:rPr>
          <w:b/>
          <w:sz w:val="24"/>
          <w:szCs w:val="24"/>
        </w:rPr>
        <w:t>The term document TDM proves to be sparse with the number of 0s exceeding the values greater</w:t>
      </w:r>
      <w:r w:rsidR="00D85AE2">
        <w:rPr>
          <w:b/>
          <w:sz w:val="24"/>
          <w:szCs w:val="24"/>
        </w:rPr>
        <w:t xml:space="preserve"> than 0. No value exists for a given combination of dimension values.</w:t>
      </w:r>
    </w:p>
    <w:p w:rsidR="00564A57" w:rsidRPr="00564A57" w:rsidRDefault="00564A57" w:rsidP="00564A57">
      <w:pPr>
        <w:rPr>
          <w:sz w:val="24"/>
          <w:szCs w:val="24"/>
        </w:rPr>
      </w:pPr>
      <w:r w:rsidRPr="00564A57">
        <w:rPr>
          <w:sz w:val="24"/>
          <w:szCs w:val="24"/>
        </w:rPr>
        <w:t>Q2: Find two nonzero entries and briefly interpret their meaning, in words (you do not</w:t>
      </w:r>
    </w:p>
    <w:p w:rsidR="00564A57" w:rsidRDefault="00564A57" w:rsidP="00564A57">
      <w:pPr>
        <w:rPr>
          <w:b/>
          <w:sz w:val="24"/>
          <w:szCs w:val="24"/>
        </w:rPr>
      </w:pPr>
      <w:proofErr w:type="gramStart"/>
      <w:r w:rsidRPr="00564A57">
        <w:rPr>
          <w:sz w:val="24"/>
          <w:szCs w:val="24"/>
        </w:rPr>
        <w:t>need</w:t>
      </w:r>
      <w:proofErr w:type="gramEnd"/>
      <w:r w:rsidRPr="00564A57">
        <w:rPr>
          <w:sz w:val="24"/>
          <w:szCs w:val="24"/>
        </w:rPr>
        <w:t xml:space="preserve"> to derive their calculation)</w:t>
      </w:r>
      <w:r w:rsidRPr="00564A57">
        <w:rPr>
          <w:sz w:val="24"/>
          <w:szCs w:val="24"/>
        </w:rPr>
        <w:cr/>
      </w:r>
      <w:r w:rsidR="00DF3E91">
        <w:rPr>
          <w:b/>
          <w:sz w:val="24"/>
          <w:szCs w:val="24"/>
        </w:rPr>
        <w:t>F79=3.68</w:t>
      </w:r>
    </w:p>
    <w:p w:rsidR="00DF3E91" w:rsidRDefault="00DF3E91" w:rsidP="00564A57">
      <w:pPr>
        <w:rPr>
          <w:b/>
          <w:sz w:val="24"/>
          <w:szCs w:val="24"/>
        </w:rPr>
      </w:pPr>
      <w:r>
        <w:rPr>
          <w:b/>
          <w:sz w:val="24"/>
          <w:szCs w:val="24"/>
        </w:rPr>
        <w:t>F80=0</w:t>
      </w:r>
    </w:p>
    <w:p w:rsidR="00DF3E91" w:rsidRDefault="00DF3E91" w:rsidP="00564A57">
      <w:pPr>
        <w:rPr>
          <w:b/>
          <w:sz w:val="24"/>
          <w:szCs w:val="24"/>
        </w:rPr>
      </w:pPr>
      <w:r>
        <w:rPr>
          <w:b/>
          <w:sz w:val="24"/>
          <w:szCs w:val="24"/>
        </w:rPr>
        <w:t>The term “</w:t>
      </w:r>
      <w:r w:rsidR="00D85AE2">
        <w:rPr>
          <w:b/>
          <w:sz w:val="24"/>
          <w:szCs w:val="24"/>
        </w:rPr>
        <w:t>custom</w:t>
      </w:r>
      <w:r>
        <w:rPr>
          <w:b/>
          <w:sz w:val="24"/>
          <w:szCs w:val="24"/>
        </w:rPr>
        <w:t>” has occurred in the document quite frequently cell F79 (3.68) however it does not appear frequent in the entire collection of the document.</w:t>
      </w:r>
      <w:r w:rsidR="00D85AE2">
        <w:rPr>
          <w:b/>
          <w:sz w:val="24"/>
          <w:szCs w:val="24"/>
        </w:rPr>
        <w:t xml:space="preserve"> F78 also has a</w:t>
      </w:r>
      <w:r w:rsidR="00B87F6C">
        <w:rPr>
          <w:b/>
          <w:sz w:val="24"/>
          <w:szCs w:val="24"/>
        </w:rPr>
        <w:t>n</w:t>
      </w:r>
      <w:r w:rsidR="00D85AE2">
        <w:rPr>
          <w:b/>
          <w:sz w:val="24"/>
          <w:szCs w:val="24"/>
        </w:rPr>
        <w:t xml:space="preserve"> entry value of 3.68 in the “custom” term.</w:t>
      </w:r>
      <w:r w:rsidR="004B19D6">
        <w:rPr>
          <w:b/>
          <w:sz w:val="24"/>
          <w:szCs w:val="24"/>
        </w:rPr>
        <w:t xml:space="preserve"> </w:t>
      </w:r>
      <w:r w:rsidR="004A568A">
        <w:rPr>
          <w:b/>
          <w:sz w:val="24"/>
          <w:szCs w:val="24"/>
        </w:rPr>
        <w:t>This term shows up or is appears in the document 3.68 times.</w:t>
      </w:r>
    </w:p>
    <w:p w:rsidR="00DF3E91" w:rsidRDefault="00DF3E91" w:rsidP="00564A57">
      <w:pPr>
        <w:rPr>
          <w:b/>
          <w:sz w:val="24"/>
          <w:szCs w:val="24"/>
        </w:rPr>
      </w:pPr>
      <w:r>
        <w:rPr>
          <w:b/>
          <w:sz w:val="24"/>
          <w:szCs w:val="24"/>
        </w:rPr>
        <w:t>The term “</w:t>
      </w:r>
      <w:r w:rsidR="00D85AE2">
        <w:rPr>
          <w:b/>
          <w:sz w:val="24"/>
          <w:szCs w:val="24"/>
        </w:rPr>
        <w:t>custom</w:t>
      </w:r>
      <w:r>
        <w:rPr>
          <w:b/>
          <w:sz w:val="24"/>
          <w:szCs w:val="24"/>
        </w:rPr>
        <w:t>” has not occurred in the document F80 (0) but the value 0 appears more frequently in the entire collection of the document.</w:t>
      </w:r>
      <w:r w:rsidR="00D85AE2">
        <w:rPr>
          <w:b/>
          <w:sz w:val="24"/>
          <w:szCs w:val="24"/>
        </w:rPr>
        <w:t xml:space="preserve"> </w:t>
      </w:r>
      <w:r w:rsidR="004A568A">
        <w:rPr>
          <w:b/>
          <w:sz w:val="24"/>
          <w:szCs w:val="24"/>
        </w:rPr>
        <w:t>No matching terms in the document for that particular row.</w:t>
      </w:r>
    </w:p>
    <w:p w:rsidR="00DF3E91" w:rsidRPr="00DF3E91" w:rsidRDefault="00DF3E91" w:rsidP="00DF3E91">
      <w:pPr>
        <w:rPr>
          <w:sz w:val="24"/>
          <w:szCs w:val="24"/>
        </w:rPr>
      </w:pPr>
      <w:r w:rsidRPr="00DF3E91">
        <w:rPr>
          <w:sz w:val="24"/>
          <w:szCs w:val="24"/>
        </w:rPr>
        <w:t>Q3: Had you chosen the presence/absence option for the term document matrix, what</w:t>
      </w:r>
    </w:p>
    <w:p w:rsidR="00DF3E91" w:rsidRDefault="00DF3E91" w:rsidP="00DF3E91">
      <w:pPr>
        <w:rPr>
          <w:b/>
          <w:sz w:val="24"/>
          <w:szCs w:val="24"/>
        </w:rPr>
      </w:pPr>
      <w:proofErr w:type="gramStart"/>
      <w:r w:rsidRPr="00DF3E91">
        <w:rPr>
          <w:sz w:val="24"/>
          <w:szCs w:val="24"/>
        </w:rPr>
        <w:t>would</w:t>
      </w:r>
      <w:proofErr w:type="gramEnd"/>
      <w:r w:rsidRPr="00DF3E91">
        <w:rPr>
          <w:sz w:val="24"/>
          <w:szCs w:val="24"/>
        </w:rPr>
        <w:t xml:space="preserve"> those two nonzero entries be?</w:t>
      </w:r>
      <w:r w:rsidRPr="00DF3E91">
        <w:rPr>
          <w:sz w:val="24"/>
          <w:szCs w:val="24"/>
        </w:rPr>
        <w:cr/>
      </w:r>
      <w:r w:rsidR="004B19D6" w:rsidRPr="004B19D6">
        <w:rPr>
          <w:b/>
          <w:sz w:val="24"/>
          <w:szCs w:val="24"/>
        </w:rPr>
        <w:t>The two nonzero entries would have been 1’s.</w:t>
      </w:r>
      <w:r w:rsidR="004B19D6">
        <w:rPr>
          <w:b/>
          <w:sz w:val="24"/>
          <w:szCs w:val="24"/>
        </w:rPr>
        <w:t xml:space="preserve"> Of course, the 0 entries would remain 0’s.</w:t>
      </w:r>
    </w:p>
    <w:p w:rsidR="004B19D6" w:rsidRDefault="004B19D6" w:rsidP="00DF3E91">
      <w:pPr>
        <w:rPr>
          <w:sz w:val="24"/>
          <w:szCs w:val="24"/>
        </w:rPr>
      </w:pPr>
      <w:r w:rsidRPr="004B19D6">
        <w:rPr>
          <w:sz w:val="24"/>
          <w:szCs w:val="24"/>
        </w:rPr>
        <w:t>Q4: Present your table of Final List of Terms (Maximum 10 Top Terms)</w:t>
      </w:r>
      <w:r w:rsidRPr="004B19D6">
        <w:rPr>
          <w:sz w:val="24"/>
          <w:szCs w:val="24"/>
        </w:rPr>
        <w:cr/>
      </w:r>
    </w:p>
    <w:p w:rsidR="004B19D6" w:rsidRDefault="004A568A" w:rsidP="00DF3E91">
      <w:pPr>
        <w:rPr>
          <w:b/>
          <w:sz w:val="24"/>
          <w:szCs w:val="24"/>
        </w:rPr>
      </w:pPr>
      <w:r>
        <w:rPr>
          <w:b/>
          <w:noProof/>
          <w:sz w:val="24"/>
          <w:szCs w:val="24"/>
        </w:rPr>
        <w:lastRenderedPageBreak/>
        <w:drawing>
          <wp:inline distT="0" distB="0" distL="0" distR="0">
            <wp:extent cx="1943371" cy="19624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5.PNG"/>
                    <pic:cNvPicPr/>
                  </pic:nvPicPr>
                  <pic:blipFill>
                    <a:blip r:embed="rId5">
                      <a:extLst>
                        <a:ext uri="{28A0092B-C50C-407E-A947-70E740481C1C}">
                          <a14:useLocalDpi xmlns:a14="http://schemas.microsoft.com/office/drawing/2010/main" val="0"/>
                        </a:ext>
                      </a:extLst>
                    </a:blip>
                    <a:stretch>
                      <a:fillRect/>
                    </a:stretch>
                  </pic:blipFill>
                  <pic:spPr>
                    <a:xfrm>
                      <a:off x="0" y="0"/>
                      <a:ext cx="1943371" cy="1962424"/>
                    </a:xfrm>
                    <a:prstGeom prst="rect">
                      <a:avLst/>
                    </a:prstGeom>
                  </pic:spPr>
                </pic:pic>
              </a:graphicData>
            </a:graphic>
          </wp:inline>
        </w:drawing>
      </w:r>
    </w:p>
    <w:p w:rsidR="004A568A" w:rsidRPr="004A568A" w:rsidRDefault="004A568A" w:rsidP="004A568A">
      <w:pPr>
        <w:rPr>
          <w:sz w:val="24"/>
          <w:szCs w:val="24"/>
        </w:rPr>
      </w:pPr>
      <w:r w:rsidRPr="004A568A">
        <w:rPr>
          <w:sz w:val="24"/>
          <w:szCs w:val="24"/>
        </w:rPr>
        <w:t xml:space="preserve">Q5: Briefly explain the difference between the term document </w:t>
      </w:r>
      <w:proofErr w:type="gramStart"/>
      <w:r w:rsidRPr="004A568A">
        <w:rPr>
          <w:sz w:val="24"/>
          <w:szCs w:val="24"/>
        </w:rPr>
        <w:t>matrix(</w:t>
      </w:r>
      <w:proofErr w:type="gramEnd"/>
      <w:r w:rsidRPr="004A568A">
        <w:rPr>
          <w:sz w:val="24"/>
          <w:szCs w:val="24"/>
        </w:rPr>
        <w:t>TDM) and the</w:t>
      </w:r>
    </w:p>
    <w:p w:rsidR="004A568A" w:rsidRPr="004A568A" w:rsidRDefault="004A568A" w:rsidP="004A568A">
      <w:pPr>
        <w:rPr>
          <w:sz w:val="24"/>
          <w:szCs w:val="24"/>
        </w:rPr>
      </w:pPr>
      <w:proofErr w:type="gramStart"/>
      <w:r w:rsidRPr="004A568A">
        <w:rPr>
          <w:sz w:val="24"/>
          <w:szCs w:val="24"/>
        </w:rPr>
        <w:t>concept</w:t>
      </w:r>
      <w:proofErr w:type="gramEnd"/>
      <w:r w:rsidRPr="004A568A">
        <w:rPr>
          <w:sz w:val="24"/>
          <w:szCs w:val="24"/>
        </w:rPr>
        <w:t xml:space="preserve"> document matrix (CDM). Relate the CDM to what you learned in the principal</w:t>
      </w:r>
    </w:p>
    <w:p w:rsidR="004A568A" w:rsidRDefault="004A568A" w:rsidP="004A568A">
      <w:pPr>
        <w:rPr>
          <w:sz w:val="24"/>
          <w:szCs w:val="24"/>
        </w:rPr>
      </w:pPr>
      <w:proofErr w:type="gramStart"/>
      <w:r w:rsidRPr="004A568A">
        <w:rPr>
          <w:sz w:val="24"/>
          <w:szCs w:val="24"/>
        </w:rPr>
        <w:t>components</w:t>
      </w:r>
      <w:proofErr w:type="gramEnd"/>
      <w:r w:rsidRPr="004A568A">
        <w:rPr>
          <w:sz w:val="24"/>
          <w:szCs w:val="24"/>
        </w:rPr>
        <w:t xml:space="preserve"> (PCA) chapter (Chapter 4.)</w:t>
      </w:r>
      <w:r w:rsidRPr="004A568A">
        <w:rPr>
          <w:sz w:val="24"/>
          <w:szCs w:val="24"/>
        </w:rPr>
        <w:cr/>
      </w:r>
    </w:p>
    <w:p w:rsidR="004A568A" w:rsidRDefault="00C3607F" w:rsidP="004A568A">
      <w:pPr>
        <w:rPr>
          <w:b/>
          <w:sz w:val="24"/>
          <w:szCs w:val="24"/>
        </w:rPr>
      </w:pPr>
      <w:r>
        <w:rPr>
          <w:b/>
          <w:sz w:val="24"/>
          <w:szCs w:val="24"/>
        </w:rPr>
        <w:t xml:space="preserve">Term Document Matrix (TDM) and Concept Document Matric (CDM) </w:t>
      </w:r>
      <w:r w:rsidR="00800A96">
        <w:rPr>
          <w:b/>
          <w:sz w:val="24"/>
          <w:szCs w:val="24"/>
        </w:rPr>
        <w:t xml:space="preserve">perform similar tasks. The difference is TDM is focused on each single term analyze and showing exact cell and value. CDM join similar terms into concepts which are the columns. The documents are listed down the left side of the matrix. Principle Component Analysis (PCA) relates to CDM in the way of both algorithms producing concepts or combinations of correlated values. PCA then creates new predictor variables. CDM uses latent semantic indexing (LSI) which uses combined terms to produce concepts. The effect is reduction in dimension of data. </w:t>
      </w:r>
    </w:p>
    <w:p w:rsidR="009C202F" w:rsidRPr="009C202F" w:rsidRDefault="009C202F" w:rsidP="009C202F">
      <w:pPr>
        <w:rPr>
          <w:sz w:val="24"/>
          <w:szCs w:val="24"/>
        </w:rPr>
      </w:pPr>
      <w:r w:rsidRPr="009C202F">
        <w:rPr>
          <w:sz w:val="24"/>
          <w:szCs w:val="24"/>
        </w:rPr>
        <w:t>Q6: Using logistic regression, partition the data (60% training, 40% validation), and develop a</w:t>
      </w:r>
    </w:p>
    <w:p w:rsidR="009C202F" w:rsidRPr="009C202F" w:rsidRDefault="009C202F" w:rsidP="009C202F">
      <w:pPr>
        <w:rPr>
          <w:sz w:val="24"/>
          <w:szCs w:val="24"/>
        </w:rPr>
      </w:pPr>
      <w:proofErr w:type="gramStart"/>
      <w:r w:rsidRPr="009C202F">
        <w:rPr>
          <w:sz w:val="24"/>
          <w:szCs w:val="24"/>
        </w:rPr>
        <w:t>model</w:t>
      </w:r>
      <w:proofErr w:type="gramEnd"/>
      <w:r w:rsidRPr="009C202F">
        <w:rPr>
          <w:sz w:val="24"/>
          <w:szCs w:val="24"/>
        </w:rPr>
        <w:t xml:space="preserve"> to classify the documents as 1’s or 0’s. Comment on its efficacy. (</w:t>
      </w:r>
      <w:proofErr w:type="gramStart"/>
      <w:r w:rsidRPr="009C202F">
        <w:rPr>
          <w:sz w:val="24"/>
          <w:szCs w:val="24"/>
        </w:rPr>
        <w:t>sample</w:t>
      </w:r>
      <w:proofErr w:type="gramEnd"/>
      <w:r w:rsidRPr="009C202F">
        <w:rPr>
          <w:sz w:val="24"/>
          <w:szCs w:val="24"/>
        </w:rPr>
        <w:t xml:space="preserve"> data partition</w:t>
      </w:r>
    </w:p>
    <w:p w:rsidR="00800A96" w:rsidRDefault="009C202F" w:rsidP="009C202F">
      <w:pPr>
        <w:rPr>
          <w:sz w:val="24"/>
          <w:szCs w:val="24"/>
        </w:rPr>
      </w:pPr>
      <w:proofErr w:type="gramStart"/>
      <w:r w:rsidRPr="009C202F">
        <w:rPr>
          <w:sz w:val="24"/>
          <w:szCs w:val="24"/>
        </w:rPr>
        <w:lastRenderedPageBreak/>
        <w:t>settings</w:t>
      </w:r>
      <w:proofErr w:type="gramEnd"/>
      <w:r w:rsidRPr="009C202F">
        <w:rPr>
          <w:sz w:val="24"/>
          <w:szCs w:val="24"/>
        </w:rPr>
        <w:t xml:space="preserve"> shown below)</w:t>
      </w:r>
      <w:r w:rsidRPr="009C202F">
        <w:rPr>
          <w:sz w:val="24"/>
          <w:szCs w:val="24"/>
        </w:rPr>
        <w:cr/>
      </w:r>
      <w:r w:rsidR="00D72195">
        <w:rPr>
          <w:b/>
          <w:noProof/>
          <w:sz w:val="24"/>
          <w:szCs w:val="24"/>
        </w:rPr>
        <w:drawing>
          <wp:inline distT="0" distB="0" distL="0" distR="0">
            <wp:extent cx="2734057" cy="36295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6.PNG"/>
                    <pic:cNvPicPr/>
                  </pic:nvPicPr>
                  <pic:blipFill>
                    <a:blip r:embed="rId6">
                      <a:extLst>
                        <a:ext uri="{28A0092B-C50C-407E-A947-70E740481C1C}">
                          <a14:useLocalDpi xmlns:a14="http://schemas.microsoft.com/office/drawing/2010/main" val="0"/>
                        </a:ext>
                      </a:extLst>
                    </a:blip>
                    <a:stretch>
                      <a:fillRect/>
                    </a:stretch>
                  </pic:blipFill>
                  <pic:spPr>
                    <a:xfrm>
                      <a:off x="0" y="0"/>
                      <a:ext cx="2734057" cy="3629532"/>
                    </a:xfrm>
                    <a:prstGeom prst="rect">
                      <a:avLst/>
                    </a:prstGeom>
                  </pic:spPr>
                </pic:pic>
              </a:graphicData>
            </a:graphic>
          </wp:inline>
        </w:drawing>
      </w:r>
    </w:p>
    <w:p w:rsidR="006C5C16" w:rsidRPr="009C202F" w:rsidRDefault="006C5C16" w:rsidP="009C202F">
      <w:pPr>
        <w:rPr>
          <w:b/>
          <w:sz w:val="24"/>
          <w:szCs w:val="24"/>
        </w:rPr>
      </w:pPr>
      <w:r>
        <w:rPr>
          <w:b/>
          <w:noProof/>
          <w:sz w:val="24"/>
          <w:szCs w:val="24"/>
        </w:rPr>
        <w:drawing>
          <wp:inline distT="0" distB="0" distL="0" distR="0">
            <wp:extent cx="4572638" cy="328658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7.PNG"/>
                    <pic:cNvPicPr/>
                  </pic:nvPicPr>
                  <pic:blipFill>
                    <a:blip r:embed="rId7">
                      <a:extLst>
                        <a:ext uri="{28A0092B-C50C-407E-A947-70E740481C1C}">
                          <a14:useLocalDpi xmlns:a14="http://schemas.microsoft.com/office/drawing/2010/main" val="0"/>
                        </a:ext>
                      </a:extLst>
                    </a:blip>
                    <a:stretch>
                      <a:fillRect/>
                    </a:stretch>
                  </pic:blipFill>
                  <pic:spPr>
                    <a:xfrm>
                      <a:off x="0" y="0"/>
                      <a:ext cx="4572638" cy="3286584"/>
                    </a:xfrm>
                    <a:prstGeom prst="rect">
                      <a:avLst/>
                    </a:prstGeom>
                  </pic:spPr>
                </pic:pic>
              </a:graphicData>
            </a:graphic>
          </wp:inline>
        </w:drawing>
      </w:r>
    </w:p>
    <w:p w:rsidR="00DF3E91" w:rsidRDefault="00D72195" w:rsidP="00DF3E91">
      <w:pPr>
        <w:rPr>
          <w:b/>
          <w:sz w:val="24"/>
          <w:szCs w:val="24"/>
        </w:rPr>
      </w:pPr>
      <w:r>
        <w:rPr>
          <w:b/>
          <w:sz w:val="24"/>
          <w:szCs w:val="24"/>
        </w:rPr>
        <w:t>19 classes were classified correctly for class 1 with 1 error resulting in a 5.26% Error.</w:t>
      </w:r>
    </w:p>
    <w:p w:rsidR="00D72195" w:rsidRDefault="00D72195" w:rsidP="00DF3E91">
      <w:pPr>
        <w:rPr>
          <w:b/>
          <w:sz w:val="24"/>
          <w:szCs w:val="24"/>
        </w:rPr>
      </w:pPr>
      <w:r>
        <w:rPr>
          <w:b/>
          <w:sz w:val="24"/>
          <w:szCs w:val="24"/>
        </w:rPr>
        <w:t>21 classes were classified correctly for class 0 with 2 errors resulting in a 9.52% Error.</w:t>
      </w:r>
    </w:p>
    <w:p w:rsidR="00D72195" w:rsidRDefault="00D72195" w:rsidP="00DF3E91">
      <w:pPr>
        <w:rPr>
          <w:b/>
          <w:sz w:val="24"/>
          <w:szCs w:val="24"/>
        </w:rPr>
      </w:pPr>
      <w:r>
        <w:rPr>
          <w:b/>
          <w:sz w:val="24"/>
          <w:szCs w:val="24"/>
        </w:rPr>
        <w:lastRenderedPageBreak/>
        <w:t>Overall, 40 classes were classified correctly with 3 errors.</w:t>
      </w:r>
      <w:r w:rsidR="006C5C16">
        <w:rPr>
          <w:b/>
          <w:sz w:val="24"/>
          <w:szCs w:val="24"/>
        </w:rPr>
        <w:t xml:space="preserve"> 7.5% Error. The decile lift chart is not as relevant as the LR Output since the goal is to classify all ads, not to select which ads are most likely relevant. </w:t>
      </w:r>
    </w:p>
    <w:p w:rsidR="006C5C16" w:rsidRPr="006C5C16" w:rsidRDefault="006C5C16" w:rsidP="006C5C16">
      <w:pPr>
        <w:rPr>
          <w:sz w:val="24"/>
          <w:szCs w:val="24"/>
        </w:rPr>
      </w:pPr>
      <w:r w:rsidRPr="006C5C16">
        <w:rPr>
          <w:sz w:val="24"/>
          <w:szCs w:val="24"/>
        </w:rPr>
        <w:t xml:space="preserve">Q7: Why use the concept document </w:t>
      </w:r>
      <w:proofErr w:type="gramStart"/>
      <w:r w:rsidRPr="006C5C16">
        <w:rPr>
          <w:sz w:val="24"/>
          <w:szCs w:val="24"/>
        </w:rPr>
        <w:t>matrix(</w:t>
      </w:r>
      <w:proofErr w:type="gramEnd"/>
      <w:r w:rsidRPr="006C5C16">
        <w:rPr>
          <w:sz w:val="24"/>
          <w:szCs w:val="24"/>
        </w:rPr>
        <w:t>CDM), and not the term document matrix</w:t>
      </w:r>
    </w:p>
    <w:p w:rsidR="006C5C16" w:rsidRPr="006C5C16" w:rsidRDefault="006C5C16" w:rsidP="006C5C16">
      <w:pPr>
        <w:rPr>
          <w:b/>
          <w:sz w:val="24"/>
          <w:szCs w:val="24"/>
        </w:rPr>
      </w:pPr>
      <w:proofErr w:type="gramStart"/>
      <w:r w:rsidRPr="006C5C16">
        <w:rPr>
          <w:sz w:val="24"/>
          <w:szCs w:val="24"/>
        </w:rPr>
        <w:t>(TDM), to provide the predictor variables?</w:t>
      </w:r>
      <w:proofErr w:type="gramEnd"/>
      <w:r w:rsidRPr="006C5C16">
        <w:rPr>
          <w:sz w:val="24"/>
          <w:szCs w:val="24"/>
        </w:rPr>
        <w:cr/>
      </w:r>
    </w:p>
    <w:p w:rsidR="00564A57" w:rsidRPr="00564A57" w:rsidRDefault="006C5C16" w:rsidP="00564A57">
      <w:pPr>
        <w:rPr>
          <w:b/>
          <w:sz w:val="24"/>
          <w:szCs w:val="24"/>
        </w:rPr>
      </w:pPr>
      <w:r>
        <w:rPr>
          <w:b/>
          <w:sz w:val="24"/>
          <w:szCs w:val="24"/>
        </w:rPr>
        <w:t xml:space="preserve">The answer is very similar to Q5, CDM is used for predictor variables to reduce dimension in data. Grouping similar terms into concepts helps this process and develops a well suited model. </w:t>
      </w:r>
      <w:bookmarkStart w:id="0" w:name="_GoBack"/>
      <w:bookmarkEnd w:id="0"/>
    </w:p>
    <w:p w:rsidR="00491ADB" w:rsidRPr="00491ADB" w:rsidRDefault="00491ADB" w:rsidP="00491ADB">
      <w:pPr>
        <w:rPr>
          <w:sz w:val="24"/>
          <w:szCs w:val="24"/>
        </w:rPr>
      </w:pPr>
    </w:p>
    <w:sectPr w:rsidR="00491ADB" w:rsidRPr="0049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ADB"/>
    <w:rsid w:val="000008F0"/>
    <w:rsid w:val="00007E5D"/>
    <w:rsid w:val="000105EE"/>
    <w:rsid w:val="00011490"/>
    <w:rsid w:val="000154DE"/>
    <w:rsid w:val="0002046A"/>
    <w:rsid w:val="00027496"/>
    <w:rsid w:val="000369E8"/>
    <w:rsid w:val="00050E99"/>
    <w:rsid w:val="00052756"/>
    <w:rsid w:val="00057B34"/>
    <w:rsid w:val="00065D56"/>
    <w:rsid w:val="0006661E"/>
    <w:rsid w:val="00066C4A"/>
    <w:rsid w:val="00075BF9"/>
    <w:rsid w:val="00076B94"/>
    <w:rsid w:val="00082277"/>
    <w:rsid w:val="00087A2E"/>
    <w:rsid w:val="00087D23"/>
    <w:rsid w:val="00090CC5"/>
    <w:rsid w:val="00095E45"/>
    <w:rsid w:val="00096C40"/>
    <w:rsid w:val="00097793"/>
    <w:rsid w:val="000978C5"/>
    <w:rsid w:val="000A61B3"/>
    <w:rsid w:val="000B4F08"/>
    <w:rsid w:val="000C0F84"/>
    <w:rsid w:val="000C5159"/>
    <w:rsid w:val="000C5738"/>
    <w:rsid w:val="000C74DE"/>
    <w:rsid w:val="000D5428"/>
    <w:rsid w:val="000E2A60"/>
    <w:rsid w:val="000F4AB3"/>
    <w:rsid w:val="000F7419"/>
    <w:rsid w:val="00104433"/>
    <w:rsid w:val="001117B5"/>
    <w:rsid w:val="00112678"/>
    <w:rsid w:val="001167F7"/>
    <w:rsid w:val="00117E3E"/>
    <w:rsid w:val="00121313"/>
    <w:rsid w:val="001236C7"/>
    <w:rsid w:val="00127DAB"/>
    <w:rsid w:val="00130D06"/>
    <w:rsid w:val="00146326"/>
    <w:rsid w:val="00147782"/>
    <w:rsid w:val="00152AB1"/>
    <w:rsid w:val="00156C31"/>
    <w:rsid w:val="001771F1"/>
    <w:rsid w:val="00185777"/>
    <w:rsid w:val="001916B7"/>
    <w:rsid w:val="00193A55"/>
    <w:rsid w:val="001970EC"/>
    <w:rsid w:val="001A0630"/>
    <w:rsid w:val="001A10B4"/>
    <w:rsid w:val="001B1043"/>
    <w:rsid w:val="001B4379"/>
    <w:rsid w:val="001B59F7"/>
    <w:rsid w:val="001C175D"/>
    <w:rsid w:val="001D22B8"/>
    <w:rsid w:val="001D5902"/>
    <w:rsid w:val="001F005B"/>
    <w:rsid w:val="001F0DFD"/>
    <w:rsid w:val="002012E4"/>
    <w:rsid w:val="002025EC"/>
    <w:rsid w:val="00212ED1"/>
    <w:rsid w:val="0021300F"/>
    <w:rsid w:val="0021611D"/>
    <w:rsid w:val="00217A1C"/>
    <w:rsid w:val="002201CE"/>
    <w:rsid w:val="00224021"/>
    <w:rsid w:val="0024551A"/>
    <w:rsid w:val="00246678"/>
    <w:rsid w:val="00246AE3"/>
    <w:rsid w:val="00246FB7"/>
    <w:rsid w:val="002519DA"/>
    <w:rsid w:val="002522A7"/>
    <w:rsid w:val="00261AB3"/>
    <w:rsid w:val="00272AA8"/>
    <w:rsid w:val="002743EC"/>
    <w:rsid w:val="00274865"/>
    <w:rsid w:val="0027517D"/>
    <w:rsid w:val="00281648"/>
    <w:rsid w:val="00281760"/>
    <w:rsid w:val="00282996"/>
    <w:rsid w:val="00285C96"/>
    <w:rsid w:val="002877D0"/>
    <w:rsid w:val="0029468F"/>
    <w:rsid w:val="00297BCD"/>
    <w:rsid w:val="002A54F5"/>
    <w:rsid w:val="002A6C19"/>
    <w:rsid w:val="002B4703"/>
    <w:rsid w:val="002C4D56"/>
    <w:rsid w:val="002D4A36"/>
    <w:rsid w:val="002D65F9"/>
    <w:rsid w:val="002D69D1"/>
    <w:rsid w:val="002E4B9F"/>
    <w:rsid w:val="002F0454"/>
    <w:rsid w:val="002F1FF5"/>
    <w:rsid w:val="002F359B"/>
    <w:rsid w:val="002F36F9"/>
    <w:rsid w:val="002F5F59"/>
    <w:rsid w:val="00310969"/>
    <w:rsid w:val="00311C90"/>
    <w:rsid w:val="00315A5A"/>
    <w:rsid w:val="00320FC5"/>
    <w:rsid w:val="00322C2E"/>
    <w:rsid w:val="00326B6C"/>
    <w:rsid w:val="0033583B"/>
    <w:rsid w:val="003516FC"/>
    <w:rsid w:val="00354900"/>
    <w:rsid w:val="00355227"/>
    <w:rsid w:val="00365615"/>
    <w:rsid w:val="003672A6"/>
    <w:rsid w:val="0037287D"/>
    <w:rsid w:val="003757FB"/>
    <w:rsid w:val="00390DC2"/>
    <w:rsid w:val="003B06BB"/>
    <w:rsid w:val="003B16DF"/>
    <w:rsid w:val="003B19E9"/>
    <w:rsid w:val="003B1E90"/>
    <w:rsid w:val="003B6427"/>
    <w:rsid w:val="003C0037"/>
    <w:rsid w:val="003C6BD6"/>
    <w:rsid w:val="003D19C5"/>
    <w:rsid w:val="003D4C73"/>
    <w:rsid w:val="003F08B7"/>
    <w:rsid w:val="003F39B8"/>
    <w:rsid w:val="003F44EF"/>
    <w:rsid w:val="004035A7"/>
    <w:rsid w:val="0040479D"/>
    <w:rsid w:val="004107E8"/>
    <w:rsid w:val="004130C2"/>
    <w:rsid w:val="0043309C"/>
    <w:rsid w:val="004364F7"/>
    <w:rsid w:val="00441933"/>
    <w:rsid w:val="0044222B"/>
    <w:rsid w:val="00446173"/>
    <w:rsid w:val="0044794A"/>
    <w:rsid w:val="004511F7"/>
    <w:rsid w:val="0045319F"/>
    <w:rsid w:val="00462940"/>
    <w:rsid w:val="0046775F"/>
    <w:rsid w:val="0047618D"/>
    <w:rsid w:val="0048742D"/>
    <w:rsid w:val="00491ADB"/>
    <w:rsid w:val="004A1C75"/>
    <w:rsid w:val="004A1FCB"/>
    <w:rsid w:val="004A568A"/>
    <w:rsid w:val="004A6E52"/>
    <w:rsid w:val="004B159B"/>
    <w:rsid w:val="004B19D6"/>
    <w:rsid w:val="004B74EE"/>
    <w:rsid w:val="004F49F5"/>
    <w:rsid w:val="004F6BF7"/>
    <w:rsid w:val="00501381"/>
    <w:rsid w:val="0050170C"/>
    <w:rsid w:val="00506869"/>
    <w:rsid w:val="00514728"/>
    <w:rsid w:val="00514ECF"/>
    <w:rsid w:val="00527FC0"/>
    <w:rsid w:val="00545DB2"/>
    <w:rsid w:val="00552F03"/>
    <w:rsid w:val="00561D46"/>
    <w:rsid w:val="005635B6"/>
    <w:rsid w:val="00564A57"/>
    <w:rsid w:val="00564D7F"/>
    <w:rsid w:val="00570E4D"/>
    <w:rsid w:val="00572D43"/>
    <w:rsid w:val="00574BFC"/>
    <w:rsid w:val="00575B61"/>
    <w:rsid w:val="00583FE6"/>
    <w:rsid w:val="00586C73"/>
    <w:rsid w:val="0058732E"/>
    <w:rsid w:val="00592285"/>
    <w:rsid w:val="005B7719"/>
    <w:rsid w:val="005D4F1D"/>
    <w:rsid w:val="005D6863"/>
    <w:rsid w:val="005F0255"/>
    <w:rsid w:val="00601C82"/>
    <w:rsid w:val="00603A56"/>
    <w:rsid w:val="00603EFC"/>
    <w:rsid w:val="00606579"/>
    <w:rsid w:val="0061423F"/>
    <w:rsid w:val="00614478"/>
    <w:rsid w:val="006179D0"/>
    <w:rsid w:val="00620692"/>
    <w:rsid w:val="00627E9F"/>
    <w:rsid w:val="00633822"/>
    <w:rsid w:val="0063508B"/>
    <w:rsid w:val="00641083"/>
    <w:rsid w:val="006563DE"/>
    <w:rsid w:val="00656C7C"/>
    <w:rsid w:val="00657A32"/>
    <w:rsid w:val="0067471C"/>
    <w:rsid w:val="00676B37"/>
    <w:rsid w:val="00684038"/>
    <w:rsid w:val="00692A79"/>
    <w:rsid w:val="006A1845"/>
    <w:rsid w:val="006A1EED"/>
    <w:rsid w:val="006A255B"/>
    <w:rsid w:val="006A30AF"/>
    <w:rsid w:val="006B4CC1"/>
    <w:rsid w:val="006B5BDE"/>
    <w:rsid w:val="006C5C16"/>
    <w:rsid w:val="006D433D"/>
    <w:rsid w:val="006E3E4F"/>
    <w:rsid w:val="006F126A"/>
    <w:rsid w:val="006F4F0B"/>
    <w:rsid w:val="006F5258"/>
    <w:rsid w:val="006F6877"/>
    <w:rsid w:val="006F6E1D"/>
    <w:rsid w:val="006F6EFD"/>
    <w:rsid w:val="006F6F50"/>
    <w:rsid w:val="007137FB"/>
    <w:rsid w:val="007148F3"/>
    <w:rsid w:val="00750B51"/>
    <w:rsid w:val="007719B9"/>
    <w:rsid w:val="007729E4"/>
    <w:rsid w:val="007828AE"/>
    <w:rsid w:val="007828D2"/>
    <w:rsid w:val="007915B9"/>
    <w:rsid w:val="00797062"/>
    <w:rsid w:val="007B6290"/>
    <w:rsid w:val="007C1343"/>
    <w:rsid w:val="007C28F9"/>
    <w:rsid w:val="007D75BC"/>
    <w:rsid w:val="007E29B8"/>
    <w:rsid w:val="007E2E6B"/>
    <w:rsid w:val="007F52C1"/>
    <w:rsid w:val="00800A96"/>
    <w:rsid w:val="008178D4"/>
    <w:rsid w:val="008238F6"/>
    <w:rsid w:val="0084106D"/>
    <w:rsid w:val="00846952"/>
    <w:rsid w:val="00846A3D"/>
    <w:rsid w:val="00846E93"/>
    <w:rsid w:val="00852C58"/>
    <w:rsid w:val="00860CB8"/>
    <w:rsid w:val="00860DCF"/>
    <w:rsid w:val="008759F6"/>
    <w:rsid w:val="00883F5E"/>
    <w:rsid w:val="00884C04"/>
    <w:rsid w:val="008867D1"/>
    <w:rsid w:val="00886F82"/>
    <w:rsid w:val="008877BD"/>
    <w:rsid w:val="00887BA2"/>
    <w:rsid w:val="0089145C"/>
    <w:rsid w:val="00894DCF"/>
    <w:rsid w:val="008960BB"/>
    <w:rsid w:val="00897064"/>
    <w:rsid w:val="008A3934"/>
    <w:rsid w:val="008A3AA9"/>
    <w:rsid w:val="008A40CD"/>
    <w:rsid w:val="008A4610"/>
    <w:rsid w:val="008B2639"/>
    <w:rsid w:val="008B3741"/>
    <w:rsid w:val="008B7C86"/>
    <w:rsid w:val="008E62B6"/>
    <w:rsid w:val="008F7893"/>
    <w:rsid w:val="009039CD"/>
    <w:rsid w:val="00921131"/>
    <w:rsid w:val="009251EC"/>
    <w:rsid w:val="00933A73"/>
    <w:rsid w:val="0093537F"/>
    <w:rsid w:val="00945277"/>
    <w:rsid w:val="00947053"/>
    <w:rsid w:val="00950E51"/>
    <w:rsid w:val="00961F12"/>
    <w:rsid w:val="00966181"/>
    <w:rsid w:val="009707EC"/>
    <w:rsid w:val="00980929"/>
    <w:rsid w:val="00990A56"/>
    <w:rsid w:val="0099140B"/>
    <w:rsid w:val="00996EB3"/>
    <w:rsid w:val="009B6FCE"/>
    <w:rsid w:val="009B73AC"/>
    <w:rsid w:val="009C202F"/>
    <w:rsid w:val="009D62A8"/>
    <w:rsid w:val="009F5B7B"/>
    <w:rsid w:val="00A00AA9"/>
    <w:rsid w:val="00A11D14"/>
    <w:rsid w:val="00A279C2"/>
    <w:rsid w:val="00A312F3"/>
    <w:rsid w:val="00A342B1"/>
    <w:rsid w:val="00A37491"/>
    <w:rsid w:val="00A437E9"/>
    <w:rsid w:val="00A47F06"/>
    <w:rsid w:val="00A60B4B"/>
    <w:rsid w:val="00A679E3"/>
    <w:rsid w:val="00A70922"/>
    <w:rsid w:val="00A73FDA"/>
    <w:rsid w:val="00A762C5"/>
    <w:rsid w:val="00A81D83"/>
    <w:rsid w:val="00A85C4B"/>
    <w:rsid w:val="00A87C1C"/>
    <w:rsid w:val="00A928B8"/>
    <w:rsid w:val="00AA04BC"/>
    <w:rsid w:val="00AA35C4"/>
    <w:rsid w:val="00AA4153"/>
    <w:rsid w:val="00AB3E28"/>
    <w:rsid w:val="00AB4587"/>
    <w:rsid w:val="00AB776D"/>
    <w:rsid w:val="00AC508D"/>
    <w:rsid w:val="00AC544A"/>
    <w:rsid w:val="00AC5622"/>
    <w:rsid w:val="00AD1FE6"/>
    <w:rsid w:val="00AD2EAC"/>
    <w:rsid w:val="00AD3F9F"/>
    <w:rsid w:val="00AD46F1"/>
    <w:rsid w:val="00AD7200"/>
    <w:rsid w:val="00AE341D"/>
    <w:rsid w:val="00AE3805"/>
    <w:rsid w:val="00AE4EE6"/>
    <w:rsid w:val="00AE5F07"/>
    <w:rsid w:val="00AF0B81"/>
    <w:rsid w:val="00AF105F"/>
    <w:rsid w:val="00AF6BE5"/>
    <w:rsid w:val="00B04430"/>
    <w:rsid w:val="00B07DC1"/>
    <w:rsid w:val="00B154E1"/>
    <w:rsid w:val="00B24769"/>
    <w:rsid w:val="00B26E82"/>
    <w:rsid w:val="00B33926"/>
    <w:rsid w:val="00B45889"/>
    <w:rsid w:val="00B52887"/>
    <w:rsid w:val="00B637DD"/>
    <w:rsid w:val="00B82D9F"/>
    <w:rsid w:val="00B84B3D"/>
    <w:rsid w:val="00B87F6C"/>
    <w:rsid w:val="00B94F4F"/>
    <w:rsid w:val="00BA0395"/>
    <w:rsid w:val="00BA3FB0"/>
    <w:rsid w:val="00BA5B9C"/>
    <w:rsid w:val="00BA726A"/>
    <w:rsid w:val="00BC20C1"/>
    <w:rsid w:val="00BC2F84"/>
    <w:rsid w:val="00BC7726"/>
    <w:rsid w:val="00BC7C6E"/>
    <w:rsid w:val="00BD139E"/>
    <w:rsid w:val="00BD1DCE"/>
    <w:rsid w:val="00BE3F33"/>
    <w:rsid w:val="00BF698D"/>
    <w:rsid w:val="00C04A84"/>
    <w:rsid w:val="00C10814"/>
    <w:rsid w:val="00C1215F"/>
    <w:rsid w:val="00C359DE"/>
    <w:rsid w:val="00C3607F"/>
    <w:rsid w:val="00C43675"/>
    <w:rsid w:val="00C507EA"/>
    <w:rsid w:val="00C53F67"/>
    <w:rsid w:val="00C739E1"/>
    <w:rsid w:val="00C7517D"/>
    <w:rsid w:val="00C802BF"/>
    <w:rsid w:val="00C80B0E"/>
    <w:rsid w:val="00C84381"/>
    <w:rsid w:val="00CB5F03"/>
    <w:rsid w:val="00CB7B77"/>
    <w:rsid w:val="00CB7FDF"/>
    <w:rsid w:val="00CC152E"/>
    <w:rsid w:val="00CD2436"/>
    <w:rsid w:val="00CD504D"/>
    <w:rsid w:val="00CE22FA"/>
    <w:rsid w:val="00CE6F30"/>
    <w:rsid w:val="00CE7141"/>
    <w:rsid w:val="00CF08B1"/>
    <w:rsid w:val="00CF1738"/>
    <w:rsid w:val="00CF2AB3"/>
    <w:rsid w:val="00D039CC"/>
    <w:rsid w:val="00D14148"/>
    <w:rsid w:val="00D201F8"/>
    <w:rsid w:val="00D24890"/>
    <w:rsid w:val="00D268F8"/>
    <w:rsid w:val="00D27689"/>
    <w:rsid w:val="00D557B1"/>
    <w:rsid w:val="00D573B3"/>
    <w:rsid w:val="00D6051C"/>
    <w:rsid w:val="00D6183D"/>
    <w:rsid w:val="00D72195"/>
    <w:rsid w:val="00D8467B"/>
    <w:rsid w:val="00D85AE2"/>
    <w:rsid w:val="00D937CC"/>
    <w:rsid w:val="00D9382A"/>
    <w:rsid w:val="00D97A06"/>
    <w:rsid w:val="00D97FD9"/>
    <w:rsid w:val="00DA69B3"/>
    <w:rsid w:val="00DB5C2B"/>
    <w:rsid w:val="00DC02E0"/>
    <w:rsid w:val="00DC557C"/>
    <w:rsid w:val="00DD5D89"/>
    <w:rsid w:val="00DE6490"/>
    <w:rsid w:val="00DE7EA8"/>
    <w:rsid w:val="00DF3E91"/>
    <w:rsid w:val="00DF3EA1"/>
    <w:rsid w:val="00DF5428"/>
    <w:rsid w:val="00E0531D"/>
    <w:rsid w:val="00E05507"/>
    <w:rsid w:val="00E07B7A"/>
    <w:rsid w:val="00E1117F"/>
    <w:rsid w:val="00E166EA"/>
    <w:rsid w:val="00E22CC0"/>
    <w:rsid w:val="00E2323F"/>
    <w:rsid w:val="00E26D44"/>
    <w:rsid w:val="00E40690"/>
    <w:rsid w:val="00E43F9B"/>
    <w:rsid w:val="00E57409"/>
    <w:rsid w:val="00E6097F"/>
    <w:rsid w:val="00E64164"/>
    <w:rsid w:val="00E6778D"/>
    <w:rsid w:val="00E67ED4"/>
    <w:rsid w:val="00E8071C"/>
    <w:rsid w:val="00E81222"/>
    <w:rsid w:val="00E940DE"/>
    <w:rsid w:val="00EA2B2B"/>
    <w:rsid w:val="00EB213E"/>
    <w:rsid w:val="00EB24D6"/>
    <w:rsid w:val="00EB3C9A"/>
    <w:rsid w:val="00EB7786"/>
    <w:rsid w:val="00EC760D"/>
    <w:rsid w:val="00ED0225"/>
    <w:rsid w:val="00ED195E"/>
    <w:rsid w:val="00ED23E5"/>
    <w:rsid w:val="00ED713B"/>
    <w:rsid w:val="00EE27A9"/>
    <w:rsid w:val="00EE28EE"/>
    <w:rsid w:val="00F02120"/>
    <w:rsid w:val="00F07413"/>
    <w:rsid w:val="00F10712"/>
    <w:rsid w:val="00F13A57"/>
    <w:rsid w:val="00F17603"/>
    <w:rsid w:val="00F17DD6"/>
    <w:rsid w:val="00F2115F"/>
    <w:rsid w:val="00F336E0"/>
    <w:rsid w:val="00F34A6B"/>
    <w:rsid w:val="00F43AFB"/>
    <w:rsid w:val="00F441F7"/>
    <w:rsid w:val="00F54AE7"/>
    <w:rsid w:val="00F6651F"/>
    <w:rsid w:val="00F70D6B"/>
    <w:rsid w:val="00F77C35"/>
    <w:rsid w:val="00F8327D"/>
    <w:rsid w:val="00F849DD"/>
    <w:rsid w:val="00F97E8F"/>
    <w:rsid w:val="00FA3EE6"/>
    <w:rsid w:val="00FA7670"/>
    <w:rsid w:val="00FB13B3"/>
    <w:rsid w:val="00FB3123"/>
    <w:rsid w:val="00FB47CE"/>
    <w:rsid w:val="00FB67B1"/>
    <w:rsid w:val="00FB7754"/>
    <w:rsid w:val="00FC1CE9"/>
    <w:rsid w:val="00FC5F99"/>
    <w:rsid w:val="00FD2F6A"/>
    <w:rsid w:val="00FD3B0F"/>
    <w:rsid w:val="00FD48B3"/>
    <w:rsid w:val="00FD5E5C"/>
    <w:rsid w:val="00FE2073"/>
    <w:rsid w:val="00FF175E"/>
    <w:rsid w:val="00FF7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6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56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6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787</TotalTime>
  <Pages>4</Pages>
  <Words>445</Words>
  <Characters>2539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1</cp:revision>
  <dcterms:created xsi:type="dcterms:W3CDTF">2017-04-19T15:14:00Z</dcterms:created>
  <dcterms:modified xsi:type="dcterms:W3CDTF">2017-04-20T04:21:00Z</dcterms:modified>
</cp:coreProperties>
</file>