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10/25/2018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Becca, DK, Myren, Annelise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November 3 (Museum)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Dress rehearsals: Sunday, Thursday (mandatory)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November 9 (Global Gala)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Dress rehearsals/positions: Sunday, Monday, Thursday (mandatory)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November 28 (OMA)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 30 (Bellydance)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November 29, December 2 (Spotlight)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 of 2 songs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Mix: less than 7 minutes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February 28 (K-GE show)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 (Swing Dance)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K-GE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practicing for K-GE show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Instrumental?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“Ring Ding Dong” Shinee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“Catalina” Orange Caramel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“Jealousy” Monsta 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“Happy” WJSN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E-Board Dance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Girl group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“Rockin” Teen Top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“Intro” The Ark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“The Eye” Infinite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“Last Romeo” Infinite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“Fantasy” Vixx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The Haunt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Ashley, DK, Myren will be there entire time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Money will be in cash or check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positions after tonight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Email/approach directly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Position days mandatory for Global Gala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Drop-out optional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Skylar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Condolence card from e-board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Should be done for all members who have family pass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E-Board signs, one e-board member to give card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