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9/24/18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Time: 9:00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 Time: 9:20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Raven, Ashley, Becca, Alyssa, Myren, Annelise, DK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September 27th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Saturday Sunday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September 30th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with all dances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October 18th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Pacific Heritage Festival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6-9 PM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Downtown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Mix: “Dance the Night Away,” “Clap,” “Gee,” “Idol”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practice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invite people?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on Sundays if possible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September 30th, Oct 7th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Shirts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$18 due October 8th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Museum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rehearsal: Oct 28th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Global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rehearsal: Oct 4th, 8th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