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D93" w:rsidRDefault="00D217EB">
      <w:pPr>
        <w:tabs>
          <w:tab w:val="left" w:pos="0"/>
        </w:tabs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计算机学院教学日历</w:t>
      </w:r>
    </w:p>
    <w:p w:rsidR="00876D93" w:rsidRDefault="00876D93">
      <w:pPr>
        <w:jc w:val="center"/>
        <w:rPr>
          <w:sz w:val="24"/>
        </w:rPr>
      </w:pPr>
    </w:p>
    <w:p w:rsidR="00876D93" w:rsidRDefault="00876D93">
      <w:pPr>
        <w:rPr>
          <w:sz w:val="18"/>
          <w:u w:val="single"/>
        </w:rPr>
      </w:pPr>
    </w:p>
    <w:p w:rsidR="00876D93" w:rsidRDefault="00D217EB">
      <w:pPr>
        <w:snapToGrid w:val="0"/>
        <w:spacing w:line="400" w:lineRule="atLeast"/>
        <w:ind w:leftChars="101" w:left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课程名称：</w:t>
      </w:r>
      <w:r w:rsidR="005A7990" w:rsidRPr="005A7990">
        <w:rPr>
          <w:rFonts w:ascii="Times New Roman" w:hAnsi="Times New Roman" w:hint="eastAsia"/>
          <w:sz w:val="21"/>
          <w:szCs w:val="21"/>
        </w:rPr>
        <w:t>编译系统原理</w:t>
      </w:r>
    </w:p>
    <w:p w:rsidR="00876D93" w:rsidRDefault="00D217EB">
      <w:pPr>
        <w:snapToGrid w:val="0"/>
        <w:spacing w:line="400" w:lineRule="atLeast"/>
        <w:ind w:leftChars="101" w:left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教材名称：</w:t>
      </w:r>
      <w:r w:rsidR="005A7990">
        <w:rPr>
          <w:rFonts w:ascii="Times New Roman" w:hAnsi="Times New Roman" w:hint="eastAsia"/>
          <w:sz w:val="21"/>
          <w:szCs w:val="21"/>
        </w:rPr>
        <w:t>《</w:t>
      </w:r>
      <w:r w:rsidR="005A7990" w:rsidRPr="005A7990">
        <w:rPr>
          <w:rFonts w:ascii="Times New Roman" w:hAnsi="Times New Roman" w:hint="eastAsia"/>
          <w:sz w:val="21"/>
          <w:szCs w:val="21"/>
        </w:rPr>
        <w:t>编译原理（第</w:t>
      </w:r>
      <w:r w:rsidR="005A7990" w:rsidRPr="005A7990">
        <w:rPr>
          <w:rFonts w:ascii="Times New Roman" w:hAnsi="Times New Roman"/>
          <w:sz w:val="21"/>
          <w:szCs w:val="21"/>
        </w:rPr>
        <w:t>2</w:t>
      </w:r>
      <w:r w:rsidR="005A7990" w:rsidRPr="005A7990">
        <w:rPr>
          <w:rFonts w:ascii="Times New Roman" w:hAnsi="Times New Roman"/>
          <w:sz w:val="21"/>
          <w:szCs w:val="21"/>
        </w:rPr>
        <w:t>版）</w:t>
      </w:r>
      <w:r w:rsidR="005A7990">
        <w:rPr>
          <w:rFonts w:ascii="Times New Roman" w:hAnsi="Times New Roman" w:hint="eastAsia"/>
          <w:sz w:val="21"/>
          <w:szCs w:val="21"/>
        </w:rPr>
        <w:t>》</w:t>
      </w:r>
      <w:r>
        <w:rPr>
          <w:rFonts w:ascii="Times New Roman" w:hAnsi="Times New Roman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ISBN</w:t>
      </w:r>
      <w:r>
        <w:rPr>
          <w:rFonts w:ascii="Times New Roman" w:hAnsi="Times New Roman"/>
          <w:sz w:val="21"/>
          <w:szCs w:val="21"/>
        </w:rPr>
        <w:t>：</w:t>
      </w:r>
      <w:r w:rsidR="005A7990" w:rsidRPr="005A7990">
        <w:rPr>
          <w:rFonts w:ascii="Times New Roman" w:hAnsi="Times New Roman"/>
          <w:sz w:val="21"/>
          <w:szCs w:val="21"/>
        </w:rPr>
        <w:t>9787111251217</w:t>
      </w:r>
      <w:r>
        <w:rPr>
          <w:rFonts w:ascii="Times New Roman" w:hAnsi="Times New Roman"/>
          <w:sz w:val="21"/>
          <w:szCs w:val="21"/>
        </w:rPr>
        <w:t>）</w:t>
      </w:r>
    </w:p>
    <w:p w:rsidR="00876D93" w:rsidRDefault="00D217EB">
      <w:pPr>
        <w:snapToGrid w:val="0"/>
        <w:spacing w:line="400" w:lineRule="atLeast"/>
        <w:ind w:leftChars="101" w:left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专业名称：计算机科学与技术、物联网工程、信息安全</w:t>
      </w:r>
    </w:p>
    <w:p w:rsidR="00876D93" w:rsidRDefault="00D217EB">
      <w:pPr>
        <w:snapToGrid w:val="0"/>
        <w:spacing w:line="400" w:lineRule="atLeast"/>
        <w:ind w:leftChars="101" w:left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课程负责人：</w:t>
      </w:r>
      <w:r w:rsidR="005A7990">
        <w:rPr>
          <w:rFonts w:ascii="Times New Roman" w:hAnsi="Times New Roman" w:hint="eastAsia"/>
          <w:sz w:val="21"/>
          <w:szCs w:val="21"/>
        </w:rPr>
        <w:t>王刚</w:t>
      </w:r>
      <w:r w:rsidR="00FE1F61">
        <w:rPr>
          <w:rFonts w:ascii="Times New Roman" w:hAnsi="Times New Roman" w:hint="eastAsia"/>
          <w:sz w:val="21"/>
          <w:szCs w:val="21"/>
        </w:rPr>
        <w:t>、李忠伟</w:t>
      </w:r>
    </w:p>
    <w:p w:rsidR="00876D93" w:rsidRDefault="00D217EB">
      <w:pPr>
        <w:snapToGrid w:val="0"/>
        <w:spacing w:line="400" w:lineRule="atLeast"/>
        <w:ind w:leftChars="101" w:left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考核形式：过程考核</w:t>
      </w:r>
      <w:r>
        <w:rPr>
          <w:rFonts w:ascii="Times New Roman" w:hAnsi="Times New Roman" w:hint="eastAsia"/>
          <w:sz w:val="21"/>
          <w:szCs w:val="21"/>
        </w:rPr>
        <w:t>+</w:t>
      </w:r>
      <w:r>
        <w:rPr>
          <w:rFonts w:ascii="Times New Roman" w:hAnsi="Times New Roman" w:hint="eastAsia"/>
          <w:sz w:val="21"/>
          <w:szCs w:val="21"/>
        </w:rPr>
        <w:t>期末考核</w:t>
      </w:r>
    </w:p>
    <w:p w:rsidR="00876D93" w:rsidRDefault="00876D93">
      <w:pPr>
        <w:snapToGrid w:val="0"/>
        <w:spacing w:line="400" w:lineRule="atLeast"/>
        <w:ind w:leftChars="101" w:left="283"/>
        <w:rPr>
          <w:sz w:val="21"/>
          <w:szCs w:val="21"/>
        </w:rPr>
      </w:pPr>
    </w:p>
    <w:tbl>
      <w:tblPr>
        <w:tblW w:w="99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424"/>
        <w:gridCol w:w="3422"/>
        <w:gridCol w:w="425"/>
        <w:gridCol w:w="3573"/>
      </w:tblGrid>
      <w:tr w:rsidR="00876D93">
        <w:trPr>
          <w:cantSplit/>
          <w:trHeight w:val="453"/>
          <w:jc w:val="center"/>
        </w:trPr>
        <w:tc>
          <w:tcPr>
            <w:tcW w:w="2103" w:type="dxa"/>
            <w:vMerge w:val="restart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ind w:right="65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周次</w:t>
            </w:r>
          </w:p>
        </w:tc>
        <w:tc>
          <w:tcPr>
            <w:tcW w:w="3846" w:type="dxa"/>
            <w:gridSpan w:val="2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讲课</w:t>
            </w:r>
          </w:p>
        </w:tc>
        <w:tc>
          <w:tcPr>
            <w:tcW w:w="3998" w:type="dxa"/>
            <w:gridSpan w:val="2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习题课或实验课</w:t>
            </w:r>
          </w:p>
        </w:tc>
      </w:tr>
      <w:tr w:rsidR="00876D93">
        <w:trPr>
          <w:cantSplit/>
          <w:jc w:val="center"/>
        </w:trPr>
        <w:tc>
          <w:tcPr>
            <w:tcW w:w="2103" w:type="dxa"/>
            <w:vMerge/>
            <w:tcMar>
              <w:left w:w="0" w:type="dxa"/>
              <w:right w:w="0" w:type="dxa"/>
            </w:tcMar>
            <w:vAlign w:val="center"/>
          </w:tcPr>
          <w:p w:rsidR="00876D93" w:rsidRDefault="00876D93">
            <w:pPr>
              <w:ind w:right="65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24" w:type="dxa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时数</w:t>
            </w:r>
          </w:p>
        </w:tc>
        <w:tc>
          <w:tcPr>
            <w:tcW w:w="3422" w:type="dxa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章节名及主要内容提要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时数</w:t>
            </w:r>
          </w:p>
        </w:tc>
        <w:tc>
          <w:tcPr>
            <w:tcW w:w="3573" w:type="dxa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习题内容或实验内容提要</w:t>
            </w:r>
          </w:p>
        </w:tc>
      </w:tr>
      <w:tr w:rsidR="00876D93">
        <w:trPr>
          <w:trHeight w:val="1134"/>
          <w:jc w:val="center"/>
        </w:trPr>
        <w:tc>
          <w:tcPr>
            <w:tcW w:w="2103" w:type="dxa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spacing w:line="360" w:lineRule="atLeast"/>
              <w:ind w:right="65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第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周</w:t>
            </w:r>
          </w:p>
          <w:p w:rsidR="008A2489" w:rsidRDefault="008A2489">
            <w:pPr>
              <w:spacing w:line="360" w:lineRule="atLeast"/>
              <w:ind w:right="65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hint="eastAsia"/>
                <w:sz w:val="21"/>
                <w:szCs w:val="21"/>
              </w:rPr>
              <w:t>月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hint="eastAsia"/>
                <w:sz w:val="21"/>
                <w:szCs w:val="21"/>
              </w:rPr>
              <w:t>日</w:t>
            </w:r>
          </w:p>
          <w:p w:rsidR="00876D93" w:rsidRDefault="00876D93">
            <w:pPr>
              <w:spacing w:line="360" w:lineRule="atLeast"/>
              <w:ind w:right="65"/>
              <w:rPr>
                <w:rFonts w:ascii="Times New Roman" w:hAnsi="Times New Roman"/>
                <w:sz w:val="18"/>
                <w:szCs w:val="21"/>
              </w:rPr>
            </w:pPr>
          </w:p>
        </w:tc>
        <w:tc>
          <w:tcPr>
            <w:tcW w:w="424" w:type="dxa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3422" w:type="dxa"/>
            <w:tcMar>
              <w:left w:w="57" w:type="dxa"/>
              <w:right w:w="57" w:type="dxa"/>
            </w:tcMar>
            <w:vAlign w:val="center"/>
          </w:tcPr>
          <w:p w:rsidR="00876D93" w:rsidRDefault="00D217EB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模块</w:t>
            </w: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 w:rsidR="005A7990">
              <w:rPr>
                <w:rFonts w:ascii="Times New Roman" w:hAnsi="Times New Roman" w:hint="eastAsia"/>
                <w:sz w:val="21"/>
                <w:szCs w:val="21"/>
              </w:rPr>
              <w:t>编译器简介</w:t>
            </w:r>
          </w:p>
          <w:p w:rsidR="00876D93" w:rsidRDefault="005A7990">
            <w:pPr>
              <w:pStyle w:val="af"/>
              <w:numPr>
                <w:ilvl w:val="1"/>
                <w:numId w:val="1"/>
              </w:numPr>
              <w:snapToGrid w:val="0"/>
              <w:spacing w:line="360" w:lineRule="atLeast"/>
              <w:ind w:firstLineChars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5A7990">
              <w:rPr>
                <w:rFonts w:ascii="Times New Roman" w:hAnsi="Times New Roman"/>
                <w:sz w:val="21"/>
                <w:szCs w:val="21"/>
              </w:rPr>
              <w:t>为什么学习编译原理</w:t>
            </w:r>
          </w:p>
          <w:p w:rsidR="00876D93" w:rsidRDefault="005A7990">
            <w:pPr>
              <w:pStyle w:val="af"/>
              <w:numPr>
                <w:ilvl w:val="1"/>
                <w:numId w:val="1"/>
              </w:numPr>
              <w:snapToGrid w:val="0"/>
              <w:spacing w:line="360" w:lineRule="atLeast"/>
              <w:ind w:firstLineChars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5A7990">
              <w:rPr>
                <w:rFonts w:ascii="Times New Roman" w:hAnsi="Times New Roman"/>
                <w:sz w:val="21"/>
                <w:szCs w:val="21"/>
              </w:rPr>
              <w:t>编译器的组成</w:t>
            </w:r>
          </w:p>
          <w:p w:rsidR="00876D93" w:rsidRDefault="00D217EB">
            <w:pPr>
              <w:snapToGrid w:val="0"/>
              <w:spacing w:line="360" w:lineRule="atLeast"/>
              <w:ind w:leftChars="1" w:left="447" w:hanging="444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1.3</w:t>
            </w:r>
            <w:r>
              <w:rPr>
                <w:rFonts w:ascii="Times New Roman" w:hAnsi="Times New Roman"/>
                <w:sz w:val="21"/>
                <w:szCs w:val="21"/>
              </w:rPr>
              <w:tab/>
            </w:r>
            <w:r w:rsidR="005A7990" w:rsidRPr="005A7990">
              <w:rPr>
                <w:rFonts w:ascii="Times New Roman" w:hAnsi="Times New Roman"/>
                <w:sz w:val="21"/>
                <w:szCs w:val="21"/>
              </w:rPr>
              <w:t>广义的编译器</w:t>
            </w:r>
          </w:p>
          <w:p w:rsidR="00876D93" w:rsidRDefault="00D217EB" w:rsidP="00486B15">
            <w:pPr>
              <w:snapToGrid w:val="0"/>
              <w:spacing w:line="360" w:lineRule="atLeast"/>
              <w:ind w:leftChars="1" w:left="447" w:hanging="444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1.4</w:t>
            </w:r>
            <w:r>
              <w:rPr>
                <w:rFonts w:ascii="Times New Roman" w:hAnsi="Times New Roman"/>
                <w:sz w:val="21"/>
                <w:szCs w:val="21"/>
              </w:rPr>
              <w:tab/>
            </w:r>
            <w:r w:rsidR="005A7990" w:rsidRPr="005A7990">
              <w:rPr>
                <w:rFonts w:ascii="Times New Roman" w:hAnsi="Times New Roman"/>
                <w:sz w:val="21"/>
                <w:szCs w:val="21"/>
              </w:rPr>
              <w:t>关系密切的软件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3573" w:type="dxa"/>
            <w:tcMar>
              <w:left w:w="57" w:type="dxa"/>
              <w:right w:w="57" w:type="dxa"/>
            </w:tcMar>
          </w:tcPr>
          <w:p w:rsidR="00E74103" w:rsidRDefault="00E74103">
            <w:pPr>
              <w:snapToGrid w:val="0"/>
              <w:spacing w:line="360" w:lineRule="atLeast"/>
              <w:ind w:hanging="11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实验：预备工作</w:t>
            </w: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  <w:p w:rsidR="00876D93" w:rsidRDefault="00285A07">
            <w:pPr>
              <w:snapToGrid w:val="0"/>
              <w:spacing w:line="360" w:lineRule="atLeast"/>
              <w:ind w:hanging="11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部署开发环境。</w:t>
            </w:r>
            <w:r w:rsidR="00141C83">
              <w:rPr>
                <w:rFonts w:ascii="Times New Roman" w:hAnsi="Times New Roman" w:hint="eastAsia"/>
                <w:sz w:val="21"/>
                <w:szCs w:val="21"/>
              </w:rPr>
              <w:t>利用</w:t>
            </w:r>
            <w:r>
              <w:rPr>
                <w:rFonts w:ascii="Times New Roman" w:hAnsi="Times New Roman" w:hint="eastAsia"/>
                <w:sz w:val="21"/>
                <w:szCs w:val="21"/>
              </w:rPr>
              <w:t>日常使用的</w:t>
            </w:r>
            <w:r w:rsidRPr="00486B15">
              <w:rPr>
                <w:rFonts w:ascii="Times New Roman" w:hAnsi="Times New Roman" w:hint="eastAsia"/>
                <w:sz w:val="21"/>
                <w:szCs w:val="21"/>
              </w:rPr>
              <w:t>编译器</w:t>
            </w:r>
            <w:r>
              <w:rPr>
                <w:rFonts w:ascii="Times New Roman" w:hAnsi="Times New Roman" w:hint="eastAsia"/>
                <w:sz w:val="21"/>
                <w:szCs w:val="21"/>
              </w:rPr>
              <w:t>的</w:t>
            </w:r>
            <w:r w:rsidR="00141C83">
              <w:rPr>
                <w:rFonts w:ascii="Times New Roman" w:hAnsi="Times New Roman" w:hint="eastAsia"/>
                <w:sz w:val="21"/>
                <w:szCs w:val="21"/>
              </w:rPr>
              <w:t>分阶段输出功能和辅助工具</w:t>
            </w:r>
            <w:r>
              <w:rPr>
                <w:rFonts w:ascii="Times New Roman" w:hAnsi="Times New Roman" w:hint="eastAsia"/>
                <w:sz w:val="21"/>
                <w:szCs w:val="21"/>
              </w:rPr>
              <w:t>研究</w:t>
            </w:r>
            <w:r w:rsidR="00486B15" w:rsidRPr="00486B15">
              <w:rPr>
                <w:rFonts w:ascii="Times New Roman" w:hAnsi="Times New Roman" w:hint="eastAsia"/>
                <w:sz w:val="21"/>
                <w:szCs w:val="21"/>
              </w:rPr>
              <w:t>编译器的构成和各模块功能</w:t>
            </w:r>
            <w:r w:rsidR="00D217EB">
              <w:rPr>
                <w:rFonts w:ascii="Times New Roman" w:hAnsi="Times New Roman" w:hint="eastAsia"/>
                <w:sz w:val="21"/>
                <w:szCs w:val="21"/>
              </w:rPr>
              <w:t>。</w:t>
            </w:r>
            <w:r w:rsidR="008A2489">
              <w:rPr>
                <w:rFonts w:ascii="Times New Roman" w:hAnsi="Times New Roman" w:hint="eastAsia"/>
                <w:sz w:val="21"/>
                <w:szCs w:val="21"/>
              </w:rPr>
              <w:t>讲授</w:t>
            </w:r>
            <w:r w:rsidR="008A2489">
              <w:rPr>
                <w:rFonts w:ascii="Times New Roman" w:hAnsi="Times New Roman" w:hint="eastAsia"/>
                <w:sz w:val="21"/>
                <w:szCs w:val="21"/>
              </w:rPr>
              <w:t>L</w:t>
            </w:r>
            <w:r w:rsidR="008A2489">
              <w:rPr>
                <w:rFonts w:ascii="Times New Roman" w:hAnsi="Times New Roman"/>
                <w:sz w:val="21"/>
                <w:szCs w:val="21"/>
              </w:rPr>
              <w:t>LVM IR</w:t>
            </w:r>
            <w:r w:rsidR="008A2489">
              <w:rPr>
                <w:rFonts w:ascii="Times New Roman" w:hAnsi="Times New Roman" w:hint="eastAsia"/>
                <w:sz w:val="21"/>
                <w:szCs w:val="21"/>
              </w:rPr>
              <w:t>语言编程，</w:t>
            </w:r>
            <w:r w:rsidRPr="00E74103">
              <w:rPr>
                <w:rFonts w:ascii="Times New Roman" w:hAnsi="Times New Roman"/>
                <w:sz w:val="21"/>
                <w:szCs w:val="21"/>
              </w:rPr>
              <w:t>确定</w:t>
            </w:r>
            <w:r w:rsidR="008A2489">
              <w:rPr>
                <w:rFonts w:ascii="Times New Roman" w:hAnsi="Times New Roman" w:hint="eastAsia"/>
                <w:sz w:val="21"/>
                <w:szCs w:val="21"/>
              </w:rPr>
              <w:t>自己</w:t>
            </w:r>
            <w:r>
              <w:rPr>
                <w:rFonts w:ascii="Times New Roman" w:hAnsi="Times New Roman" w:hint="eastAsia"/>
                <w:sz w:val="21"/>
                <w:szCs w:val="21"/>
              </w:rPr>
              <w:t>的</w:t>
            </w:r>
            <w:r w:rsidR="008A2489">
              <w:rPr>
                <w:rFonts w:ascii="Times New Roman" w:hAnsi="Times New Roman" w:hint="eastAsia"/>
                <w:sz w:val="21"/>
                <w:szCs w:val="21"/>
              </w:rPr>
              <w:t>编译器</w:t>
            </w:r>
            <w:r>
              <w:rPr>
                <w:rFonts w:ascii="Times New Roman" w:hAnsi="Times New Roman" w:hint="eastAsia"/>
                <w:sz w:val="21"/>
                <w:szCs w:val="21"/>
              </w:rPr>
              <w:t>支持哪些</w:t>
            </w:r>
            <w:proofErr w:type="spellStart"/>
            <w:r w:rsidR="008A2489">
              <w:rPr>
                <w:rFonts w:ascii="Times New Roman" w:hAnsi="Times New Roman"/>
                <w:sz w:val="21"/>
                <w:szCs w:val="21"/>
              </w:rPr>
              <w:t>S</w:t>
            </w:r>
            <w:r w:rsidR="008A2489">
              <w:rPr>
                <w:rFonts w:ascii="Times New Roman" w:hAnsi="Times New Roman" w:hint="eastAsia"/>
                <w:sz w:val="21"/>
                <w:szCs w:val="21"/>
              </w:rPr>
              <w:t>ys</w:t>
            </w:r>
            <w:r w:rsidR="008A2489">
              <w:rPr>
                <w:rFonts w:ascii="Times New Roman" w:hAnsi="Times New Roman"/>
                <w:sz w:val="21"/>
                <w:szCs w:val="21"/>
              </w:rPr>
              <w:t>Y</w:t>
            </w:r>
            <w:proofErr w:type="spellEnd"/>
            <w:r w:rsidR="008A2489">
              <w:rPr>
                <w:rFonts w:ascii="Times New Roman" w:hAnsi="Times New Roman" w:hint="eastAsia"/>
                <w:sz w:val="21"/>
                <w:szCs w:val="21"/>
              </w:rPr>
              <w:t>特性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 w:rsidR="008A2489">
              <w:rPr>
                <w:rFonts w:ascii="Times New Roman" w:hAnsi="Times New Roman" w:hint="eastAsia"/>
                <w:sz w:val="21"/>
                <w:szCs w:val="21"/>
              </w:rPr>
              <w:t>编写</w:t>
            </w:r>
            <w:r w:rsidR="008A2489">
              <w:rPr>
                <w:rFonts w:ascii="Times New Roman" w:hAnsi="Times New Roman" w:hint="eastAsia"/>
                <w:sz w:val="21"/>
                <w:szCs w:val="21"/>
              </w:rPr>
              <w:t>L</w:t>
            </w:r>
            <w:r w:rsidR="008A2489">
              <w:rPr>
                <w:rFonts w:ascii="Times New Roman" w:hAnsi="Times New Roman"/>
                <w:sz w:val="21"/>
                <w:szCs w:val="21"/>
              </w:rPr>
              <w:t>LVM IR</w:t>
            </w:r>
            <w:r>
              <w:rPr>
                <w:rFonts w:ascii="Times New Roman" w:hAnsi="Times New Roman" w:hint="eastAsia"/>
                <w:sz w:val="21"/>
                <w:szCs w:val="21"/>
              </w:rPr>
              <w:t>示例</w:t>
            </w:r>
            <w:r w:rsidR="008A2489">
              <w:rPr>
                <w:rFonts w:ascii="Times New Roman" w:hAnsi="Times New Roman" w:hint="eastAsia"/>
                <w:sz w:val="21"/>
                <w:szCs w:val="21"/>
              </w:rPr>
              <w:t>程序。</w:t>
            </w:r>
            <w:r w:rsidR="008A2489">
              <w:rPr>
                <w:rFonts w:ascii="Times New Roman" w:hAnsi="Times New Roman" w:hint="eastAsia"/>
                <w:sz w:val="21"/>
                <w:szCs w:val="21"/>
              </w:rPr>
              <w:t>撰写报告</w:t>
            </w:r>
            <w:r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:rsidR="00BD0570" w:rsidRPr="00BD0570" w:rsidRDefault="00BD0570">
            <w:pPr>
              <w:snapToGrid w:val="0"/>
              <w:spacing w:line="360" w:lineRule="atLeast"/>
              <w:ind w:hanging="11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</w:t>
            </w:r>
            <w:r>
              <w:rPr>
                <w:rFonts w:ascii="Times New Roman" w:hAnsi="Times New Roman" w:hint="eastAsia"/>
                <w:sz w:val="21"/>
                <w:szCs w:val="21"/>
              </w:rPr>
              <w:t>pen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T</w:t>
            </w:r>
            <w:r>
              <w:rPr>
                <w:rFonts w:ascii="Times New Roman" w:hAnsi="Times New Roman" w:hint="eastAsia"/>
                <w:sz w:val="21"/>
                <w:szCs w:val="21"/>
              </w:rPr>
              <w:t>opic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：调研编译技术新进展。</w:t>
            </w:r>
          </w:p>
        </w:tc>
      </w:tr>
      <w:tr w:rsidR="00876D93">
        <w:trPr>
          <w:trHeight w:val="1134"/>
          <w:jc w:val="center"/>
        </w:trPr>
        <w:tc>
          <w:tcPr>
            <w:tcW w:w="2103" w:type="dxa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spacing w:line="360" w:lineRule="atLeast"/>
              <w:ind w:right="65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第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周</w:t>
            </w:r>
          </w:p>
          <w:p w:rsidR="008A2489" w:rsidRDefault="008A2489">
            <w:pPr>
              <w:spacing w:line="360" w:lineRule="atLeast"/>
              <w:ind w:right="65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</w:t>
            </w:r>
            <w:r>
              <w:rPr>
                <w:rFonts w:ascii="Times New Roman" w:hAnsi="Times New Roman" w:hint="eastAsia"/>
                <w:sz w:val="21"/>
                <w:szCs w:val="21"/>
              </w:rPr>
              <w:t>月</w:t>
            </w: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hint="eastAsia"/>
                <w:sz w:val="21"/>
                <w:szCs w:val="21"/>
              </w:rPr>
              <w:t>日</w:t>
            </w:r>
          </w:p>
          <w:p w:rsidR="00876D93" w:rsidRDefault="00876D93">
            <w:pPr>
              <w:spacing w:line="360" w:lineRule="atLeast"/>
              <w:ind w:right="65"/>
              <w:rPr>
                <w:rFonts w:ascii="Times New Roman" w:hAnsi="Times New Roman"/>
                <w:sz w:val="18"/>
                <w:szCs w:val="21"/>
              </w:rPr>
            </w:pPr>
          </w:p>
        </w:tc>
        <w:tc>
          <w:tcPr>
            <w:tcW w:w="424" w:type="dxa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3422" w:type="dxa"/>
            <w:tcMar>
              <w:left w:w="57" w:type="dxa"/>
              <w:right w:w="57" w:type="dxa"/>
            </w:tcMar>
            <w:vAlign w:val="center"/>
          </w:tcPr>
          <w:p w:rsidR="00876D93" w:rsidRDefault="00D217EB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模块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2-1 </w:t>
            </w:r>
            <w:r w:rsidR="00486B15">
              <w:rPr>
                <w:rFonts w:ascii="Times New Roman" w:hAnsi="Times New Roman" w:hint="eastAsia"/>
                <w:sz w:val="21"/>
                <w:szCs w:val="21"/>
              </w:rPr>
              <w:t>构造一个简单的编译器</w:t>
            </w:r>
          </w:p>
          <w:p w:rsidR="00876D93" w:rsidRDefault="00D217EB">
            <w:pPr>
              <w:snapToGrid w:val="0"/>
              <w:spacing w:line="360" w:lineRule="atLeast"/>
              <w:ind w:leftChars="1" w:left="447" w:hanging="444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2.1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 w:rsidR="00486B15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486B15" w:rsidRPr="00486B15">
              <w:rPr>
                <w:rFonts w:ascii="Times New Roman" w:hAnsi="Times New Roman"/>
                <w:sz w:val="21"/>
                <w:szCs w:val="21"/>
              </w:rPr>
              <w:t>语法定义</w:t>
            </w:r>
          </w:p>
          <w:p w:rsidR="00876D93" w:rsidRDefault="00D217EB" w:rsidP="00486B15">
            <w:pPr>
              <w:snapToGrid w:val="0"/>
              <w:spacing w:line="360" w:lineRule="atLeast"/>
              <w:ind w:leftChars="1" w:left="447" w:hanging="444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2.1.2</w:t>
            </w:r>
            <w:r w:rsidR="00486B15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486B15" w:rsidRPr="00486B15">
              <w:rPr>
                <w:rFonts w:ascii="Times New Roman" w:hAnsi="Times New Roman"/>
                <w:sz w:val="21"/>
                <w:szCs w:val="21"/>
              </w:rPr>
              <w:t>语法制导翻译</w:t>
            </w:r>
            <w:r w:rsidR="00BB2138">
              <w:rPr>
                <w:rFonts w:ascii="Times New Roman" w:hAnsi="Times New Roman" w:hint="eastAsia"/>
                <w:sz w:val="21"/>
                <w:szCs w:val="21"/>
              </w:rPr>
              <w:t>（</w:t>
            </w:r>
            <w:proofErr w:type="spellStart"/>
            <w:r w:rsidR="00BB2138">
              <w:rPr>
                <w:rFonts w:ascii="Times New Roman" w:hAnsi="Times New Roman" w:hint="eastAsia"/>
                <w:sz w:val="21"/>
                <w:szCs w:val="21"/>
              </w:rPr>
              <w:t>Yacc</w:t>
            </w:r>
            <w:proofErr w:type="spellEnd"/>
            <w:r w:rsidR="00BB2138">
              <w:rPr>
                <w:rFonts w:ascii="Times New Roman" w:hAnsi="Times New Roman" w:hint="eastAsia"/>
                <w:sz w:val="21"/>
                <w:szCs w:val="21"/>
              </w:rPr>
              <w:t>程序编写留在实验课上讲）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3573" w:type="dxa"/>
            <w:tcMar>
              <w:left w:w="57" w:type="dxa"/>
              <w:right w:w="57" w:type="dxa"/>
            </w:tcMar>
          </w:tcPr>
          <w:p w:rsidR="00876D93" w:rsidRDefault="00D217EB">
            <w:pPr>
              <w:snapToGrid w:val="0"/>
              <w:spacing w:line="360" w:lineRule="atLeast"/>
              <w:ind w:hanging="11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实验：</w:t>
            </w:r>
            <w:r w:rsidR="00E74103">
              <w:rPr>
                <w:rFonts w:ascii="Times New Roman" w:hAnsi="Times New Roman" w:hint="eastAsia"/>
                <w:sz w:val="21"/>
                <w:szCs w:val="21"/>
              </w:rPr>
              <w:t>预备工作</w:t>
            </w:r>
            <w:r w:rsidR="00E74103">
              <w:rPr>
                <w:rFonts w:ascii="Times New Roman" w:hAnsi="Times New Roman" w:hint="eastAsia"/>
                <w:sz w:val="21"/>
                <w:szCs w:val="21"/>
              </w:rPr>
              <w:t>2</w:t>
            </w:r>
            <w:r w:rsidR="00E74103">
              <w:rPr>
                <w:rFonts w:ascii="Times New Roman" w:hAnsi="Times New Roman"/>
                <w:sz w:val="21"/>
                <w:szCs w:val="21"/>
              </w:rPr>
              <w:t>-1</w:t>
            </w:r>
          </w:p>
          <w:p w:rsidR="00B3298A" w:rsidRDefault="00285A07" w:rsidP="00B3298A">
            <w:pPr>
              <w:pStyle w:val="af"/>
              <w:numPr>
                <w:ilvl w:val="0"/>
                <w:numId w:val="2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为支持的</w:t>
            </w:r>
            <w:proofErr w:type="spellStart"/>
            <w:r w:rsidR="00BD0570">
              <w:rPr>
                <w:rFonts w:ascii="Times New Roman" w:hAnsi="Times New Roman"/>
                <w:sz w:val="21"/>
                <w:szCs w:val="21"/>
              </w:rPr>
              <w:t>S</w:t>
            </w:r>
            <w:r w:rsidR="00BD0570">
              <w:rPr>
                <w:rFonts w:ascii="Times New Roman" w:hAnsi="Times New Roman" w:hint="eastAsia"/>
                <w:sz w:val="21"/>
                <w:szCs w:val="21"/>
              </w:rPr>
              <w:t>ys</w:t>
            </w:r>
            <w:r w:rsidR="00BD0570">
              <w:rPr>
                <w:rFonts w:ascii="Times New Roman" w:hAnsi="Times New Roman"/>
                <w:sz w:val="21"/>
                <w:szCs w:val="21"/>
              </w:rPr>
              <w:t>Y</w:t>
            </w:r>
            <w:proofErr w:type="spellEnd"/>
            <w:r w:rsidR="00E74103" w:rsidRPr="00E74103">
              <w:rPr>
                <w:rFonts w:ascii="Times New Roman" w:hAnsi="Times New Roman"/>
                <w:sz w:val="21"/>
                <w:szCs w:val="21"/>
              </w:rPr>
              <w:t>特性</w:t>
            </w:r>
            <w:r>
              <w:rPr>
                <w:rFonts w:ascii="Times New Roman" w:hAnsi="Times New Roman" w:hint="eastAsia"/>
                <w:sz w:val="21"/>
                <w:szCs w:val="21"/>
              </w:rPr>
              <w:t>编写</w:t>
            </w:r>
            <w:r>
              <w:rPr>
                <w:rFonts w:ascii="Times New Roman" w:hAnsi="Times New Roman"/>
                <w:sz w:val="21"/>
                <w:szCs w:val="21"/>
              </w:rPr>
              <w:t>CFG</w:t>
            </w:r>
          </w:p>
          <w:p w:rsidR="00E74103" w:rsidRPr="00E74103" w:rsidRDefault="00285A07" w:rsidP="00B3298A">
            <w:pPr>
              <w:pStyle w:val="af"/>
              <w:numPr>
                <w:ilvl w:val="0"/>
                <w:numId w:val="2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讲授</w:t>
            </w:r>
            <w:r w:rsidR="00B3298A">
              <w:rPr>
                <w:rFonts w:ascii="Times New Roman" w:hAnsi="Times New Roman" w:hint="eastAsia"/>
                <w:sz w:val="21"/>
                <w:szCs w:val="21"/>
              </w:rPr>
              <w:t>arm</w:t>
            </w:r>
            <w:r w:rsidR="00E74103">
              <w:rPr>
                <w:rFonts w:ascii="Times New Roman" w:hAnsi="Times New Roman" w:hint="eastAsia"/>
                <w:sz w:val="21"/>
                <w:szCs w:val="21"/>
              </w:rPr>
              <w:t>汇编</w:t>
            </w:r>
            <w:r>
              <w:rPr>
                <w:rFonts w:ascii="Times New Roman" w:hAnsi="Times New Roman" w:hint="eastAsia"/>
                <w:sz w:val="21"/>
                <w:szCs w:val="21"/>
              </w:rPr>
              <w:t>编程，</w:t>
            </w:r>
            <w:r w:rsidR="00A21FED">
              <w:rPr>
                <w:rFonts w:ascii="Times New Roman" w:hAnsi="Times New Roman" w:hint="eastAsia"/>
                <w:sz w:val="21"/>
                <w:szCs w:val="21"/>
              </w:rPr>
              <w:t>对支持特性编写</w:t>
            </w:r>
            <w:r w:rsidR="00A21FED">
              <w:rPr>
                <w:rFonts w:ascii="Times New Roman" w:hAnsi="Times New Roman" w:hint="eastAsia"/>
                <w:sz w:val="21"/>
                <w:szCs w:val="21"/>
              </w:rPr>
              <w:t>arm</w:t>
            </w:r>
            <w:r w:rsidR="00A21FED">
              <w:rPr>
                <w:rFonts w:ascii="Times New Roman" w:hAnsi="Times New Roman" w:hint="eastAsia"/>
                <w:sz w:val="21"/>
                <w:szCs w:val="21"/>
              </w:rPr>
              <w:t>汇编示例程序</w:t>
            </w:r>
          </w:p>
        </w:tc>
      </w:tr>
      <w:tr w:rsidR="00876D93">
        <w:trPr>
          <w:trHeight w:val="1134"/>
          <w:jc w:val="center"/>
        </w:trPr>
        <w:tc>
          <w:tcPr>
            <w:tcW w:w="2103" w:type="dxa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spacing w:line="360" w:lineRule="atLeast"/>
              <w:ind w:right="65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第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ascii="Times New Roman" w:hAnsi="Times New Roman"/>
                <w:sz w:val="21"/>
                <w:szCs w:val="21"/>
              </w:rPr>
              <w:t>周</w:t>
            </w:r>
          </w:p>
          <w:p w:rsidR="00BB2138" w:rsidRDefault="00BB2138">
            <w:pPr>
              <w:spacing w:line="360" w:lineRule="atLeast"/>
              <w:ind w:right="65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hint="eastAsia"/>
                <w:sz w:val="21"/>
                <w:szCs w:val="21"/>
              </w:rPr>
              <w:t>月</w:t>
            </w: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日</w:t>
            </w:r>
          </w:p>
          <w:p w:rsidR="00876D93" w:rsidRDefault="00876D93">
            <w:pPr>
              <w:spacing w:line="360" w:lineRule="atLeast"/>
              <w:ind w:right="65"/>
              <w:rPr>
                <w:rFonts w:ascii="Times New Roman" w:hAnsi="Times New Roman"/>
                <w:sz w:val="18"/>
                <w:szCs w:val="21"/>
              </w:rPr>
            </w:pPr>
          </w:p>
        </w:tc>
        <w:tc>
          <w:tcPr>
            <w:tcW w:w="424" w:type="dxa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3422" w:type="dxa"/>
            <w:tcMar>
              <w:left w:w="57" w:type="dxa"/>
              <w:right w:w="57" w:type="dxa"/>
            </w:tcMar>
            <w:vAlign w:val="center"/>
          </w:tcPr>
          <w:p w:rsidR="00876D93" w:rsidRDefault="00D217EB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模块</w:t>
            </w:r>
            <w:r>
              <w:rPr>
                <w:rFonts w:ascii="Times New Roman" w:hAnsi="Times New Roman" w:hint="eastAsia"/>
                <w:sz w:val="21"/>
                <w:szCs w:val="21"/>
              </w:rPr>
              <w:t>2-2</w:t>
            </w:r>
            <w:r w:rsidR="00486B15">
              <w:rPr>
                <w:rFonts w:ascii="Times New Roman" w:hAnsi="Times New Roman" w:hint="eastAsia"/>
                <w:sz w:val="21"/>
                <w:szCs w:val="21"/>
              </w:rPr>
              <w:t>构造一个简单的编译器</w:t>
            </w:r>
          </w:p>
          <w:p w:rsidR="00876D93" w:rsidRDefault="00D217EB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2.2.1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486B15">
              <w:rPr>
                <w:rFonts w:ascii="Times New Roman" w:hAnsi="Times New Roman" w:hint="eastAsia"/>
                <w:sz w:val="21"/>
                <w:szCs w:val="21"/>
              </w:rPr>
              <w:t>语法分析</w:t>
            </w:r>
          </w:p>
          <w:p w:rsidR="00876D93" w:rsidRDefault="00D217EB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2.2.2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486B15">
              <w:rPr>
                <w:rFonts w:ascii="Times New Roman" w:hAnsi="Times New Roman" w:hint="eastAsia"/>
                <w:sz w:val="21"/>
                <w:szCs w:val="21"/>
              </w:rPr>
              <w:t>词法分析扩充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3573" w:type="dxa"/>
            <w:tcMar>
              <w:left w:w="57" w:type="dxa"/>
              <w:right w:w="57" w:type="dxa"/>
            </w:tcMar>
          </w:tcPr>
          <w:p w:rsidR="00876D93" w:rsidRDefault="00D217EB">
            <w:pPr>
              <w:snapToGrid w:val="0"/>
              <w:spacing w:line="360" w:lineRule="atLeast"/>
              <w:ind w:hanging="11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实验</w:t>
            </w:r>
            <w:r>
              <w:rPr>
                <w:rFonts w:ascii="Times New Roman" w:hAnsi="Times New Roman"/>
                <w:sz w:val="21"/>
                <w:szCs w:val="21"/>
              </w:rPr>
              <w:t>：</w:t>
            </w:r>
            <w:r w:rsidR="00E74103">
              <w:rPr>
                <w:rFonts w:ascii="Times New Roman" w:hAnsi="Times New Roman" w:hint="eastAsia"/>
                <w:sz w:val="21"/>
                <w:szCs w:val="21"/>
              </w:rPr>
              <w:t>预备工作</w:t>
            </w:r>
            <w:r w:rsidR="00E74103">
              <w:rPr>
                <w:rFonts w:ascii="Times New Roman" w:hAnsi="Times New Roman" w:hint="eastAsia"/>
                <w:sz w:val="21"/>
                <w:szCs w:val="21"/>
              </w:rPr>
              <w:t>2</w:t>
            </w:r>
            <w:r w:rsidR="00E74103">
              <w:rPr>
                <w:rFonts w:ascii="Times New Roman" w:hAnsi="Times New Roman"/>
                <w:sz w:val="21"/>
                <w:szCs w:val="21"/>
              </w:rPr>
              <w:t>-2</w:t>
            </w:r>
          </w:p>
          <w:p w:rsidR="00876D93" w:rsidRDefault="00A21FED" w:rsidP="00DD7E6B">
            <w:pPr>
              <w:pStyle w:val="af"/>
              <w:numPr>
                <w:ilvl w:val="0"/>
                <w:numId w:val="17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安装</w:t>
            </w:r>
            <w:r>
              <w:rPr>
                <w:rFonts w:ascii="Times New Roman" w:hAnsi="Times New Roman" w:hint="eastAsia"/>
                <w:sz w:val="21"/>
                <w:szCs w:val="21"/>
              </w:rPr>
              <w:t>Bison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，练习借助</w:t>
            </w:r>
            <w:r>
              <w:rPr>
                <w:rFonts w:ascii="Times New Roman" w:hAnsi="Times New Roman" w:hint="eastAsia"/>
                <w:sz w:val="21"/>
                <w:szCs w:val="21"/>
              </w:rPr>
              <w:t>Bison</w:t>
            </w:r>
            <w:r>
              <w:rPr>
                <w:rFonts w:ascii="Times New Roman" w:hAnsi="Times New Roman" w:hint="eastAsia"/>
                <w:sz w:val="21"/>
                <w:szCs w:val="21"/>
              </w:rPr>
              <w:t>编写语法分析（及翻译）程序——表达式求值、中缀变后缀及其变化</w:t>
            </w:r>
            <w:r w:rsidR="00DD7E6B">
              <w:rPr>
                <w:rFonts w:ascii="Times New Roman" w:hAnsi="Times New Roman" w:hint="eastAsia"/>
                <w:sz w:val="21"/>
                <w:szCs w:val="21"/>
              </w:rPr>
              <w:t>（先讲授</w:t>
            </w:r>
            <w:proofErr w:type="spellStart"/>
            <w:r w:rsidR="00DD7E6B">
              <w:rPr>
                <w:rFonts w:ascii="Times New Roman" w:hAnsi="Times New Roman"/>
                <w:sz w:val="21"/>
                <w:szCs w:val="21"/>
              </w:rPr>
              <w:t>Y</w:t>
            </w:r>
            <w:r w:rsidR="00DD7E6B">
              <w:rPr>
                <w:rFonts w:ascii="Times New Roman" w:hAnsi="Times New Roman" w:hint="eastAsia"/>
                <w:sz w:val="21"/>
                <w:szCs w:val="21"/>
              </w:rPr>
              <w:t>acc</w:t>
            </w:r>
            <w:proofErr w:type="spellEnd"/>
            <w:r w:rsidR="00DD7E6B">
              <w:rPr>
                <w:rFonts w:ascii="Times New Roman" w:hAnsi="Times New Roman" w:hint="eastAsia"/>
                <w:sz w:val="21"/>
                <w:szCs w:val="21"/>
              </w:rPr>
              <w:t>程序编写）</w:t>
            </w:r>
          </w:p>
          <w:p w:rsidR="00876D93" w:rsidRDefault="00E74103" w:rsidP="00DD7E6B">
            <w:pPr>
              <w:pStyle w:val="af"/>
              <w:numPr>
                <w:ilvl w:val="0"/>
                <w:numId w:val="17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撰写实验报告</w:t>
            </w:r>
          </w:p>
        </w:tc>
      </w:tr>
      <w:tr w:rsidR="00876D93">
        <w:trPr>
          <w:trHeight w:val="1134"/>
          <w:jc w:val="center"/>
        </w:trPr>
        <w:tc>
          <w:tcPr>
            <w:tcW w:w="2103" w:type="dxa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spacing w:line="360" w:lineRule="atLeast"/>
              <w:ind w:right="65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第</w:t>
            </w:r>
            <w:r>
              <w:rPr>
                <w:rFonts w:ascii="Times New Roman" w:hAnsi="Times New Roman"/>
                <w:sz w:val="21"/>
                <w:szCs w:val="21"/>
              </w:rPr>
              <w:t>4</w:t>
            </w:r>
            <w:r>
              <w:rPr>
                <w:rFonts w:ascii="Times New Roman" w:hAnsi="Times New Roman"/>
                <w:sz w:val="21"/>
                <w:szCs w:val="21"/>
              </w:rPr>
              <w:t>周</w:t>
            </w:r>
          </w:p>
          <w:p w:rsidR="00BB2138" w:rsidRDefault="00BB2138">
            <w:pPr>
              <w:spacing w:line="360" w:lineRule="atLeast"/>
              <w:ind w:right="65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hint="eastAsia"/>
                <w:sz w:val="21"/>
                <w:szCs w:val="21"/>
              </w:rPr>
              <w:t>月</w:t>
            </w: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8</w:t>
            </w:r>
            <w:r>
              <w:rPr>
                <w:rFonts w:ascii="Times New Roman" w:hAnsi="Times New Roman" w:hint="eastAsia"/>
                <w:sz w:val="21"/>
                <w:szCs w:val="21"/>
              </w:rPr>
              <w:t>日</w:t>
            </w:r>
          </w:p>
          <w:p w:rsidR="00876D93" w:rsidRDefault="00876D93">
            <w:pPr>
              <w:spacing w:line="360" w:lineRule="atLeast"/>
              <w:ind w:right="65"/>
              <w:rPr>
                <w:rFonts w:ascii="Times New Roman" w:hAnsi="Times New Roman"/>
                <w:sz w:val="18"/>
                <w:szCs w:val="21"/>
              </w:rPr>
            </w:pPr>
          </w:p>
        </w:tc>
        <w:tc>
          <w:tcPr>
            <w:tcW w:w="424" w:type="dxa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3422" w:type="dxa"/>
            <w:tcMar>
              <w:left w:w="57" w:type="dxa"/>
              <w:right w:w="57" w:type="dxa"/>
            </w:tcMar>
            <w:vAlign w:val="center"/>
          </w:tcPr>
          <w:p w:rsidR="00876D93" w:rsidRDefault="00D217EB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模块</w:t>
            </w:r>
            <w:r>
              <w:rPr>
                <w:rFonts w:ascii="Times New Roman" w:hAnsi="Times New Roman" w:hint="eastAsia"/>
                <w:sz w:val="21"/>
                <w:szCs w:val="21"/>
              </w:rPr>
              <w:t>3-</w:t>
            </w:r>
            <w:r w:rsidR="00486B15"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486B15">
              <w:rPr>
                <w:rFonts w:ascii="Times New Roman" w:hAnsi="Times New Roman" w:hint="eastAsia"/>
                <w:sz w:val="21"/>
                <w:szCs w:val="21"/>
              </w:rPr>
              <w:t>词法分析</w:t>
            </w:r>
          </w:p>
          <w:p w:rsidR="00876D93" w:rsidRDefault="00D217EB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3.</w:t>
            </w:r>
            <w:r w:rsidR="00486B15"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.1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486B15">
              <w:rPr>
                <w:rFonts w:ascii="Times New Roman" w:hAnsi="Times New Roman" w:hint="eastAsia"/>
                <w:sz w:val="21"/>
                <w:szCs w:val="21"/>
              </w:rPr>
              <w:t>正则表达式基本概念</w:t>
            </w:r>
          </w:p>
          <w:p w:rsidR="00876D93" w:rsidRDefault="00D217EB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3.</w:t>
            </w:r>
            <w:r w:rsidR="00486B15"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.2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486B15">
              <w:rPr>
                <w:rFonts w:ascii="Times New Roman" w:hAnsi="Times New Roman" w:hint="eastAsia"/>
                <w:sz w:val="21"/>
                <w:szCs w:val="21"/>
              </w:rPr>
              <w:t>正则表达式设计</w:t>
            </w:r>
            <w:r w:rsidR="00BB2138">
              <w:rPr>
                <w:rFonts w:ascii="Times New Roman" w:hAnsi="Times New Roman" w:hint="eastAsia"/>
                <w:sz w:val="21"/>
                <w:szCs w:val="21"/>
              </w:rPr>
              <w:t>（</w:t>
            </w:r>
            <w:r w:rsidR="00BB2138">
              <w:rPr>
                <w:rFonts w:ascii="Times New Roman" w:hAnsi="Times New Roman" w:hint="eastAsia"/>
                <w:sz w:val="21"/>
                <w:szCs w:val="21"/>
              </w:rPr>
              <w:t>Lex</w:t>
            </w:r>
            <w:r w:rsidR="00BB2138">
              <w:rPr>
                <w:rFonts w:ascii="Times New Roman" w:hAnsi="Times New Roman" w:hint="eastAsia"/>
                <w:sz w:val="21"/>
                <w:szCs w:val="21"/>
              </w:rPr>
              <w:t>程序编写留在实验课上讲）</w:t>
            </w:r>
          </w:p>
          <w:p w:rsidR="00BB2138" w:rsidRDefault="00BB2138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3.</w:t>
            </w:r>
            <w:r w:rsidR="00437AD6"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 w:rsidR="00437AD6"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状态转换图</w:t>
            </w:r>
            <w:r w:rsidR="00437AD6">
              <w:rPr>
                <w:rFonts w:ascii="Times New Roman" w:hAnsi="Times New Roman" w:hint="eastAsia"/>
                <w:sz w:val="21"/>
                <w:szCs w:val="21"/>
              </w:rPr>
              <w:t>（简要）</w:t>
            </w:r>
          </w:p>
          <w:p w:rsidR="00437AD6" w:rsidRDefault="00437AD6">
            <w:pPr>
              <w:snapToGrid w:val="0"/>
              <w:spacing w:line="360" w:lineRule="atLeast"/>
              <w:jc w:val="left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3.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>
              <w:rPr>
                <w:rFonts w:ascii="Times New Roman" w:hAnsi="Times New Roman"/>
                <w:sz w:val="21"/>
                <w:szCs w:val="21"/>
              </w:rPr>
              <w:t>4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有限自动机</w:t>
            </w:r>
            <w:r>
              <w:rPr>
                <w:rFonts w:ascii="Times New Roman" w:hAnsi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FA</w:t>
            </w:r>
            <w:r>
              <w:rPr>
                <w:rFonts w:ascii="Times New Roman" w:hAnsi="Times New Roman" w:hint="eastAsia"/>
                <w:sz w:val="21"/>
                <w:szCs w:val="21"/>
              </w:rPr>
              <w:t>、</w:t>
            </w:r>
            <w:r>
              <w:rPr>
                <w:rFonts w:ascii="Times New Roman" w:hAnsi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/>
                <w:sz w:val="21"/>
                <w:szCs w:val="21"/>
              </w:rPr>
              <w:t>FA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876D93" w:rsidRDefault="00D217EB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3573" w:type="dxa"/>
            <w:tcMar>
              <w:left w:w="57" w:type="dxa"/>
              <w:right w:w="57" w:type="dxa"/>
            </w:tcMar>
          </w:tcPr>
          <w:p w:rsidR="00A21FED" w:rsidRDefault="00A21FED" w:rsidP="00A21FED">
            <w:pPr>
              <w:snapToGrid w:val="0"/>
              <w:spacing w:line="360" w:lineRule="atLeast"/>
              <w:ind w:hanging="11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实验：实现词法分析器</w:t>
            </w:r>
            <w:r>
              <w:rPr>
                <w:rFonts w:ascii="Times New Roman" w:hAnsi="Times New Roman" w:hint="eastAsia"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  <w:p w:rsidR="00A21FED" w:rsidRDefault="00A21FED" w:rsidP="00A21FED">
            <w:pPr>
              <w:pStyle w:val="af"/>
              <w:numPr>
                <w:ilvl w:val="0"/>
                <w:numId w:val="3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确定支持的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</w:t>
            </w:r>
            <w:r>
              <w:rPr>
                <w:rFonts w:ascii="Times New Roman" w:hAnsi="Times New Roman" w:hint="eastAsia"/>
                <w:sz w:val="21"/>
                <w:szCs w:val="21"/>
              </w:rPr>
              <w:t>ys</w:t>
            </w:r>
            <w:r>
              <w:rPr>
                <w:rFonts w:ascii="Times New Roman" w:hAnsi="Times New Roman"/>
                <w:sz w:val="21"/>
                <w:szCs w:val="21"/>
              </w:rPr>
              <w:t>Y</w:t>
            </w:r>
            <w:proofErr w:type="spellEnd"/>
            <w:r>
              <w:rPr>
                <w:rFonts w:ascii="Times New Roman" w:hAnsi="Times New Roman" w:hint="eastAsia"/>
                <w:sz w:val="21"/>
                <w:szCs w:val="21"/>
              </w:rPr>
              <w:t>特性，涉及的单词，为其设计正则表达式</w:t>
            </w:r>
          </w:p>
          <w:p w:rsidR="00876D93" w:rsidRPr="00A21FED" w:rsidRDefault="00A21FED" w:rsidP="00A21FED">
            <w:pPr>
              <w:pStyle w:val="af"/>
              <w:numPr>
                <w:ilvl w:val="0"/>
                <w:numId w:val="3"/>
              </w:numPr>
              <w:snapToGrid w:val="0"/>
              <w:spacing w:line="360" w:lineRule="atLeast"/>
              <w:ind w:firstLineChars="0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安装部署工具</w:t>
            </w:r>
            <w:r>
              <w:rPr>
                <w:rFonts w:ascii="Times New Roman" w:hAnsi="Times New Roman" w:hint="eastAsia"/>
                <w:sz w:val="21"/>
                <w:szCs w:val="21"/>
              </w:rPr>
              <w:t>Flex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，熟悉其使用，</w:t>
            </w:r>
            <w:r w:rsidRPr="00A21FED">
              <w:rPr>
                <w:rFonts w:ascii="Times New Roman" w:hAnsi="Times New Roman" w:hint="eastAsia"/>
                <w:sz w:val="21"/>
                <w:szCs w:val="21"/>
              </w:rPr>
              <w:t>编写</w:t>
            </w:r>
            <w:r w:rsidRPr="00A21FED">
              <w:rPr>
                <w:rFonts w:ascii="Times New Roman" w:hAnsi="Times New Roman" w:hint="eastAsia"/>
                <w:sz w:val="21"/>
                <w:szCs w:val="21"/>
              </w:rPr>
              <w:t>Lex</w:t>
            </w:r>
            <w:r w:rsidRPr="00A21FED">
              <w:rPr>
                <w:rFonts w:ascii="Times New Roman" w:hAnsi="Times New Roman" w:hint="eastAsia"/>
                <w:sz w:val="21"/>
                <w:szCs w:val="21"/>
              </w:rPr>
              <w:t>程序实现单词识别</w:t>
            </w:r>
            <w:r w:rsidR="00BB2138">
              <w:rPr>
                <w:rFonts w:ascii="Times New Roman" w:hAnsi="Times New Roman" w:hint="eastAsia"/>
                <w:sz w:val="21"/>
                <w:szCs w:val="21"/>
              </w:rPr>
              <w:t>（先讲授</w:t>
            </w:r>
            <w:r w:rsidR="00BB2138">
              <w:rPr>
                <w:rFonts w:ascii="Times New Roman" w:hAnsi="Times New Roman" w:hint="eastAsia"/>
                <w:sz w:val="21"/>
                <w:szCs w:val="21"/>
              </w:rPr>
              <w:t>Lex</w:t>
            </w:r>
            <w:r w:rsidR="00BB2138">
              <w:rPr>
                <w:rFonts w:ascii="Times New Roman" w:hAnsi="Times New Roman" w:hint="eastAsia"/>
                <w:sz w:val="21"/>
                <w:szCs w:val="21"/>
              </w:rPr>
              <w:t>程序编写）</w:t>
            </w:r>
          </w:p>
        </w:tc>
      </w:tr>
      <w:tr w:rsidR="00BD0570" w:rsidTr="00DD7E6B">
        <w:trPr>
          <w:trHeight w:val="416"/>
          <w:jc w:val="center"/>
        </w:trPr>
        <w:tc>
          <w:tcPr>
            <w:tcW w:w="2103" w:type="dxa"/>
            <w:tcMar>
              <w:left w:w="0" w:type="dxa"/>
              <w:right w:w="0" w:type="dxa"/>
            </w:tcMar>
            <w:vAlign w:val="center"/>
          </w:tcPr>
          <w:p w:rsidR="00BD0570" w:rsidRDefault="00BD0570" w:rsidP="00BD0570">
            <w:pPr>
              <w:spacing w:line="360" w:lineRule="atLeast"/>
              <w:ind w:right="65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第</w:t>
            </w:r>
            <w:r>
              <w:rPr>
                <w:rFonts w:ascii="Times New Roman" w:hAnsi="Times New Roman"/>
                <w:sz w:val="21"/>
                <w:szCs w:val="21"/>
              </w:rPr>
              <w:t>5</w:t>
            </w:r>
            <w:r>
              <w:rPr>
                <w:rFonts w:ascii="Times New Roman" w:hAnsi="Times New Roman"/>
                <w:sz w:val="21"/>
                <w:szCs w:val="21"/>
              </w:rPr>
              <w:t>周</w:t>
            </w:r>
          </w:p>
          <w:p w:rsidR="00BB2138" w:rsidRDefault="00BB2138" w:rsidP="00BD0570">
            <w:pPr>
              <w:spacing w:line="360" w:lineRule="atLeast"/>
              <w:ind w:right="65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hint="eastAsia"/>
                <w:sz w:val="21"/>
                <w:szCs w:val="21"/>
              </w:rPr>
              <w:t>月</w:t>
            </w: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hint="eastAsia"/>
                <w:sz w:val="21"/>
                <w:szCs w:val="21"/>
              </w:rPr>
              <w:t>日</w:t>
            </w:r>
          </w:p>
          <w:p w:rsidR="00BD0570" w:rsidRDefault="00BD0570" w:rsidP="00BD0570">
            <w:pPr>
              <w:spacing w:line="360" w:lineRule="atLeast"/>
              <w:ind w:right="65"/>
              <w:rPr>
                <w:rFonts w:ascii="Times New Roman" w:hAnsi="Times New Roman"/>
                <w:sz w:val="18"/>
                <w:szCs w:val="21"/>
              </w:rPr>
            </w:pPr>
          </w:p>
        </w:tc>
        <w:tc>
          <w:tcPr>
            <w:tcW w:w="424" w:type="dxa"/>
            <w:tcMar>
              <w:left w:w="0" w:type="dxa"/>
              <w:right w:w="0" w:type="dxa"/>
            </w:tcMar>
            <w:vAlign w:val="center"/>
          </w:tcPr>
          <w:p w:rsidR="00BD0570" w:rsidRDefault="00BD0570" w:rsidP="00BD0570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3422" w:type="dxa"/>
            <w:tcMar>
              <w:left w:w="57" w:type="dxa"/>
              <w:right w:w="57" w:type="dxa"/>
            </w:tcMar>
          </w:tcPr>
          <w:p w:rsidR="00BD0570" w:rsidRDefault="00BD0570" w:rsidP="00BD0570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模块</w:t>
            </w:r>
            <w:r>
              <w:rPr>
                <w:rFonts w:ascii="Times New Roman" w:hAnsi="Times New Roman" w:hint="eastAsia"/>
                <w:sz w:val="21"/>
                <w:szCs w:val="21"/>
              </w:rPr>
              <w:t>3-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2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词法分析</w:t>
            </w:r>
          </w:p>
          <w:p w:rsidR="00BD0570" w:rsidRDefault="00BD0570" w:rsidP="00BD0570">
            <w:pPr>
              <w:snapToGrid w:val="0"/>
              <w:spacing w:line="360" w:lineRule="atLeast"/>
              <w:ind w:leftChars="7" w:left="420" w:hanging="40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3.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 w:rsidR="00437AD6"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正则表达式转换为</w:t>
            </w:r>
            <w:r>
              <w:rPr>
                <w:rFonts w:ascii="Times New Roman" w:hAnsi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FA</w:t>
            </w:r>
          </w:p>
          <w:p w:rsidR="00BB2138" w:rsidRDefault="00BB2138" w:rsidP="00BB2138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3.</w:t>
            </w:r>
            <w:r w:rsidR="00437AD6"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 w:rsidR="00437AD6"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FA</w:t>
            </w:r>
            <w:r>
              <w:rPr>
                <w:rFonts w:ascii="Times New Roman" w:hAnsi="Times New Roman" w:hint="eastAsia"/>
                <w:sz w:val="21"/>
                <w:szCs w:val="21"/>
              </w:rPr>
              <w:t>转换为</w:t>
            </w:r>
            <w:r>
              <w:rPr>
                <w:rFonts w:ascii="Times New Roman" w:hAnsi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/>
                <w:sz w:val="21"/>
                <w:szCs w:val="21"/>
              </w:rPr>
              <w:t>FA</w:t>
            </w:r>
          </w:p>
          <w:p w:rsidR="00BB2138" w:rsidRDefault="00BB2138" w:rsidP="00BB2138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3.</w:t>
            </w:r>
            <w:r w:rsidR="00437AD6"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 w:rsidR="00437AD6"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/>
                <w:sz w:val="21"/>
                <w:szCs w:val="21"/>
              </w:rPr>
              <w:t>FA</w:t>
            </w:r>
            <w:r>
              <w:rPr>
                <w:rFonts w:ascii="Times New Roman" w:hAnsi="Times New Roman" w:hint="eastAsia"/>
                <w:sz w:val="21"/>
                <w:szCs w:val="21"/>
              </w:rPr>
              <w:t>最小化</w:t>
            </w:r>
          </w:p>
          <w:p w:rsidR="00BB2138" w:rsidRPr="00BB2138" w:rsidRDefault="00BB2138" w:rsidP="00BD0570">
            <w:pPr>
              <w:snapToGrid w:val="0"/>
              <w:spacing w:line="360" w:lineRule="atLeast"/>
              <w:ind w:leftChars="7" w:left="420" w:hanging="400"/>
              <w:jc w:val="left"/>
              <w:rPr>
                <w:rFonts w:ascii="Times New Roman" w:hAnsi="Times New Roman" w:hint="eastAsia"/>
                <w:color w:val="FF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lastRenderedPageBreak/>
              <w:t>3.</w:t>
            </w:r>
            <w:r w:rsidR="00437AD6"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 w:rsidR="00437AD6">
              <w:rPr>
                <w:rFonts w:ascii="Times New Roman" w:hAnsi="Times New Roman"/>
                <w:sz w:val="21"/>
                <w:szCs w:val="21"/>
              </w:rPr>
              <w:t>4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词法分析</w:t>
            </w:r>
            <w:proofErr w:type="gramStart"/>
            <w:r>
              <w:rPr>
                <w:rFonts w:ascii="Times New Roman" w:hAnsi="Times New Roman" w:hint="eastAsia"/>
                <w:sz w:val="21"/>
                <w:szCs w:val="21"/>
              </w:rPr>
              <w:t>器实现</w:t>
            </w:r>
            <w:proofErr w:type="gramEnd"/>
            <w:r>
              <w:rPr>
                <w:rFonts w:ascii="Times New Roman" w:hAnsi="Times New Roman" w:hint="eastAsia"/>
                <w:sz w:val="21"/>
                <w:szCs w:val="21"/>
              </w:rPr>
              <w:t>问题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（留在实验课上讲）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BD0570" w:rsidRDefault="00BD0570" w:rsidP="00BD0570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573" w:type="dxa"/>
            <w:tcMar>
              <w:left w:w="57" w:type="dxa"/>
              <w:right w:w="57" w:type="dxa"/>
            </w:tcMar>
          </w:tcPr>
          <w:p w:rsidR="00A21FED" w:rsidRDefault="00A21FED" w:rsidP="00A21FED">
            <w:pPr>
              <w:snapToGrid w:val="0"/>
              <w:spacing w:line="360" w:lineRule="atLeast"/>
              <w:ind w:hanging="11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实验：实现词法分析器</w:t>
            </w:r>
            <w:r>
              <w:rPr>
                <w:rFonts w:ascii="Times New Roman" w:hAnsi="Times New Roman" w:hint="eastAsia"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  <w:p w:rsidR="00BD0570" w:rsidRDefault="00A21FED" w:rsidP="00A21FED">
            <w:pPr>
              <w:pStyle w:val="af"/>
              <w:numPr>
                <w:ilvl w:val="0"/>
                <w:numId w:val="6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构造符号表管理模块</w:t>
            </w:r>
            <w:r w:rsidR="00DD7E6B"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 w:rsidR="00DD7E6B">
              <w:rPr>
                <w:rFonts w:ascii="Times New Roman" w:hAnsi="Times New Roman" w:hint="eastAsia"/>
                <w:sz w:val="21"/>
                <w:szCs w:val="21"/>
              </w:rPr>
              <w:t>完成完整的词法分析器</w:t>
            </w:r>
            <w:r w:rsidR="00BB2138">
              <w:rPr>
                <w:rFonts w:ascii="Times New Roman" w:hAnsi="Times New Roman" w:hint="eastAsia"/>
                <w:sz w:val="21"/>
                <w:szCs w:val="21"/>
              </w:rPr>
              <w:t>（先讲授一些实现问题）</w:t>
            </w:r>
          </w:p>
          <w:p w:rsidR="00A21FED" w:rsidRPr="00DD7E6B" w:rsidRDefault="00DD7E6B" w:rsidP="00DD7E6B">
            <w:pPr>
              <w:snapToGrid w:val="0"/>
              <w:spacing w:line="360" w:lineRule="atLeast"/>
              <w:ind w:left="-11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lastRenderedPageBreak/>
              <w:t>实现语法分析器</w:t>
            </w:r>
            <w:r>
              <w:rPr>
                <w:rFonts w:ascii="Times New Roman" w:hAnsi="Times New Roman" w:hint="eastAsia"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  <w:p w:rsidR="00A21FED" w:rsidRPr="00A21FED" w:rsidRDefault="00DD7E6B" w:rsidP="00DD7E6B">
            <w:pPr>
              <w:pStyle w:val="af"/>
              <w:numPr>
                <w:ilvl w:val="0"/>
                <w:numId w:val="16"/>
              </w:numPr>
              <w:snapToGrid w:val="0"/>
              <w:spacing w:line="360" w:lineRule="atLeast"/>
              <w:ind w:firstLineChars="0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设计语法树的数据结构，设计相应的辅助函数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设计语法制导定义实现语法树构造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（讲授</w:t>
            </w:r>
            <w:r w:rsidR="00952071">
              <w:rPr>
                <w:rFonts w:ascii="Times New Roman" w:hAnsi="Times New Roman" w:hint="eastAsia"/>
                <w:sz w:val="21"/>
                <w:szCs w:val="21"/>
              </w:rPr>
              <w:t>语法制导翻译基本</w:t>
            </w:r>
            <w:r w:rsidR="00B91961">
              <w:rPr>
                <w:rFonts w:ascii="Times New Roman" w:hAnsi="Times New Roman" w:hint="eastAsia"/>
                <w:sz w:val="21"/>
                <w:szCs w:val="21"/>
              </w:rPr>
              <w:t>概念、</w:t>
            </w:r>
            <w:r>
              <w:rPr>
                <w:rFonts w:ascii="Times New Roman" w:hAnsi="Times New Roman" w:hint="eastAsia"/>
                <w:sz w:val="21"/>
                <w:szCs w:val="21"/>
              </w:rPr>
              <w:t>构造语法树的语法制导定义如何设计）</w:t>
            </w:r>
          </w:p>
        </w:tc>
      </w:tr>
      <w:tr w:rsidR="00BD0570">
        <w:trPr>
          <w:trHeight w:val="1134"/>
          <w:jc w:val="center"/>
        </w:trPr>
        <w:tc>
          <w:tcPr>
            <w:tcW w:w="2103" w:type="dxa"/>
            <w:tcMar>
              <w:left w:w="0" w:type="dxa"/>
              <w:right w:w="0" w:type="dxa"/>
            </w:tcMar>
            <w:vAlign w:val="center"/>
          </w:tcPr>
          <w:p w:rsidR="00BD0570" w:rsidRDefault="00BD0570" w:rsidP="00BD0570">
            <w:pPr>
              <w:spacing w:line="360" w:lineRule="atLeast"/>
              <w:ind w:right="65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lastRenderedPageBreak/>
              <w:t>第</w:t>
            </w:r>
            <w:r>
              <w:rPr>
                <w:rFonts w:ascii="Times New Roman" w:hAnsi="Times New Roman"/>
                <w:sz w:val="21"/>
                <w:szCs w:val="21"/>
              </w:rPr>
              <w:t>6</w:t>
            </w:r>
            <w:r>
              <w:rPr>
                <w:rFonts w:ascii="Times New Roman" w:hAnsi="Times New Roman"/>
                <w:sz w:val="21"/>
                <w:szCs w:val="21"/>
              </w:rPr>
              <w:t>周</w:t>
            </w:r>
          </w:p>
          <w:p w:rsidR="00BB2138" w:rsidRDefault="00BB2138" w:rsidP="00BD0570">
            <w:pPr>
              <w:spacing w:line="360" w:lineRule="atLeast"/>
              <w:ind w:right="65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月</w:t>
            </w: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日</w:t>
            </w:r>
          </w:p>
          <w:p w:rsidR="00BD0570" w:rsidRDefault="00BD0570" w:rsidP="00BD0570">
            <w:pPr>
              <w:spacing w:line="360" w:lineRule="atLeast"/>
              <w:ind w:right="65"/>
              <w:rPr>
                <w:rFonts w:ascii="Times New Roman" w:hAnsi="Times New Roman"/>
                <w:sz w:val="18"/>
                <w:szCs w:val="21"/>
              </w:rPr>
            </w:pPr>
          </w:p>
        </w:tc>
        <w:tc>
          <w:tcPr>
            <w:tcW w:w="424" w:type="dxa"/>
            <w:tcMar>
              <w:left w:w="0" w:type="dxa"/>
              <w:right w:w="0" w:type="dxa"/>
            </w:tcMar>
            <w:vAlign w:val="center"/>
          </w:tcPr>
          <w:p w:rsidR="00BD0570" w:rsidRDefault="00BD0570" w:rsidP="00BD0570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3422" w:type="dxa"/>
            <w:tcMar>
              <w:left w:w="57" w:type="dxa"/>
              <w:right w:w="57" w:type="dxa"/>
            </w:tcMar>
            <w:vAlign w:val="center"/>
          </w:tcPr>
          <w:p w:rsidR="00BB2138" w:rsidRDefault="00BB2138" w:rsidP="00BB2138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模块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4-1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语法分析</w:t>
            </w:r>
          </w:p>
          <w:p w:rsidR="00BB2138" w:rsidRDefault="00BB2138" w:rsidP="00BB2138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  <w:r>
              <w:rPr>
                <w:rFonts w:ascii="Times New Roman" w:hAnsi="Times New Roman" w:hint="eastAsia"/>
                <w:sz w:val="21"/>
                <w:szCs w:val="21"/>
              </w:rPr>
              <w:t>.1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.1 </w:t>
            </w:r>
            <w:r>
              <w:rPr>
                <w:rFonts w:ascii="Times New Roman" w:hAnsi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FG</w:t>
            </w:r>
            <w:r>
              <w:rPr>
                <w:rFonts w:ascii="Times New Roman" w:hAnsi="Times New Roman" w:hint="eastAsia"/>
                <w:sz w:val="21"/>
                <w:szCs w:val="21"/>
              </w:rPr>
              <w:t>基本概念</w:t>
            </w:r>
          </w:p>
          <w:p w:rsidR="00BB2138" w:rsidRDefault="00BB2138" w:rsidP="00BB2138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4.1</w:t>
            </w:r>
            <w:r>
              <w:rPr>
                <w:rFonts w:ascii="Times New Roman" w:hAnsi="Times New Roman" w:hint="eastAsia"/>
                <w:sz w:val="21"/>
                <w:szCs w:val="21"/>
              </w:rPr>
              <w:t>.2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FG</w:t>
            </w:r>
            <w:r>
              <w:rPr>
                <w:rFonts w:ascii="Times New Roman" w:hAnsi="Times New Roman" w:hint="eastAsia"/>
                <w:sz w:val="21"/>
                <w:szCs w:val="21"/>
              </w:rPr>
              <w:t>的设计和改写</w:t>
            </w:r>
          </w:p>
          <w:p w:rsidR="00BD0570" w:rsidRDefault="00BB2138" w:rsidP="00BB2138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4.1</w:t>
            </w:r>
            <w:r>
              <w:rPr>
                <w:rFonts w:ascii="Times New Roman" w:hAnsi="Times New Roman" w:hint="eastAsia"/>
                <w:sz w:val="21"/>
                <w:szCs w:val="21"/>
              </w:rPr>
              <w:t>.3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用状态转换图实现预测分析</w:t>
            </w:r>
            <w:r w:rsidR="00B91961">
              <w:rPr>
                <w:rFonts w:ascii="Times New Roman" w:hAnsi="Times New Roman" w:hint="eastAsia"/>
                <w:sz w:val="21"/>
                <w:szCs w:val="21"/>
              </w:rPr>
              <w:t>（不讲）</w:t>
            </w:r>
          </w:p>
          <w:p w:rsidR="00B91961" w:rsidRDefault="00B91961" w:rsidP="00BB2138">
            <w:pPr>
              <w:snapToGrid w:val="0"/>
              <w:spacing w:line="360" w:lineRule="atLeast"/>
              <w:jc w:val="left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>
              <w:rPr>
                <w:rFonts w:ascii="Times New Roman" w:hAnsi="Times New Roman"/>
                <w:sz w:val="21"/>
                <w:szCs w:val="21"/>
              </w:rPr>
              <w:t>4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预测分析法非递归实现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BD0570" w:rsidRDefault="00BD0570" w:rsidP="00BD0570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3573" w:type="dxa"/>
            <w:tcMar>
              <w:left w:w="57" w:type="dxa"/>
              <w:right w:w="57" w:type="dxa"/>
            </w:tcMar>
          </w:tcPr>
          <w:p w:rsidR="00BB2138" w:rsidRDefault="00BB2138" w:rsidP="00BB2138">
            <w:pPr>
              <w:snapToGrid w:val="0"/>
              <w:spacing w:line="360" w:lineRule="atLeast"/>
              <w:ind w:hanging="11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实验：实现语法分析器</w:t>
            </w:r>
            <w:r>
              <w:rPr>
                <w:rFonts w:ascii="Times New Roman" w:hAnsi="Times New Roman" w:hint="eastAsia"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  <w:p w:rsidR="00BD0570" w:rsidRDefault="00BB2138" w:rsidP="00BB2138">
            <w:pPr>
              <w:pStyle w:val="af"/>
              <w:numPr>
                <w:ilvl w:val="0"/>
                <w:numId w:val="9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 w:rsidRPr="00BB2138">
              <w:rPr>
                <w:rFonts w:ascii="Times New Roman" w:hAnsi="Times New Roman" w:hint="eastAsia"/>
                <w:sz w:val="21"/>
                <w:szCs w:val="21"/>
              </w:rPr>
              <w:t>编写</w:t>
            </w:r>
            <w:proofErr w:type="spellStart"/>
            <w:r w:rsidRPr="00BB2138">
              <w:rPr>
                <w:rFonts w:ascii="Times New Roman" w:hAnsi="Times New Roman"/>
                <w:sz w:val="21"/>
                <w:szCs w:val="21"/>
              </w:rPr>
              <w:t>Y</w:t>
            </w:r>
            <w:r w:rsidRPr="00BB2138">
              <w:rPr>
                <w:rFonts w:ascii="Times New Roman" w:hAnsi="Times New Roman" w:hint="eastAsia"/>
                <w:sz w:val="21"/>
                <w:szCs w:val="21"/>
              </w:rPr>
              <w:t>acc</w:t>
            </w:r>
            <w:proofErr w:type="spellEnd"/>
            <w:r w:rsidRPr="00BB2138">
              <w:rPr>
                <w:rFonts w:ascii="Times New Roman" w:hAnsi="Times New Roman" w:hint="eastAsia"/>
                <w:sz w:val="21"/>
                <w:szCs w:val="21"/>
              </w:rPr>
              <w:t>程序，实现语法分析</w:t>
            </w:r>
            <w:proofErr w:type="gramStart"/>
            <w:r w:rsidRPr="00BB2138">
              <w:rPr>
                <w:rFonts w:ascii="Times New Roman" w:hAnsi="Times New Roman" w:hint="eastAsia"/>
                <w:sz w:val="21"/>
                <w:szCs w:val="21"/>
              </w:rPr>
              <w:t>器基本</w:t>
            </w:r>
            <w:proofErr w:type="gramEnd"/>
            <w:r w:rsidRPr="00BB2138">
              <w:rPr>
                <w:rFonts w:ascii="Times New Roman" w:hAnsi="Times New Roman" w:hint="eastAsia"/>
                <w:sz w:val="21"/>
                <w:szCs w:val="21"/>
              </w:rPr>
              <w:t>框架</w:t>
            </w:r>
          </w:p>
          <w:p w:rsidR="00BB2138" w:rsidRDefault="00BB2138" w:rsidP="00BB2138">
            <w:pPr>
              <w:pStyle w:val="af"/>
              <w:numPr>
                <w:ilvl w:val="0"/>
                <w:numId w:val="9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实现与</w:t>
            </w:r>
            <w:r>
              <w:rPr>
                <w:rFonts w:ascii="Times New Roman" w:hAnsi="Times New Roman" w:hint="eastAsia"/>
                <w:sz w:val="21"/>
                <w:szCs w:val="21"/>
              </w:rPr>
              <w:t>Lex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程序的连接</w:t>
            </w:r>
          </w:p>
          <w:p w:rsidR="00BB2138" w:rsidRPr="00BB2138" w:rsidRDefault="00BB2138" w:rsidP="00BB2138">
            <w:pPr>
              <w:pStyle w:val="af"/>
              <w:numPr>
                <w:ilvl w:val="0"/>
                <w:numId w:val="9"/>
              </w:numPr>
              <w:snapToGrid w:val="0"/>
              <w:spacing w:line="360" w:lineRule="atLeast"/>
              <w:ind w:firstLineChars="0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完成完整的语法分析器</w:t>
            </w:r>
          </w:p>
        </w:tc>
      </w:tr>
      <w:tr w:rsidR="00BB2138">
        <w:trPr>
          <w:trHeight w:val="1134"/>
          <w:jc w:val="center"/>
        </w:trPr>
        <w:tc>
          <w:tcPr>
            <w:tcW w:w="2103" w:type="dxa"/>
            <w:tcMar>
              <w:left w:w="0" w:type="dxa"/>
              <w:right w:w="0" w:type="dxa"/>
            </w:tcMar>
            <w:vAlign w:val="center"/>
          </w:tcPr>
          <w:p w:rsidR="00BB2138" w:rsidRDefault="00BB2138" w:rsidP="00BB2138">
            <w:pPr>
              <w:spacing w:line="360" w:lineRule="atLeast"/>
              <w:ind w:right="65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第</w:t>
            </w:r>
            <w:r>
              <w:rPr>
                <w:rFonts w:ascii="Times New Roman" w:hAnsi="Times New Roman"/>
                <w:sz w:val="21"/>
                <w:szCs w:val="21"/>
              </w:rPr>
              <w:t>7</w:t>
            </w:r>
            <w:r>
              <w:rPr>
                <w:rFonts w:ascii="Times New Roman" w:hAnsi="Times New Roman"/>
                <w:sz w:val="21"/>
                <w:szCs w:val="21"/>
              </w:rPr>
              <w:t>周</w:t>
            </w:r>
          </w:p>
          <w:p w:rsidR="00BB2138" w:rsidRDefault="00BB2138" w:rsidP="00BB2138">
            <w:pPr>
              <w:spacing w:line="360" w:lineRule="atLeast"/>
              <w:ind w:right="65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月</w:t>
            </w:r>
            <w:r>
              <w:rPr>
                <w:rFonts w:ascii="Times New Roman" w:hAnsi="Times New Roman"/>
                <w:sz w:val="21"/>
                <w:szCs w:val="21"/>
              </w:rPr>
              <w:t>8</w:t>
            </w:r>
            <w:r>
              <w:rPr>
                <w:rFonts w:ascii="Times New Roman" w:hAnsi="Times New Roman" w:hint="eastAsia"/>
                <w:sz w:val="21"/>
                <w:szCs w:val="21"/>
              </w:rPr>
              <w:t>日</w:t>
            </w:r>
          </w:p>
          <w:p w:rsidR="00BB2138" w:rsidRDefault="00BB2138" w:rsidP="00BB2138">
            <w:pPr>
              <w:spacing w:line="360" w:lineRule="atLeast"/>
              <w:ind w:right="65"/>
              <w:rPr>
                <w:rFonts w:ascii="Times New Roman" w:hAnsi="Times New Roman"/>
                <w:sz w:val="18"/>
                <w:szCs w:val="21"/>
              </w:rPr>
            </w:pPr>
          </w:p>
        </w:tc>
        <w:tc>
          <w:tcPr>
            <w:tcW w:w="424" w:type="dxa"/>
            <w:tcMar>
              <w:left w:w="0" w:type="dxa"/>
              <w:right w:w="0" w:type="dxa"/>
            </w:tcMar>
            <w:vAlign w:val="center"/>
          </w:tcPr>
          <w:p w:rsidR="00BB2138" w:rsidRDefault="00BB2138" w:rsidP="00BB2138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3422" w:type="dxa"/>
            <w:tcMar>
              <w:left w:w="57" w:type="dxa"/>
              <w:right w:w="57" w:type="dxa"/>
            </w:tcMar>
            <w:vAlign w:val="center"/>
          </w:tcPr>
          <w:p w:rsidR="00BB2138" w:rsidRDefault="00BB2138" w:rsidP="00BB2138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模块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4-2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语法分析</w:t>
            </w:r>
          </w:p>
          <w:p w:rsidR="00BB2138" w:rsidRDefault="00BB2138" w:rsidP="00BB2138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4.2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1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自底向上（移进</w:t>
            </w:r>
            <w:r>
              <w:rPr>
                <w:rFonts w:ascii="Times New Roman" w:hAnsi="Times New Roman" w:hint="eastAsia"/>
                <w:sz w:val="21"/>
                <w:szCs w:val="21"/>
              </w:rPr>
              <w:t>-</w:t>
            </w:r>
            <w:r>
              <w:rPr>
                <w:rFonts w:ascii="Times New Roman" w:hAnsi="Times New Roman" w:hint="eastAsia"/>
                <w:sz w:val="21"/>
                <w:szCs w:val="21"/>
              </w:rPr>
              <w:t>归约）语法分析</w:t>
            </w:r>
          </w:p>
          <w:p w:rsidR="00BB2138" w:rsidRDefault="00BB2138" w:rsidP="00BB2138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4.2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 w:rsidR="00B91961"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算符优先分析算法</w:t>
            </w:r>
          </w:p>
          <w:p w:rsidR="00B91961" w:rsidRDefault="00B91961" w:rsidP="00BB2138">
            <w:pPr>
              <w:snapToGrid w:val="0"/>
              <w:spacing w:line="360" w:lineRule="atLeast"/>
              <w:jc w:val="left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.2.3 </w:t>
            </w:r>
            <w:r>
              <w:rPr>
                <w:rFonts w:ascii="Times New Roman" w:hAnsi="Times New Roman" w:hint="eastAsia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R</w:t>
            </w:r>
            <w:r>
              <w:rPr>
                <w:rFonts w:ascii="Times New Roman" w:hAnsi="Times New Roman" w:hint="eastAsia"/>
                <w:sz w:val="21"/>
                <w:szCs w:val="21"/>
              </w:rPr>
              <w:t>分析算法之</w:t>
            </w:r>
            <w:r>
              <w:rPr>
                <w:rFonts w:ascii="Times New Roman" w:hAnsi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/>
                <w:sz w:val="21"/>
                <w:szCs w:val="21"/>
              </w:rPr>
              <w:t>LR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BB2138" w:rsidRDefault="00BB2138" w:rsidP="00BB2138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3573" w:type="dxa"/>
            <w:tcMar>
              <w:left w:w="57" w:type="dxa"/>
              <w:right w:w="57" w:type="dxa"/>
            </w:tcMar>
          </w:tcPr>
          <w:p w:rsidR="00654FCE" w:rsidRDefault="00654FCE" w:rsidP="00654FCE">
            <w:pPr>
              <w:snapToGrid w:val="0"/>
              <w:spacing w:line="360" w:lineRule="atLeast"/>
              <w:ind w:hanging="11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实验：</w:t>
            </w:r>
            <w:r>
              <w:rPr>
                <w:rFonts w:ascii="Times New Roman" w:hAnsi="Times New Roman" w:hint="eastAsia"/>
                <w:sz w:val="21"/>
                <w:szCs w:val="21"/>
              </w:rPr>
              <w:t>类型检查</w:t>
            </w:r>
          </w:p>
          <w:p w:rsidR="00654FCE" w:rsidRDefault="00654FCE" w:rsidP="00654FCE">
            <w:pPr>
              <w:pStyle w:val="af"/>
              <w:numPr>
                <w:ilvl w:val="0"/>
                <w:numId w:val="7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梳理语法结构对类型的要求</w:t>
            </w:r>
            <w:r w:rsidR="00952071">
              <w:rPr>
                <w:rFonts w:ascii="Times New Roman" w:hAnsi="Times New Roman" w:hint="eastAsia"/>
                <w:sz w:val="21"/>
                <w:szCs w:val="21"/>
              </w:rPr>
              <w:t>（讲授类型系统、类型检查基本方法）</w:t>
            </w:r>
          </w:p>
          <w:p w:rsidR="00BB2138" w:rsidRDefault="00654FCE" w:rsidP="00654FCE">
            <w:pPr>
              <w:pStyle w:val="af"/>
              <w:numPr>
                <w:ilvl w:val="0"/>
                <w:numId w:val="7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设计实现通过语法树遍历进行类型检查的程序</w:t>
            </w:r>
          </w:p>
          <w:p w:rsidR="00654FCE" w:rsidRDefault="00654FCE" w:rsidP="00654FCE">
            <w:pPr>
              <w:pStyle w:val="af"/>
              <w:snapToGrid w:val="0"/>
              <w:spacing w:line="360" w:lineRule="atLeast"/>
              <w:ind w:left="349" w:firstLineChars="0" w:firstLine="0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实现中间代码生成</w:t>
            </w:r>
            <w:r>
              <w:rPr>
                <w:rFonts w:ascii="Times New Roman" w:hAnsi="Times New Roman" w:hint="eastAsia"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  <w:p w:rsidR="00654FCE" w:rsidRPr="00B91961" w:rsidRDefault="00654FCE" w:rsidP="00B91961">
            <w:pPr>
              <w:pStyle w:val="af"/>
              <w:numPr>
                <w:ilvl w:val="0"/>
                <w:numId w:val="8"/>
              </w:numPr>
              <w:snapToGrid w:val="0"/>
              <w:spacing w:line="360" w:lineRule="atLeast"/>
              <w:ind w:firstLineChars="0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构造</w:t>
            </w:r>
            <w:r>
              <w:rPr>
                <w:rFonts w:ascii="Times New Roman" w:hAnsi="Times New Roman" w:hint="eastAsia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LVM IR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中间代码生成模块的程序框架</w:t>
            </w:r>
            <w:r w:rsidR="00B91961"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 w:rsidR="00B91961">
              <w:rPr>
                <w:rFonts w:ascii="Times New Roman" w:hAnsi="Times New Roman"/>
                <w:sz w:val="21"/>
                <w:szCs w:val="21"/>
              </w:rPr>
              <w:t>讲授各种语句翻译为</w:t>
            </w:r>
            <w:r w:rsidR="00B91961">
              <w:rPr>
                <w:rFonts w:ascii="Times New Roman" w:hAnsi="Times New Roman" w:hint="eastAsia"/>
                <w:sz w:val="21"/>
                <w:szCs w:val="21"/>
              </w:rPr>
              <w:t>L</w:t>
            </w:r>
            <w:r w:rsidR="00B91961">
              <w:rPr>
                <w:rFonts w:ascii="Times New Roman" w:hAnsi="Times New Roman"/>
                <w:sz w:val="21"/>
                <w:szCs w:val="21"/>
              </w:rPr>
              <w:t>LVM IR</w:t>
            </w:r>
            <w:r w:rsidR="00B91961">
              <w:rPr>
                <w:rFonts w:ascii="Times New Roman" w:hAnsi="Times New Roman"/>
                <w:sz w:val="21"/>
                <w:szCs w:val="21"/>
              </w:rPr>
              <w:t>的基本方法</w:t>
            </w:r>
          </w:p>
        </w:tc>
      </w:tr>
      <w:tr w:rsidR="00BB2138">
        <w:trPr>
          <w:trHeight w:val="1134"/>
          <w:jc w:val="center"/>
        </w:trPr>
        <w:tc>
          <w:tcPr>
            <w:tcW w:w="2103" w:type="dxa"/>
            <w:tcMar>
              <w:left w:w="0" w:type="dxa"/>
              <w:right w:w="0" w:type="dxa"/>
            </w:tcMar>
            <w:vAlign w:val="center"/>
          </w:tcPr>
          <w:p w:rsidR="00BB2138" w:rsidRDefault="00BB2138" w:rsidP="00BB2138">
            <w:pPr>
              <w:spacing w:line="360" w:lineRule="atLeast"/>
              <w:ind w:right="65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第</w:t>
            </w:r>
            <w:r>
              <w:rPr>
                <w:rFonts w:ascii="Times New Roman" w:hAnsi="Times New Roman"/>
                <w:sz w:val="21"/>
                <w:szCs w:val="21"/>
              </w:rPr>
              <w:t>8</w:t>
            </w:r>
            <w:r>
              <w:rPr>
                <w:rFonts w:ascii="Times New Roman" w:hAnsi="Times New Roman"/>
                <w:sz w:val="21"/>
                <w:szCs w:val="21"/>
              </w:rPr>
              <w:t>周</w:t>
            </w:r>
          </w:p>
          <w:p w:rsidR="00BB2138" w:rsidRDefault="00BB2138" w:rsidP="00BB2138">
            <w:pPr>
              <w:spacing w:line="360" w:lineRule="atLeast"/>
              <w:ind w:right="65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月</w:t>
            </w: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日</w:t>
            </w:r>
          </w:p>
        </w:tc>
        <w:tc>
          <w:tcPr>
            <w:tcW w:w="424" w:type="dxa"/>
            <w:tcMar>
              <w:left w:w="0" w:type="dxa"/>
              <w:right w:w="0" w:type="dxa"/>
            </w:tcMar>
            <w:vAlign w:val="center"/>
          </w:tcPr>
          <w:p w:rsidR="00BB2138" w:rsidRDefault="00BB2138" w:rsidP="00BB2138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3422" w:type="dxa"/>
            <w:tcMar>
              <w:left w:w="57" w:type="dxa"/>
              <w:right w:w="57" w:type="dxa"/>
            </w:tcMar>
            <w:vAlign w:val="center"/>
          </w:tcPr>
          <w:p w:rsidR="00BB2138" w:rsidRDefault="00BB2138" w:rsidP="00BB2138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模块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4-3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语法分析</w:t>
            </w:r>
          </w:p>
          <w:p w:rsidR="00BB2138" w:rsidRDefault="00BB2138" w:rsidP="00BB2138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4.3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1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规范</w:t>
            </w:r>
            <w:r>
              <w:rPr>
                <w:rFonts w:ascii="Times New Roman" w:hAnsi="Times New Roman" w:hint="eastAsia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R</w:t>
            </w:r>
            <w:r>
              <w:rPr>
                <w:rFonts w:ascii="Times New Roman" w:hAnsi="Times New Roman" w:hint="eastAsia"/>
                <w:sz w:val="21"/>
                <w:szCs w:val="21"/>
              </w:rPr>
              <w:t>和</w:t>
            </w:r>
            <w:r>
              <w:rPr>
                <w:rFonts w:ascii="Times New Roman" w:hAnsi="Times New Roman" w:hint="eastAsia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ALR</w:t>
            </w:r>
          </w:p>
          <w:p w:rsidR="00BB2138" w:rsidRDefault="00BB2138" w:rsidP="00BB2138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4.3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 w:rsidR="00B91961"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错误恢复与二义性文法分析</w:t>
            </w:r>
            <w:r w:rsidR="00B91961">
              <w:rPr>
                <w:rFonts w:ascii="Times New Roman" w:hAnsi="Times New Roman" w:hint="eastAsia"/>
                <w:sz w:val="21"/>
                <w:szCs w:val="21"/>
              </w:rPr>
              <w:t>（简要）</w:t>
            </w:r>
          </w:p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模块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5-1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语法制导翻译</w:t>
            </w:r>
          </w:p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.1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语法制导定义与翻译模式基本概念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（简要，实验课讲）</w:t>
            </w:r>
          </w:p>
          <w:p w:rsidR="00B91961" w:rsidRPr="00B91961" w:rsidRDefault="00B91961" w:rsidP="00BB2138">
            <w:pPr>
              <w:snapToGrid w:val="0"/>
              <w:spacing w:line="360" w:lineRule="atLeast"/>
              <w:jc w:val="left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.2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继承属性、综合属性、</w:t>
            </w:r>
            <w:r>
              <w:rPr>
                <w:rFonts w:ascii="Times New Roman" w:hAnsi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/>
                <w:sz w:val="21"/>
                <w:szCs w:val="21"/>
              </w:rPr>
              <w:t>-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属性定义、</w:t>
            </w:r>
            <w:r>
              <w:rPr>
                <w:rFonts w:ascii="Times New Roman" w:hAnsi="Times New Roman" w:hint="eastAsia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-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属性定义基本概念（简要，实验课讲）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BB2138" w:rsidRDefault="00BB2138" w:rsidP="00BB2138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3573" w:type="dxa"/>
            <w:tcMar>
              <w:left w:w="57" w:type="dxa"/>
              <w:right w:w="57" w:type="dxa"/>
            </w:tcMar>
          </w:tcPr>
          <w:p w:rsidR="00654FCE" w:rsidRPr="00654FCE" w:rsidRDefault="00BB2138" w:rsidP="00654FCE">
            <w:pPr>
              <w:ind w:hanging="11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实验：</w:t>
            </w:r>
            <w:r w:rsidR="00654FCE" w:rsidRPr="00654FCE">
              <w:rPr>
                <w:rFonts w:ascii="Times New Roman" w:hAnsi="Times New Roman" w:hint="eastAsia"/>
                <w:sz w:val="21"/>
                <w:szCs w:val="21"/>
              </w:rPr>
              <w:t>实现中间代码生成</w:t>
            </w:r>
            <w:r w:rsidR="00654FCE" w:rsidRPr="00654FCE">
              <w:rPr>
                <w:rFonts w:ascii="Times New Roman" w:hAnsi="Times New Roman" w:hint="eastAsia"/>
                <w:sz w:val="21"/>
                <w:szCs w:val="21"/>
              </w:rPr>
              <w:t>-</w:t>
            </w:r>
            <w:r w:rsidR="00654FCE">
              <w:rPr>
                <w:rFonts w:ascii="Times New Roman" w:hAnsi="Times New Roman"/>
                <w:sz w:val="21"/>
                <w:szCs w:val="21"/>
              </w:rPr>
              <w:t>2</w:t>
            </w:r>
          </w:p>
          <w:p w:rsidR="00952071" w:rsidRPr="00952071" w:rsidRDefault="00952071" w:rsidP="00952071">
            <w:pPr>
              <w:pStyle w:val="af"/>
              <w:numPr>
                <w:ilvl w:val="0"/>
                <w:numId w:val="8"/>
              </w:numPr>
              <w:snapToGrid w:val="0"/>
              <w:spacing w:line="360" w:lineRule="atLeast"/>
              <w:ind w:firstLineChars="0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实现变量、常量声明和初始化语句的翻译</w:t>
            </w:r>
            <w:r w:rsidRPr="00952071"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</w:p>
          <w:p w:rsidR="00BB2138" w:rsidRDefault="00654FCE" w:rsidP="00654FCE">
            <w:pPr>
              <w:pStyle w:val="af"/>
              <w:numPr>
                <w:ilvl w:val="0"/>
                <w:numId w:val="8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实现表达式和赋值语句翻译</w:t>
            </w:r>
          </w:p>
          <w:p w:rsidR="00654FCE" w:rsidRDefault="00952071" w:rsidP="00654FCE">
            <w:pPr>
              <w:pStyle w:val="af"/>
              <w:numPr>
                <w:ilvl w:val="0"/>
                <w:numId w:val="8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实现控制流语句的翻译</w:t>
            </w:r>
          </w:p>
        </w:tc>
      </w:tr>
      <w:tr w:rsidR="00952071">
        <w:trPr>
          <w:trHeight w:val="1134"/>
          <w:jc w:val="center"/>
        </w:trPr>
        <w:tc>
          <w:tcPr>
            <w:tcW w:w="2103" w:type="dxa"/>
            <w:tcMar>
              <w:left w:w="0" w:type="dxa"/>
              <w:right w:w="0" w:type="dxa"/>
            </w:tcMar>
            <w:vAlign w:val="center"/>
          </w:tcPr>
          <w:p w:rsidR="00952071" w:rsidRDefault="00952071" w:rsidP="00952071">
            <w:pPr>
              <w:spacing w:line="360" w:lineRule="atLeast"/>
              <w:ind w:right="65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第</w:t>
            </w:r>
            <w:r>
              <w:rPr>
                <w:rFonts w:ascii="Times New Roman" w:hAnsi="Times New Roman"/>
                <w:sz w:val="21"/>
                <w:szCs w:val="21"/>
              </w:rPr>
              <w:t>9</w:t>
            </w:r>
            <w:r>
              <w:rPr>
                <w:rFonts w:ascii="Times New Roman" w:hAnsi="Times New Roman"/>
                <w:sz w:val="21"/>
                <w:szCs w:val="21"/>
              </w:rPr>
              <w:t>周</w:t>
            </w:r>
          </w:p>
          <w:p w:rsidR="00952071" w:rsidRDefault="00952071" w:rsidP="00952071">
            <w:pPr>
              <w:spacing w:line="360" w:lineRule="atLeast"/>
              <w:ind w:right="65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月</w:t>
            </w: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日</w:t>
            </w:r>
          </w:p>
          <w:p w:rsidR="00952071" w:rsidRDefault="00952071" w:rsidP="00952071">
            <w:pPr>
              <w:spacing w:line="360" w:lineRule="atLeast"/>
              <w:ind w:right="65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24" w:type="dxa"/>
            <w:tcMar>
              <w:left w:w="0" w:type="dxa"/>
              <w:right w:w="0" w:type="dxa"/>
            </w:tcMar>
            <w:vAlign w:val="center"/>
          </w:tcPr>
          <w:p w:rsidR="00952071" w:rsidRDefault="00952071" w:rsidP="00952071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3422" w:type="dxa"/>
            <w:tcMar>
              <w:left w:w="57" w:type="dxa"/>
              <w:right w:w="57" w:type="dxa"/>
            </w:tcMar>
            <w:vAlign w:val="center"/>
          </w:tcPr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模块</w:t>
            </w:r>
            <w:r>
              <w:rPr>
                <w:rFonts w:ascii="Times New Roman" w:hAnsi="Times New Roman"/>
                <w:sz w:val="21"/>
                <w:szCs w:val="21"/>
              </w:rPr>
              <w:t>5-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语法制导翻译</w:t>
            </w:r>
          </w:p>
          <w:p w:rsidR="00952071" w:rsidRDefault="00952071" w:rsidP="0095207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 w:rsidR="00B91961"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 w:rsidR="00B91961"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LR</w:t>
            </w:r>
            <w:r>
              <w:rPr>
                <w:rFonts w:ascii="Times New Roman" w:hAnsi="Times New Roman" w:hint="eastAsia"/>
                <w:sz w:val="21"/>
                <w:szCs w:val="21"/>
              </w:rPr>
              <w:t>分析算法与</w:t>
            </w:r>
            <w:r>
              <w:rPr>
                <w:rFonts w:ascii="Times New Roman" w:hAnsi="Times New Roman"/>
                <w:sz w:val="21"/>
                <w:szCs w:val="21"/>
              </w:rPr>
              <w:t>S-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属性定义的结合</w:t>
            </w:r>
          </w:p>
          <w:p w:rsidR="00952071" w:rsidRDefault="00952071" w:rsidP="0095207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 w:rsidR="00B91961"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 w:rsidR="00B91961"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预测分析法与</w:t>
            </w:r>
            <w:r>
              <w:rPr>
                <w:rFonts w:ascii="Times New Roman" w:hAnsi="Times New Roman" w:hint="eastAsia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-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属性定义的结合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（简要）</w:t>
            </w:r>
          </w:p>
          <w:p w:rsidR="00952071" w:rsidRDefault="00952071" w:rsidP="0095207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 w:rsidR="00B91961"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.</w:t>
            </w:r>
            <w:r w:rsidR="00B91961"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LR</w:t>
            </w:r>
            <w:r>
              <w:rPr>
                <w:rFonts w:ascii="Times New Roman" w:hAnsi="Times New Roman" w:hint="eastAsia"/>
                <w:sz w:val="21"/>
                <w:szCs w:val="21"/>
              </w:rPr>
              <w:t>分析算法与</w:t>
            </w:r>
            <w:r>
              <w:rPr>
                <w:rFonts w:ascii="Times New Roman" w:hAnsi="Times New Roman"/>
                <w:sz w:val="21"/>
                <w:szCs w:val="21"/>
              </w:rPr>
              <w:t>L-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属性定义的结合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（简要）</w:t>
            </w:r>
          </w:p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模块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6 </w:t>
            </w:r>
            <w:r>
              <w:rPr>
                <w:rFonts w:ascii="Times New Roman" w:hAnsi="Times New Roman" w:hint="eastAsia"/>
                <w:sz w:val="21"/>
                <w:szCs w:val="21"/>
              </w:rPr>
              <w:t>类型检查</w:t>
            </w:r>
          </w:p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hint="eastAsia"/>
                <w:sz w:val="21"/>
                <w:szCs w:val="21"/>
              </w:rPr>
              <w:t>.1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类型表达式基本概念（简要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，实验课上讲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lastRenderedPageBreak/>
              <w:t>6</w:t>
            </w:r>
            <w:r>
              <w:rPr>
                <w:rFonts w:ascii="Times New Roman" w:hAnsi="Times New Roman" w:hint="eastAsia"/>
                <w:sz w:val="21"/>
                <w:szCs w:val="21"/>
              </w:rPr>
              <w:t>.2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类型系统的基本概念和设计（简要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，实验课上讲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hint="eastAsia"/>
                <w:sz w:val="21"/>
                <w:szCs w:val="21"/>
              </w:rPr>
              <w:t>.3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类型表达式等价</w:t>
            </w:r>
          </w:p>
          <w:p w:rsidR="00B91961" w:rsidRPr="00437AD6" w:rsidRDefault="00B91961" w:rsidP="00952071">
            <w:pPr>
              <w:snapToGrid w:val="0"/>
              <w:spacing w:line="360" w:lineRule="atLeast"/>
              <w:jc w:val="left"/>
              <w:rPr>
                <w:rFonts w:ascii="Times New Roman" w:hAnsi="Times New Roman" w:hint="eastAsia"/>
                <w:sz w:val="21"/>
                <w:szCs w:val="21"/>
              </w:rPr>
            </w:pP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952071" w:rsidRDefault="00952071" w:rsidP="00952071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3573" w:type="dxa"/>
            <w:tcMar>
              <w:left w:w="57" w:type="dxa"/>
              <w:right w:w="57" w:type="dxa"/>
            </w:tcMar>
          </w:tcPr>
          <w:p w:rsidR="00952071" w:rsidRPr="00654FCE" w:rsidRDefault="00952071" w:rsidP="00952071">
            <w:pPr>
              <w:ind w:hanging="11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实验：</w:t>
            </w:r>
            <w:r w:rsidRPr="00654FCE">
              <w:rPr>
                <w:rFonts w:ascii="Times New Roman" w:hAnsi="Times New Roman" w:hint="eastAsia"/>
                <w:sz w:val="21"/>
                <w:szCs w:val="21"/>
              </w:rPr>
              <w:t>实现中间代码生成</w:t>
            </w:r>
            <w:r w:rsidRPr="00654FCE">
              <w:rPr>
                <w:rFonts w:ascii="Times New Roman" w:hAnsi="Times New Roman" w:hint="eastAsia"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  <w:p w:rsidR="00952071" w:rsidRPr="00952071" w:rsidRDefault="00952071" w:rsidP="00952071">
            <w:pPr>
              <w:pStyle w:val="af"/>
              <w:numPr>
                <w:ilvl w:val="0"/>
                <w:numId w:val="19"/>
              </w:numPr>
              <w:snapToGrid w:val="0"/>
              <w:spacing w:line="360" w:lineRule="atLeast"/>
              <w:ind w:firstLineChars="0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实现输入输出语句等的翻译</w:t>
            </w:r>
          </w:p>
          <w:p w:rsidR="00952071" w:rsidRDefault="00952071" w:rsidP="00952071">
            <w:pPr>
              <w:pStyle w:val="af"/>
              <w:numPr>
                <w:ilvl w:val="0"/>
                <w:numId w:val="19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实现</w:t>
            </w:r>
            <w:r>
              <w:rPr>
                <w:rFonts w:ascii="Times New Roman" w:hAnsi="Times New Roman" w:hint="eastAsia"/>
                <w:sz w:val="21"/>
                <w:szCs w:val="21"/>
              </w:rPr>
              <w:t>mem</w:t>
            </w:r>
            <w:r>
              <w:rPr>
                <w:rFonts w:ascii="Times New Roman" w:hAnsi="Times New Roman"/>
                <w:sz w:val="21"/>
                <w:szCs w:val="21"/>
              </w:rPr>
              <w:t>2reg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，完成到</w:t>
            </w:r>
            <w:r>
              <w:rPr>
                <w:rFonts w:ascii="Times New Roman" w:hAnsi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/>
                <w:sz w:val="21"/>
                <w:szCs w:val="21"/>
              </w:rPr>
              <w:t>SA</w:t>
            </w:r>
            <w:r>
              <w:rPr>
                <w:rFonts w:ascii="Times New Roman" w:hAnsi="Times New Roman" w:hint="eastAsia"/>
                <w:sz w:val="21"/>
                <w:szCs w:val="21"/>
              </w:rPr>
              <w:t>形式的</w:t>
            </w:r>
            <w:r>
              <w:rPr>
                <w:rFonts w:ascii="Times New Roman" w:hAnsi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/>
                <w:sz w:val="21"/>
                <w:szCs w:val="21"/>
              </w:rPr>
              <w:t>R</w:t>
            </w:r>
            <w:r>
              <w:rPr>
                <w:rFonts w:ascii="Times New Roman" w:hAnsi="Times New Roman" w:hint="eastAsia"/>
                <w:sz w:val="21"/>
                <w:szCs w:val="21"/>
              </w:rPr>
              <w:t>程序的转换</w:t>
            </w:r>
          </w:p>
          <w:p w:rsidR="00952071" w:rsidRDefault="00952071" w:rsidP="00952071">
            <w:pPr>
              <w:pStyle w:val="af"/>
              <w:numPr>
                <w:ilvl w:val="0"/>
                <w:numId w:val="19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自由选择其他语句的翻译、中间代码优化等</w:t>
            </w:r>
          </w:p>
        </w:tc>
      </w:tr>
      <w:tr w:rsidR="00B91961">
        <w:trPr>
          <w:trHeight w:val="1134"/>
          <w:jc w:val="center"/>
        </w:trPr>
        <w:tc>
          <w:tcPr>
            <w:tcW w:w="2103" w:type="dxa"/>
            <w:tcMar>
              <w:left w:w="0" w:type="dxa"/>
              <w:right w:w="0" w:type="dxa"/>
            </w:tcMar>
            <w:vAlign w:val="center"/>
          </w:tcPr>
          <w:p w:rsidR="00B91961" w:rsidRDefault="00B91961" w:rsidP="00B91961">
            <w:pPr>
              <w:spacing w:line="360" w:lineRule="atLeast"/>
              <w:ind w:right="65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第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</w:rPr>
              <w:t>周</w:t>
            </w:r>
          </w:p>
          <w:p w:rsidR="00FE1F61" w:rsidRDefault="00FE1F61" w:rsidP="00B91961">
            <w:pPr>
              <w:spacing w:line="360" w:lineRule="atLeast"/>
              <w:ind w:right="65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月</w:t>
            </w: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9</w:t>
            </w:r>
            <w:r>
              <w:rPr>
                <w:rFonts w:ascii="Times New Roman" w:hAnsi="Times New Roman"/>
                <w:sz w:val="21"/>
                <w:szCs w:val="21"/>
              </w:rPr>
              <w:t>日</w:t>
            </w:r>
          </w:p>
          <w:p w:rsidR="00B91961" w:rsidRDefault="00B91961" w:rsidP="00B91961">
            <w:pPr>
              <w:spacing w:line="360" w:lineRule="atLeast"/>
              <w:ind w:right="65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24" w:type="dxa"/>
            <w:tcMar>
              <w:left w:w="0" w:type="dxa"/>
              <w:right w:w="0" w:type="dxa"/>
            </w:tcMar>
            <w:vAlign w:val="center"/>
          </w:tcPr>
          <w:p w:rsidR="00B91961" w:rsidRDefault="00B91961" w:rsidP="00B91961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3422" w:type="dxa"/>
            <w:tcMar>
              <w:left w:w="57" w:type="dxa"/>
              <w:right w:w="57" w:type="dxa"/>
            </w:tcMar>
            <w:vAlign w:val="center"/>
          </w:tcPr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模块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7 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中间代码生成</w:t>
            </w:r>
          </w:p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7.</w:t>
            </w: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中间代码生成基本概念</w:t>
            </w:r>
          </w:p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7.</w:t>
            </w: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三地址码表示形式及其存储</w:t>
            </w:r>
          </w:p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7.</w:t>
            </w: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声明语句翻译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（简要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，实验课上讲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hint="eastAsia"/>
                <w:sz w:val="21"/>
                <w:szCs w:val="21"/>
              </w:rPr>
              <w:t>.4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表达式和赋值语句翻译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（简要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，实验课上讲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7.</w:t>
            </w:r>
            <w:r>
              <w:rPr>
                <w:rFonts w:ascii="Times New Roman" w:hAnsi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hint="eastAsia"/>
                <w:sz w:val="21"/>
                <w:szCs w:val="21"/>
              </w:rPr>
              <w:t>数组寻址翻译</w:t>
            </w:r>
          </w:p>
          <w:p w:rsidR="00B91961" w:rsidRP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7.</w:t>
            </w:r>
            <w:r>
              <w:rPr>
                <w:rFonts w:ascii="Times New Roman" w:hAnsi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hint="eastAsia"/>
                <w:sz w:val="21"/>
                <w:szCs w:val="21"/>
              </w:rPr>
              <w:t>布尔表达式和控制流语句结合翻译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B91961" w:rsidRDefault="00B91961" w:rsidP="00B91961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3573" w:type="dxa"/>
            <w:tcMar>
              <w:left w:w="57" w:type="dxa"/>
              <w:right w:w="57" w:type="dxa"/>
            </w:tcMar>
          </w:tcPr>
          <w:p w:rsidR="00B91961" w:rsidRDefault="00B91961" w:rsidP="00B91961">
            <w:pPr>
              <w:snapToGrid w:val="0"/>
              <w:spacing w:line="360" w:lineRule="atLeast"/>
              <w:ind w:hanging="11"/>
              <w:rPr>
                <w:rStyle w:val="ad"/>
                <w:rFonts w:ascii="Times New Roman" w:hAnsi="Times New Roman"/>
                <w:color w:val="auto"/>
                <w:sz w:val="21"/>
                <w:szCs w:val="21"/>
                <w:u w:val="none"/>
              </w:rPr>
            </w:pPr>
            <w:r>
              <w:rPr>
                <w:rStyle w:val="ad"/>
                <w:rFonts w:ascii="Times New Roman" w:hAnsi="Times New Roman" w:hint="eastAsia"/>
                <w:color w:val="auto"/>
                <w:sz w:val="21"/>
                <w:szCs w:val="21"/>
                <w:u w:val="none"/>
              </w:rPr>
              <w:t>实验：</w:t>
            </w:r>
            <w:r>
              <w:rPr>
                <w:rFonts w:ascii="Times New Roman" w:hAnsi="Times New Roman" w:hint="eastAsia"/>
                <w:sz w:val="21"/>
                <w:szCs w:val="21"/>
              </w:rPr>
              <w:t>完成编译器构造</w:t>
            </w:r>
            <w:r>
              <w:rPr>
                <w:rFonts w:ascii="Times New Roman" w:hAnsi="Times New Roman" w:hint="eastAsia"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  <w:p w:rsidR="00B91961" w:rsidRDefault="00B91961" w:rsidP="00B91961">
            <w:pPr>
              <w:pStyle w:val="af"/>
              <w:numPr>
                <w:ilvl w:val="0"/>
                <w:numId w:val="20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讲授基本块、流图等概念，讲授目标代码生成基本算法</w:t>
            </w:r>
          </w:p>
          <w:p w:rsidR="00B91961" w:rsidRPr="00B91961" w:rsidRDefault="00B91961" w:rsidP="00B91961">
            <w:pPr>
              <w:pStyle w:val="af"/>
              <w:numPr>
                <w:ilvl w:val="0"/>
                <w:numId w:val="20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 w:rsidRPr="00B91961">
              <w:rPr>
                <w:rFonts w:ascii="Times New Roman" w:hAnsi="Times New Roman" w:hint="eastAsia"/>
                <w:sz w:val="21"/>
                <w:szCs w:val="21"/>
              </w:rPr>
              <w:t>设计实现遍历语法树生成标号等工作的程序以及生成</w:t>
            </w:r>
            <w:r w:rsidRPr="00B91961">
              <w:rPr>
                <w:rFonts w:ascii="Times New Roman" w:hAnsi="Times New Roman" w:hint="eastAsia"/>
                <w:sz w:val="21"/>
                <w:szCs w:val="21"/>
              </w:rPr>
              <w:t>arm</w:t>
            </w:r>
            <w:r w:rsidRPr="00B91961">
              <w:rPr>
                <w:rFonts w:ascii="Times New Roman" w:hAnsi="Times New Roman" w:hint="eastAsia"/>
                <w:sz w:val="21"/>
                <w:szCs w:val="21"/>
              </w:rPr>
              <w:t>汇编代码的框架</w:t>
            </w:r>
          </w:p>
          <w:p w:rsidR="00B91961" w:rsidRDefault="00B91961" w:rsidP="00B91961">
            <w:pPr>
              <w:snapToGrid w:val="0"/>
              <w:spacing w:line="360" w:lineRule="atLeast"/>
              <w:ind w:hanging="11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B91961">
        <w:trPr>
          <w:trHeight w:val="1134"/>
          <w:jc w:val="center"/>
        </w:trPr>
        <w:tc>
          <w:tcPr>
            <w:tcW w:w="2103" w:type="dxa"/>
            <w:tcMar>
              <w:left w:w="0" w:type="dxa"/>
              <w:right w:w="0" w:type="dxa"/>
            </w:tcMar>
            <w:vAlign w:val="center"/>
          </w:tcPr>
          <w:p w:rsidR="00B91961" w:rsidRDefault="00B91961" w:rsidP="00B91961">
            <w:pPr>
              <w:spacing w:line="360" w:lineRule="atLeast"/>
              <w:ind w:right="65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第</w:t>
            </w:r>
            <w:r>
              <w:rPr>
                <w:rFonts w:ascii="Times New Roman" w:hAnsi="Times New Roman"/>
                <w:sz w:val="21"/>
                <w:szCs w:val="21"/>
              </w:rPr>
              <w:t>11</w:t>
            </w:r>
            <w:r>
              <w:rPr>
                <w:rFonts w:ascii="Times New Roman" w:hAnsi="Times New Roman"/>
                <w:sz w:val="21"/>
                <w:szCs w:val="21"/>
              </w:rPr>
              <w:t>周</w:t>
            </w:r>
          </w:p>
          <w:p w:rsidR="00FE1F61" w:rsidRDefault="00FE1F61" w:rsidP="00B91961">
            <w:pPr>
              <w:spacing w:line="360" w:lineRule="atLeast"/>
              <w:ind w:right="65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月</w:t>
            </w:r>
            <w:r>
              <w:rPr>
                <w:rFonts w:ascii="Times New Roman" w:hAnsi="Times New Roman" w:hint="eastAsia"/>
                <w:sz w:val="21"/>
                <w:szCs w:val="21"/>
              </w:rPr>
              <w:t>6</w:t>
            </w:r>
            <w:r>
              <w:rPr>
                <w:rFonts w:ascii="Times New Roman" w:hAnsi="Times New Roman"/>
                <w:sz w:val="21"/>
                <w:szCs w:val="21"/>
              </w:rPr>
              <w:t>日</w:t>
            </w:r>
          </w:p>
          <w:p w:rsidR="00B91961" w:rsidRDefault="00B91961" w:rsidP="00B91961">
            <w:pPr>
              <w:spacing w:line="360" w:lineRule="atLeast"/>
              <w:ind w:right="65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24" w:type="dxa"/>
            <w:tcMar>
              <w:left w:w="0" w:type="dxa"/>
              <w:right w:w="0" w:type="dxa"/>
            </w:tcMar>
            <w:vAlign w:val="center"/>
          </w:tcPr>
          <w:p w:rsidR="00B91961" w:rsidRDefault="00B91961" w:rsidP="00B91961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3422" w:type="dxa"/>
            <w:tcMar>
              <w:left w:w="57" w:type="dxa"/>
              <w:right w:w="57" w:type="dxa"/>
            </w:tcMar>
            <w:vAlign w:val="center"/>
          </w:tcPr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模块</w:t>
            </w:r>
            <w:r>
              <w:rPr>
                <w:rFonts w:ascii="Times New Roman" w:hAnsi="Times New Roman"/>
                <w:sz w:val="21"/>
                <w:szCs w:val="21"/>
              </w:rPr>
              <w:t>8</w:t>
            </w:r>
            <w:r>
              <w:rPr>
                <w:rFonts w:ascii="Times New Roman" w:hAnsi="Times New Roman" w:hint="eastAsia"/>
                <w:sz w:val="21"/>
                <w:szCs w:val="21"/>
              </w:rPr>
              <w:t>代码生成</w:t>
            </w:r>
          </w:p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8.1 </w:t>
            </w:r>
            <w:r>
              <w:rPr>
                <w:rFonts w:ascii="Times New Roman" w:hAnsi="Times New Roman" w:hint="eastAsia"/>
                <w:sz w:val="21"/>
                <w:szCs w:val="21"/>
              </w:rPr>
              <w:t>基本块和流图的基本概念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（简要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，实验课上讲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8.2 </w:t>
            </w:r>
            <w:r>
              <w:rPr>
                <w:rFonts w:ascii="Times New Roman" w:hAnsi="Times New Roman" w:hint="eastAsia"/>
                <w:sz w:val="21"/>
                <w:szCs w:val="21"/>
              </w:rPr>
              <w:t>基本块内的目标代码生成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（简要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，实验课上讲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8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hint="eastAsia"/>
                <w:sz w:val="21"/>
                <w:szCs w:val="21"/>
              </w:rPr>
              <w:t>基于循环的寄存器分配优化</w:t>
            </w:r>
          </w:p>
          <w:p w:rsidR="00B91961" w:rsidRDefault="00B91961" w:rsidP="00B91961">
            <w:pPr>
              <w:snapToGrid w:val="0"/>
              <w:spacing w:line="360" w:lineRule="atLeast"/>
              <w:jc w:val="left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8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>
              <w:rPr>
                <w:rFonts w:ascii="Times New Roman" w:hAnsi="Times New Roman"/>
                <w:sz w:val="21"/>
                <w:szCs w:val="21"/>
              </w:rPr>
              <w:t>4</w:t>
            </w:r>
            <w:r>
              <w:rPr>
                <w:rFonts w:ascii="Times New Roman" w:hAnsi="Times New Roman" w:hint="eastAsia"/>
                <w:sz w:val="21"/>
                <w:szCs w:val="21"/>
              </w:rPr>
              <w:t>孔优化等简单优化方法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B91961" w:rsidRDefault="00B91961" w:rsidP="00B91961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3573" w:type="dxa"/>
            <w:tcMar>
              <w:left w:w="57" w:type="dxa"/>
              <w:right w:w="57" w:type="dxa"/>
            </w:tcMar>
          </w:tcPr>
          <w:p w:rsidR="00B91961" w:rsidRDefault="00B91961" w:rsidP="00B91961">
            <w:pPr>
              <w:snapToGrid w:val="0"/>
              <w:spacing w:line="360" w:lineRule="atLeast"/>
              <w:ind w:hanging="11"/>
              <w:rPr>
                <w:rStyle w:val="ad"/>
                <w:rFonts w:ascii="Times New Roman" w:hAnsi="Times New Roman"/>
                <w:color w:val="auto"/>
                <w:sz w:val="21"/>
                <w:szCs w:val="21"/>
                <w:u w:val="none"/>
              </w:rPr>
            </w:pPr>
            <w:r>
              <w:rPr>
                <w:rStyle w:val="ad"/>
                <w:rFonts w:ascii="Times New Roman" w:hAnsi="Times New Roman" w:hint="eastAsia"/>
                <w:color w:val="auto"/>
                <w:sz w:val="21"/>
                <w:szCs w:val="21"/>
                <w:u w:val="none"/>
              </w:rPr>
              <w:t>实验：</w:t>
            </w:r>
            <w:r>
              <w:rPr>
                <w:rFonts w:ascii="Times New Roman" w:hAnsi="Times New Roman" w:hint="eastAsia"/>
                <w:sz w:val="21"/>
                <w:szCs w:val="21"/>
              </w:rPr>
              <w:t>完成编译器构造</w:t>
            </w:r>
            <w:r>
              <w:rPr>
                <w:rFonts w:ascii="Times New Roman" w:hAnsi="Times New Roman" w:hint="eastAsia"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  <w:p w:rsidR="00FE1F61" w:rsidRDefault="00FE1F61" w:rsidP="00B91961">
            <w:pPr>
              <w:pStyle w:val="af"/>
              <w:numPr>
                <w:ilvl w:val="0"/>
                <w:numId w:val="21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完成声明、初始化语句等的翻译</w:t>
            </w:r>
          </w:p>
          <w:p w:rsidR="00B91961" w:rsidRDefault="00B91961" w:rsidP="00B91961">
            <w:pPr>
              <w:pStyle w:val="af"/>
              <w:numPr>
                <w:ilvl w:val="0"/>
                <w:numId w:val="21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 w:rsidRPr="00B91961">
              <w:rPr>
                <w:rFonts w:ascii="Times New Roman" w:hAnsi="Times New Roman" w:hint="eastAsia"/>
                <w:sz w:val="21"/>
                <w:szCs w:val="21"/>
              </w:rPr>
              <w:t>完成表达式和赋值语句等的翻译</w:t>
            </w:r>
          </w:p>
          <w:p w:rsidR="00B91961" w:rsidRDefault="00B91961" w:rsidP="00B91961">
            <w:pPr>
              <w:pStyle w:val="af"/>
              <w:numPr>
                <w:ilvl w:val="0"/>
                <w:numId w:val="21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完成条件分支、循环等语句的翻译</w:t>
            </w:r>
          </w:p>
          <w:p w:rsidR="00B91961" w:rsidRPr="00FE1F61" w:rsidRDefault="00B91961" w:rsidP="00FE1F61">
            <w:pPr>
              <w:snapToGrid w:val="0"/>
              <w:spacing w:line="360" w:lineRule="atLeast"/>
              <w:ind w:left="-11"/>
              <w:rPr>
                <w:rFonts w:ascii="Times New Roman" w:hAnsi="Times New Roman" w:hint="eastAsia"/>
                <w:sz w:val="21"/>
                <w:szCs w:val="21"/>
              </w:rPr>
            </w:pPr>
          </w:p>
          <w:p w:rsidR="00B91961" w:rsidRDefault="00B91961" w:rsidP="00B91961">
            <w:pPr>
              <w:snapToGrid w:val="0"/>
              <w:spacing w:line="360" w:lineRule="atLeast"/>
              <w:ind w:hanging="11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B91961">
        <w:trPr>
          <w:trHeight w:val="1134"/>
          <w:jc w:val="center"/>
        </w:trPr>
        <w:tc>
          <w:tcPr>
            <w:tcW w:w="2103" w:type="dxa"/>
            <w:tcMar>
              <w:left w:w="0" w:type="dxa"/>
              <w:right w:w="0" w:type="dxa"/>
            </w:tcMar>
            <w:vAlign w:val="center"/>
          </w:tcPr>
          <w:p w:rsidR="00B91961" w:rsidRDefault="00B91961" w:rsidP="00B91961">
            <w:pPr>
              <w:spacing w:line="360" w:lineRule="atLeast"/>
              <w:ind w:right="65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第</w:t>
            </w:r>
            <w:r>
              <w:rPr>
                <w:rFonts w:ascii="Times New Roman" w:hAnsi="Times New Roman"/>
                <w:sz w:val="21"/>
                <w:szCs w:val="21"/>
              </w:rPr>
              <w:t>12</w:t>
            </w:r>
            <w:r>
              <w:rPr>
                <w:rFonts w:ascii="Times New Roman" w:hAnsi="Times New Roman"/>
                <w:sz w:val="21"/>
                <w:szCs w:val="21"/>
              </w:rPr>
              <w:t>周</w:t>
            </w:r>
          </w:p>
          <w:p w:rsidR="00FE1F61" w:rsidRDefault="00FE1F61" w:rsidP="00B91961">
            <w:pPr>
              <w:spacing w:line="360" w:lineRule="atLeast"/>
              <w:ind w:right="65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月</w:t>
            </w: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ascii="Times New Roman" w:hAnsi="Times New Roman"/>
                <w:sz w:val="21"/>
                <w:szCs w:val="21"/>
              </w:rPr>
              <w:t>日</w:t>
            </w:r>
            <w:bookmarkStart w:id="0" w:name="_GoBack"/>
            <w:bookmarkEnd w:id="0"/>
          </w:p>
          <w:p w:rsidR="00B91961" w:rsidRDefault="00B91961" w:rsidP="00B91961">
            <w:pPr>
              <w:spacing w:line="360" w:lineRule="atLeast"/>
              <w:ind w:right="65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24" w:type="dxa"/>
            <w:tcMar>
              <w:left w:w="0" w:type="dxa"/>
              <w:right w:w="0" w:type="dxa"/>
            </w:tcMar>
            <w:vAlign w:val="center"/>
          </w:tcPr>
          <w:p w:rsidR="00B91961" w:rsidRDefault="00B91961" w:rsidP="00B91961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3422" w:type="dxa"/>
            <w:tcMar>
              <w:left w:w="57" w:type="dxa"/>
              <w:right w:w="57" w:type="dxa"/>
            </w:tcMar>
          </w:tcPr>
          <w:p w:rsidR="00FE1F61" w:rsidRDefault="00FE1F61" w:rsidP="00FE1F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模块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9 </w:t>
            </w:r>
            <w:r>
              <w:rPr>
                <w:rFonts w:ascii="Times New Roman" w:hAnsi="Times New Roman" w:hint="eastAsia"/>
                <w:sz w:val="21"/>
                <w:szCs w:val="21"/>
              </w:rPr>
              <w:t>代码优化</w:t>
            </w:r>
          </w:p>
          <w:p w:rsidR="00FE1F61" w:rsidRDefault="00FE1F61" w:rsidP="00FE1F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hint="eastAsia"/>
                <w:sz w:val="21"/>
                <w:szCs w:val="21"/>
              </w:rPr>
              <w:t>.1</w:t>
            </w:r>
            <w:r w:rsidRPr="00B731BC">
              <w:rPr>
                <w:rFonts w:ascii="Times New Roman" w:hAnsi="Times New Roman"/>
                <w:sz w:val="21"/>
                <w:szCs w:val="21"/>
              </w:rPr>
              <w:t>代码优化种类</w:t>
            </w:r>
          </w:p>
          <w:p w:rsidR="00FE1F61" w:rsidRDefault="00FE1F61" w:rsidP="00FE1F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hint="eastAsia"/>
                <w:sz w:val="21"/>
                <w:szCs w:val="21"/>
              </w:rPr>
              <w:t>.2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基本块内优化和基于循环的优化</w:t>
            </w:r>
          </w:p>
          <w:p w:rsidR="00B91961" w:rsidRDefault="00FE1F61" w:rsidP="00FE1F61">
            <w:pPr>
              <w:snapToGrid w:val="0"/>
              <w:spacing w:line="360" w:lineRule="atLeast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.3 </w:t>
            </w:r>
            <w:r>
              <w:rPr>
                <w:rFonts w:ascii="Times New Roman" w:hAnsi="Times New Roman" w:hint="eastAsia"/>
                <w:sz w:val="21"/>
                <w:szCs w:val="21"/>
              </w:rPr>
              <w:t>在流图中寻找循环的算法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  <w:vAlign w:val="center"/>
          </w:tcPr>
          <w:p w:rsidR="00B91961" w:rsidRDefault="00B91961" w:rsidP="00B91961">
            <w:pPr>
              <w:spacing w:line="360" w:lineRule="atLeast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3573" w:type="dxa"/>
            <w:tcMar>
              <w:left w:w="57" w:type="dxa"/>
              <w:right w:w="57" w:type="dxa"/>
            </w:tcMar>
          </w:tcPr>
          <w:p w:rsidR="00B91961" w:rsidRDefault="00B91961" w:rsidP="00B91961">
            <w:pPr>
              <w:snapToGrid w:val="0"/>
              <w:spacing w:line="360" w:lineRule="atLeast"/>
              <w:ind w:hanging="11"/>
              <w:rPr>
                <w:rStyle w:val="ad"/>
                <w:rFonts w:ascii="Times New Roman" w:hAnsi="Times New Roman"/>
                <w:color w:val="auto"/>
                <w:sz w:val="21"/>
                <w:szCs w:val="21"/>
                <w:u w:val="none"/>
              </w:rPr>
            </w:pPr>
            <w:r>
              <w:rPr>
                <w:rStyle w:val="ad"/>
                <w:rFonts w:ascii="Times New Roman" w:hAnsi="Times New Roman" w:hint="eastAsia"/>
                <w:color w:val="auto"/>
                <w:sz w:val="21"/>
                <w:szCs w:val="21"/>
                <w:u w:val="none"/>
              </w:rPr>
              <w:t>实验：</w:t>
            </w:r>
            <w:r>
              <w:rPr>
                <w:rFonts w:ascii="Times New Roman" w:hAnsi="Times New Roman" w:hint="eastAsia"/>
                <w:sz w:val="21"/>
                <w:szCs w:val="21"/>
              </w:rPr>
              <w:t>完成编译器构造</w:t>
            </w:r>
            <w:r>
              <w:rPr>
                <w:rFonts w:ascii="Times New Roman" w:hAnsi="Times New Roman" w:hint="eastAsia"/>
                <w:sz w:val="21"/>
                <w:szCs w:val="21"/>
              </w:rPr>
              <w:t>-</w:t>
            </w:r>
            <w:r w:rsidR="00FE1F61">
              <w:rPr>
                <w:rFonts w:ascii="Times New Roman" w:hAnsi="Times New Roman"/>
                <w:sz w:val="21"/>
                <w:szCs w:val="21"/>
              </w:rPr>
              <w:t>3</w:t>
            </w:r>
          </w:p>
          <w:p w:rsidR="00FE1F61" w:rsidRDefault="00B91961" w:rsidP="00FE1F61">
            <w:pPr>
              <w:pStyle w:val="af"/>
              <w:numPr>
                <w:ilvl w:val="0"/>
                <w:numId w:val="22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完成完整的编译器，进行调试</w:t>
            </w:r>
          </w:p>
          <w:p w:rsidR="00B91961" w:rsidRDefault="00FE1F61" w:rsidP="00FE1F61">
            <w:pPr>
              <w:pStyle w:val="af"/>
              <w:numPr>
                <w:ilvl w:val="0"/>
                <w:numId w:val="22"/>
              </w:numPr>
              <w:snapToGrid w:val="0"/>
              <w:spacing w:line="360" w:lineRule="atLeast"/>
              <w:ind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自由选择实现优化等功能</w:t>
            </w:r>
          </w:p>
        </w:tc>
      </w:tr>
    </w:tbl>
    <w:p w:rsidR="00876D93" w:rsidRDefault="00876D93">
      <w:pPr>
        <w:snapToGrid w:val="0"/>
        <w:rPr>
          <w:rFonts w:ascii="仿宋_GB2312" w:eastAsia="仿宋_GB2312"/>
          <w:sz w:val="21"/>
          <w:szCs w:val="21"/>
        </w:rPr>
      </w:pPr>
    </w:p>
    <w:p w:rsidR="00876D93" w:rsidRDefault="00876D93">
      <w:pPr>
        <w:rPr>
          <w:rFonts w:ascii="仿宋_GB2312" w:eastAsia="仿宋_GB2312"/>
          <w:sz w:val="21"/>
          <w:szCs w:val="21"/>
        </w:rPr>
      </w:pPr>
    </w:p>
    <w:sectPr w:rsidR="00876D93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03CD"/>
    <w:multiLevelType w:val="multilevel"/>
    <w:tmpl w:val="5D070FCD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1" w15:restartNumberingAfterBreak="0">
    <w:nsid w:val="05733F1E"/>
    <w:multiLevelType w:val="multilevel"/>
    <w:tmpl w:val="05733F1E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2" w15:restartNumberingAfterBreak="0">
    <w:nsid w:val="0B5B543E"/>
    <w:multiLevelType w:val="multilevel"/>
    <w:tmpl w:val="78565308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3" w15:restartNumberingAfterBreak="0">
    <w:nsid w:val="0D8E4150"/>
    <w:multiLevelType w:val="multilevel"/>
    <w:tmpl w:val="5309473B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4" w15:restartNumberingAfterBreak="0">
    <w:nsid w:val="0E1D204D"/>
    <w:multiLevelType w:val="multilevel"/>
    <w:tmpl w:val="5DCF0A63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5" w15:restartNumberingAfterBreak="0">
    <w:nsid w:val="0E410694"/>
    <w:multiLevelType w:val="multilevel"/>
    <w:tmpl w:val="5DCF0A63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6" w15:restartNumberingAfterBreak="0">
    <w:nsid w:val="0F723E14"/>
    <w:multiLevelType w:val="multilevel"/>
    <w:tmpl w:val="0F723E14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7" w15:restartNumberingAfterBreak="0">
    <w:nsid w:val="33270EC4"/>
    <w:multiLevelType w:val="multilevel"/>
    <w:tmpl w:val="5DCF0A63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8" w15:restartNumberingAfterBreak="0">
    <w:nsid w:val="38205EA8"/>
    <w:multiLevelType w:val="multilevel"/>
    <w:tmpl w:val="5DCF0A63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9" w15:restartNumberingAfterBreak="0">
    <w:nsid w:val="3A8B20C0"/>
    <w:multiLevelType w:val="multilevel"/>
    <w:tmpl w:val="554877A6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10" w15:restartNumberingAfterBreak="0">
    <w:nsid w:val="426F6928"/>
    <w:multiLevelType w:val="multilevel"/>
    <w:tmpl w:val="78565308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11" w15:restartNumberingAfterBreak="0">
    <w:nsid w:val="44676AE5"/>
    <w:multiLevelType w:val="multilevel"/>
    <w:tmpl w:val="44676AE5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12" w15:restartNumberingAfterBreak="0">
    <w:nsid w:val="4591065F"/>
    <w:multiLevelType w:val="multilevel"/>
    <w:tmpl w:val="4591065F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" w:hanging="1440"/>
      </w:pPr>
      <w:rPr>
        <w:rFonts w:hint="default"/>
      </w:rPr>
    </w:lvl>
  </w:abstractNum>
  <w:abstractNum w:abstractNumId="13" w15:restartNumberingAfterBreak="0">
    <w:nsid w:val="4B2F1E28"/>
    <w:multiLevelType w:val="multilevel"/>
    <w:tmpl w:val="4B2F1E28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14" w15:restartNumberingAfterBreak="0">
    <w:nsid w:val="5309473B"/>
    <w:multiLevelType w:val="multilevel"/>
    <w:tmpl w:val="5309473B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15" w15:restartNumberingAfterBreak="0">
    <w:nsid w:val="554877A6"/>
    <w:multiLevelType w:val="multilevel"/>
    <w:tmpl w:val="554877A6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16" w15:restartNumberingAfterBreak="0">
    <w:nsid w:val="56111D80"/>
    <w:multiLevelType w:val="multilevel"/>
    <w:tmpl w:val="56111D80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17" w15:restartNumberingAfterBreak="0">
    <w:nsid w:val="5D070FCD"/>
    <w:multiLevelType w:val="multilevel"/>
    <w:tmpl w:val="5D070FCD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18" w15:restartNumberingAfterBreak="0">
    <w:nsid w:val="5DCF0A63"/>
    <w:multiLevelType w:val="multilevel"/>
    <w:tmpl w:val="5DCF0A63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19" w15:restartNumberingAfterBreak="0">
    <w:nsid w:val="610C4B60"/>
    <w:multiLevelType w:val="multilevel"/>
    <w:tmpl w:val="610C4B60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20" w15:restartNumberingAfterBreak="0">
    <w:nsid w:val="73140FF3"/>
    <w:multiLevelType w:val="multilevel"/>
    <w:tmpl w:val="05733F1E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abstractNum w:abstractNumId="21" w15:restartNumberingAfterBreak="0">
    <w:nsid w:val="78565308"/>
    <w:multiLevelType w:val="multilevel"/>
    <w:tmpl w:val="78565308"/>
    <w:lvl w:ilvl="0">
      <w:start w:val="1"/>
      <w:numFmt w:val="decimal"/>
      <w:lvlText w:val="(%1)"/>
      <w:lvlJc w:val="left"/>
      <w:pPr>
        <w:ind w:left="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9" w:hanging="420"/>
      </w:pPr>
    </w:lvl>
    <w:lvl w:ilvl="2">
      <w:start w:val="1"/>
      <w:numFmt w:val="lowerRoman"/>
      <w:lvlText w:val="%3."/>
      <w:lvlJc w:val="right"/>
      <w:pPr>
        <w:ind w:left="1249" w:hanging="420"/>
      </w:pPr>
    </w:lvl>
    <w:lvl w:ilvl="3">
      <w:start w:val="1"/>
      <w:numFmt w:val="decimal"/>
      <w:lvlText w:val="%4."/>
      <w:lvlJc w:val="left"/>
      <w:pPr>
        <w:ind w:left="1669" w:hanging="420"/>
      </w:pPr>
    </w:lvl>
    <w:lvl w:ilvl="4">
      <w:start w:val="1"/>
      <w:numFmt w:val="lowerLetter"/>
      <w:lvlText w:val="%5)"/>
      <w:lvlJc w:val="left"/>
      <w:pPr>
        <w:ind w:left="2089" w:hanging="420"/>
      </w:pPr>
    </w:lvl>
    <w:lvl w:ilvl="5">
      <w:start w:val="1"/>
      <w:numFmt w:val="lowerRoman"/>
      <w:lvlText w:val="%6."/>
      <w:lvlJc w:val="right"/>
      <w:pPr>
        <w:ind w:left="2509" w:hanging="420"/>
      </w:pPr>
    </w:lvl>
    <w:lvl w:ilvl="6">
      <w:start w:val="1"/>
      <w:numFmt w:val="decimal"/>
      <w:lvlText w:val="%7."/>
      <w:lvlJc w:val="left"/>
      <w:pPr>
        <w:ind w:left="2929" w:hanging="420"/>
      </w:pPr>
    </w:lvl>
    <w:lvl w:ilvl="7">
      <w:start w:val="1"/>
      <w:numFmt w:val="lowerLetter"/>
      <w:lvlText w:val="%8)"/>
      <w:lvlJc w:val="left"/>
      <w:pPr>
        <w:ind w:left="3349" w:hanging="420"/>
      </w:pPr>
    </w:lvl>
    <w:lvl w:ilvl="8">
      <w:start w:val="1"/>
      <w:numFmt w:val="lowerRoman"/>
      <w:lvlText w:val="%9."/>
      <w:lvlJc w:val="right"/>
      <w:pPr>
        <w:ind w:left="3769" w:hanging="42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6"/>
  </w:num>
  <w:num w:numId="5">
    <w:abstractNumId w:val="16"/>
  </w:num>
  <w:num w:numId="6">
    <w:abstractNumId w:val="17"/>
  </w:num>
  <w:num w:numId="7">
    <w:abstractNumId w:val="14"/>
  </w:num>
  <w:num w:numId="8">
    <w:abstractNumId w:val="18"/>
  </w:num>
  <w:num w:numId="9">
    <w:abstractNumId w:val="19"/>
  </w:num>
  <w:num w:numId="10">
    <w:abstractNumId w:val="13"/>
  </w:num>
  <w:num w:numId="11">
    <w:abstractNumId w:val="21"/>
  </w:num>
  <w:num w:numId="12">
    <w:abstractNumId w:val="11"/>
  </w:num>
  <w:num w:numId="13">
    <w:abstractNumId w:val="9"/>
  </w:num>
  <w:num w:numId="14">
    <w:abstractNumId w:val="10"/>
  </w:num>
  <w:num w:numId="15">
    <w:abstractNumId w:val="2"/>
  </w:num>
  <w:num w:numId="16">
    <w:abstractNumId w:val="0"/>
  </w:num>
  <w:num w:numId="17">
    <w:abstractNumId w:val="20"/>
  </w:num>
  <w:num w:numId="18">
    <w:abstractNumId w:val="3"/>
  </w:num>
  <w:num w:numId="19">
    <w:abstractNumId w:val="8"/>
  </w:num>
  <w:num w:numId="20">
    <w:abstractNumId w:val="7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3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F1"/>
    <w:rsid w:val="FFDB85E7"/>
    <w:rsid w:val="000132CA"/>
    <w:rsid w:val="000154AF"/>
    <w:rsid w:val="00015752"/>
    <w:rsid w:val="00030402"/>
    <w:rsid w:val="000310A0"/>
    <w:rsid w:val="000363FC"/>
    <w:rsid w:val="00060600"/>
    <w:rsid w:val="0008589F"/>
    <w:rsid w:val="000925CA"/>
    <w:rsid w:val="00093A70"/>
    <w:rsid w:val="000D1E38"/>
    <w:rsid w:val="000E7FF1"/>
    <w:rsid w:val="000F669D"/>
    <w:rsid w:val="00114D80"/>
    <w:rsid w:val="00121FE2"/>
    <w:rsid w:val="00124313"/>
    <w:rsid w:val="001279B9"/>
    <w:rsid w:val="00130D15"/>
    <w:rsid w:val="001356CC"/>
    <w:rsid w:val="00141C83"/>
    <w:rsid w:val="001456F2"/>
    <w:rsid w:val="001519D1"/>
    <w:rsid w:val="00177D69"/>
    <w:rsid w:val="00185FC3"/>
    <w:rsid w:val="001962BD"/>
    <w:rsid w:val="001B1646"/>
    <w:rsid w:val="001C7122"/>
    <w:rsid w:val="00201162"/>
    <w:rsid w:val="00234673"/>
    <w:rsid w:val="00266436"/>
    <w:rsid w:val="00273803"/>
    <w:rsid w:val="00282261"/>
    <w:rsid w:val="00285A07"/>
    <w:rsid w:val="00290B77"/>
    <w:rsid w:val="002A4EE7"/>
    <w:rsid w:val="002B1E61"/>
    <w:rsid w:val="002B4B9B"/>
    <w:rsid w:val="002B5D76"/>
    <w:rsid w:val="002C609B"/>
    <w:rsid w:val="002D4002"/>
    <w:rsid w:val="002D4071"/>
    <w:rsid w:val="002D7383"/>
    <w:rsid w:val="002E0B38"/>
    <w:rsid w:val="002E5896"/>
    <w:rsid w:val="00321EB9"/>
    <w:rsid w:val="0033012D"/>
    <w:rsid w:val="00334BC3"/>
    <w:rsid w:val="00336574"/>
    <w:rsid w:val="00340355"/>
    <w:rsid w:val="00361B61"/>
    <w:rsid w:val="003A2652"/>
    <w:rsid w:val="003A409D"/>
    <w:rsid w:val="003A6430"/>
    <w:rsid w:val="003C05EE"/>
    <w:rsid w:val="003D03BB"/>
    <w:rsid w:val="003D3AF0"/>
    <w:rsid w:val="003D78D7"/>
    <w:rsid w:val="003F013C"/>
    <w:rsid w:val="003F3095"/>
    <w:rsid w:val="00420EF2"/>
    <w:rsid w:val="00422C6A"/>
    <w:rsid w:val="0042355A"/>
    <w:rsid w:val="00437AD6"/>
    <w:rsid w:val="00446AF3"/>
    <w:rsid w:val="00462EB2"/>
    <w:rsid w:val="00470A4F"/>
    <w:rsid w:val="00473078"/>
    <w:rsid w:val="00486B15"/>
    <w:rsid w:val="00486B7F"/>
    <w:rsid w:val="00486BA3"/>
    <w:rsid w:val="004C4AB9"/>
    <w:rsid w:val="004C4FB9"/>
    <w:rsid w:val="004C7DEE"/>
    <w:rsid w:val="004D2515"/>
    <w:rsid w:val="004D4685"/>
    <w:rsid w:val="004D4777"/>
    <w:rsid w:val="004E1D4F"/>
    <w:rsid w:val="004F1148"/>
    <w:rsid w:val="004F5532"/>
    <w:rsid w:val="004F59E4"/>
    <w:rsid w:val="00504539"/>
    <w:rsid w:val="00540A55"/>
    <w:rsid w:val="00543879"/>
    <w:rsid w:val="00555A98"/>
    <w:rsid w:val="0056561D"/>
    <w:rsid w:val="00566EBE"/>
    <w:rsid w:val="00567558"/>
    <w:rsid w:val="00580207"/>
    <w:rsid w:val="00593A78"/>
    <w:rsid w:val="00594EDA"/>
    <w:rsid w:val="005970D1"/>
    <w:rsid w:val="005A7990"/>
    <w:rsid w:val="005B6180"/>
    <w:rsid w:val="005C3900"/>
    <w:rsid w:val="005D5FD7"/>
    <w:rsid w:val="005E5DC9"/>
    <w:rsid w:val="005E60F1"/>
    <w:rsid w:val="006103B5"/>
    <w:rsid w:val="006205BB"/>
    <w:rsid w:val="00630758"/>
    <w:rsid w:val="00637497"/>
    <w:rsid w:val="00646484"/>
    <w:rsid w:val="006543D2"/>
    <w:rsid w:val="00654FCE"/>
    <w:rsid w:val="006846E9"/>
    <w:rsid w:val="00694ACD"/>
    <w:rsid w:val="006B2C5D"/>
    <w:rsid w:val="006B74BF"/>
    <w:rsid w:val="006D1A49"/>
    <w:rsid w:val="006D70E5"/>
    <w:rsid w:val="006E1EAE"/>
    <w:rsid w:val="006E695E"/>
    <w:rsid w:val="006F26E7"/>
    <w:rsid w:val="006F2717"/>
    <w:rsid w:val="006F3219"/>
    <w:rsid w:val="00702935"/>
    <w:rsid w:val="007079CF"/>
    <w:rsid w:val="00732658"/>
    <w:rsid w:val="007409BA"/>
    <w:rsid w:val="00753D3A"/>
    <w:rsid w:val="00791EFB"/>
    <w:rsid w:val="0079303A"/>
    <w:rsid w:val="007B08A4"/>
    <w:rsid w:val="007B5FEE"/>
    <w:rsid w:val="007D2D01"/>
    <w:rsid w:val="00801216"/>
    <w:rsid w:val="00810800"/>
    <w:rsid w:val="00810BAA"/>
    <w:rsid w:val="008126AD"/>
    <w:rsid w:val="00812CAB"/>
    <w:rsid w:val="00816050"/>
    <w:rsid w:val="00816B52"/>
    <w:rsid w:val="008436F5"/>
    <w:rsid w:val="0085000C"/>
    <w:rsid w:val="008530B0"/>
    <w:rsid w:val="008563CF"/>
    <w:rsid w:val="00862CFA"/>
    <w:rsid w:val="00874FF0"/>
    <w:rsid w:val="00875422"/>
    <w:rsid w:val="00876D93"/>
    <w:rsid w:val="0088298D"/>
    <w:rsid w:val="00884D39"/>
    <w:rsid w:val="00891599"/>
    <w:rsid w:val="008A0351"/>
    <w:rsid w:val="008A0D2E"/>
    <w:rsid w:val="008A2489"/>
    <w:rsid w:val="008A30AC"/>
    <w:rsid w:val="008A4FB8"/>
    <w:rsid w:val="008B5D6E"/>
    <w:rsid w:val="008C0D80"/>
    <w:rsid w:val="008C1278"/>
    <w:rsid w:val="008F3255"/>
    <w:rsid w:val="008F3C36"/>
    <w:rsid w:val="008F7C8A"/>
    <w:rsid w:val="00915412"/>
    <w:rsid w:val="0091699E"/>
    <w:rsid w:val="00921446"/>
    <w:rsid w:val="009219AE"/>
    <w:rsid w:val="00926B0D"/>
    <w:rsid w:val="00931841"/>
    <w:rsid w:val="00935BC9"/>
    <w:rsid w:val="00951ACB"/>
    <w:rsid w:val="00952071"/>
    <w:rsid w:val="0095218A"/>
    <w:rsid w:val="00986A20"/>
    <w:rsid w:val="00987587"/>
    <w:rsid w:val="00992420"/>
    <w:rsid w:val="009948A3"/>
    <w:rsid w:val="009A1433"/>
    <w:rsid w:val="009C1CAE"/>
    <w:rsid w:val="009C2125"/>
    <w:rsid w:val="009C236A"/>
    <w:rsid w:val="009E1478"/>
    <w:rsid w:val="009E73BF"/>
    <w:rsid w:val="00A01601"/>
    <w:rsid w:val="00A046E0"/>
    <w:rsid w:val="00A159FC"/>
    <w:rsid w:val="00A21FED"/>
    <w:rsid w:val="00A22152"/>
    <w:rsid w:val="00A250AB"/>
    <w:rsid w:val="00A263A1"/>
    <w:rsid w:val="00A2772F"/>
    <w:rsid w:val="00A27D3B"/>
    <w:rsid w:val="00A55573"/>
    <w:rsid w:val="00A808B7"/>
    <w:rsid w:val="00AA574C"/>
    <w:rsid w:val="00AE2529"/>
    <w:rsid w:val="00AE4459"/>
    <w:rsid w:val="00B047AF"/>
    <w:rsid w:val="00B3298A"/>
    <w:rsid w:val="00B37E15"/>
    <w:rsid w:val="00B47B4D"/>
    <w:rsid w:val="00B523A8"/>
    <w:rsid w:val="00B72719"/>
    <w:rsid w:val="00B731BC"/>
    <w:rsid w:val="00B87684"/>
    <w:rsid w:val="00B91961"/>
    <w:rsid w:val="00B92B87"/>
    <w:rsid w:val="00B96325"/>
    <w:rsid w:val="00BA19CC"/>
    <w:rsid w:val="00BB2138"/>
    <w:rsid w:val="00BB55C6"/>
    <w:rsid w:val="00BB6F51"/>
    <w:rsid w:val="00BD0570"/>
    <w:rsid w:val="00C2610A"/>
    <w:rsid w:val="00C30002"/>
    <w:rsid w:val="00C45CB3"/>
    <w:rsid w:val="00C51C9B"/>
    <w:rsid w:val="00C51F2C"/>
    <w:rsid w:val="00C60467"/>
    <w:rsid w:val="00C636D6"/>
    <w:rsid w:val="00C6559F"/>
    <w:rsid w:val="00C664E2"/>
    <w:rsid w:val="00C77DCB"/>
    <w:rsid w:val="00CE131F"/>
    <w:rsid w:val="00D06068"/>
    <w:rsid w:val="00D217EB"/>
    <w:rsid w:val="00D2218F"/>
    <w:rsid w:val="00D2426C"/>
    <w:rsid w:val="00D25FDF"/>
    <w:rsid w:val="00D274EF"/>
    <w:rsid w:val="00D30DA4"/>
    <w:rsid w:val="00D3426D"/>
    <w:rsid w:val="00D37395"/>
    <w:rsid w:val="00D401B7"/>
    <w:rsid w:val="00D51523"/>
    <w:rsid w:val="00D54077"/>
    <w:rsid w:val="00D556B0"/>
    <w:rsid w:val="00D55AC5"/>
    <w:rsid w:val="00D634CE"/>
    <w:rsid w:val="00D969AE"/>
    <w:rsid w:val="00DA22A7"/>
    <w:rsid w:val="00DA6826"/>
    <w:rsid w:val="00DB4EA2"/>
    <w:rsid w:val="00DC12E2"/>
    <w:rsid w:val="00DC6B5A"/>
    <w:rsid w:val="00DC7EFD"/>
    <w:rsid w:val="00DD7E6B"/>
    <w:rsid w:val="00DE7E27"/>
    <w:rsid w:val="00DF3C36"/>
    <w:rsid w:val="00E27838"/>
    <w:rsid w:val="00E34273"/>
    <w:rsid w:val="00E37081"/>
    <w:rsid w:val="00E42F7F"/>
    <w:rsid w:val="00E51B44"/>
    <w:rsid w:val="00E5279D"/>
    <w:rsid w:val="00E657D4"/>
    <w:rsid w:val="00E72D74"/>
    <w:rsid w:val="00E74103"/>
    <w:rsid w:val="00E74D1D"/>
    <w:rsid w:val="00E866F2"/>
    <w:rsid w:val="00EA5046"/>
    <w:rsid w:val="00EB2976"/>
    <w:rsid w:val="00ED1062"/>
    <w:rsid w:val="00EF56AC"/>
    <w:rsid w:val="00F1370C"/>
    <w:rsid w:val="00F139F4"/>
    <w:rsid w:val="00F143DC"/>
    <w:rsid w:val="00F30C12"/>
    <w:rsid w:val="00F33426"/>
    <w:rsid w:val="00F54B9B"/>
    <w:rsid w:val="00F82287"/>
    <w:rsid w:val="00F9263E"/>
    <w:rsid w:val="00FB386D"/>
    <w:rsid w:val="00FC2108"/>
    <w:rsid w:val="00FC3DFE"/>
    <w:rsid w:val="00FC5A46"/>
    <w:rsid w:val="00FD53FE"/>
    <w:rsid w:val="00FE1F61"/>
    <w:rsid w:val="00FE5BCF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841DA"/>
  <w15:docId w15:val="{2147E408-8B26-439D-8577-B5147DF1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Hyperlink"/>
    <w:basedOn w:val="a0"/>
    <w:rPr>
      <w:color w:val="0000FF"/>
      <w:u w:val="single"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rFonts w:ascii="宋体" w:hAnsi="宋体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宋体" w:hAnsi="宋体"/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rPr>
      <w:rFonts w:ascii="宋体" w:hAnsi="宋体"/>
      <w:kern w:val="2"/>
      <w:sz w:val="28"/>
      <w:szCs w:val="24"/>
    </w:rPr>
  </w:style>
  <w:style w:type="character" w:customStyle="1" w:styleId="ac">
    <w:name w:val="批注主题 字符"/>
    <w:basedOn w:val="a4"/>
    <w:link w:val="ab"/>
    <w:uiPriority w:val="99"/>
    <w:semiHidden/>
    <w:rPr>
      <w:rFonts w:ascii="宋体" w:hAnsi="宋体"/>
      <w:b/>
      <w:bCs/>
      <w:kern w:val="2"/>
      <w:sz w:val="28"/>
      <w:szCs w:val="24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宋体" w:hAns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1794</Words>
  <Characters>544</Characters>
  <Application>Microsoft Office Word</Application>
  <DocSecurity>0</DocSecurity>
  <Lines>4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南 大 学 教 学 日 历</dc:title>
  <dc:creator>jzhang</dc:creator>
  <cp:lastModifiedBy>王 刚</cp:lastModifiedBy>
  <cp:revision>9</cp:revision>
  <cp:lastPrinted>2002-02-24T23:07:00Z</cp:lastPrinted>
  <dcterms:created xsi:type="dcterms:W3CDTF">2020-12-21T21:07:00Z</dcterms:created>
  <dcterms:modified xsi:type="dcterms:W3CDTF">2022-09-13T05:52:00Z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