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8974" w14:textId="7CC27B3C" w:rsidR="002302E8" w:rsidRPr="002302E8" w:rsidRDefault="002302E8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第一章问题</w:t>
      </w:r>
    </w:p>
    <w:p w14:paraId="5724E535" w14:textId="77777777" w:rsidR="002302E8" w:rsidRPr="002302E8" w:rsidRDefault="002302E8" w:rsidP="002302E8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网络结构如下图所示，主机</w:t>
      </w:r>
      <w:r w:rsidRPr="002302E8">
        <w:rPr>
          <w:rFonts w:ascii="Times New Roman" w:eastAsia="宋体" w:hAnsi="Times New Roman" w:cs="Times New Roman"/>
          <w:szCs w:val="21"/>
        </w:rPr>
        <w:t>A</w:t>
      </w:r>
      <w:r w:rsidRPr="002302E8">
        <w:rPr>
          <w:rFonts w:ascii="Times New Roman" w:eastAsia="宋体" w:hAnsi="Times New Roman" w:cs="Times New Roman"/>
          <w:szCs w:val="21"/>
        </w:rPr>
        <w:t>与主机</w:t>
      </w:r>
      <w:r w:rsidRPr="002302E8">
        <w:rPr>
          <w:rFonts w:ascii="Times New Roman" w:eastAsia="宋体" w:hAnsi="Times New Roman" w:cs="Times New Roman"/>
          <w:szCs w:val="21"/>
        </w:rPr>
        <w:t>B</w:t>
      </w:r>
      <w:r w:rsidRPr="002302E8">
        <w:rPr>
          <w:rFonts w:ascii="Times New Roman" w:eastAsia="宋体" w:hAnsi="Times New Roman" w:cs="Times New Roman"/>
          <w:szCs w:val="21"/>
        </w:rPr>
        <w:t>之间通过两段链路和一台转发设备</w:t>
      </w:r>
      <w:r w:rsidRPr="002302E8">
        <w:rPr>
          <w:rFonts w:ascii="Times New Roman" w:eastAsia="宋体" w:hAnsi="Times New Roman" w:cs="Times New Roman"/>
          <w:szCs w:val="21"/>
        </w:rPr>
        <w:t>R</w:t>
      </w:r>
      <w:r w:rsidRPr="002302E8">
        <w:rPr>
          <w:rFonts w:ascii="Times New Roman" w:eastAsia="宋体" w:hAnsi="Times New Roman" w:cs="Times New Roman"/>
          <w:szCs w:val="21"/>
        </w:rPr>
        <w:t>进行连接，每条链路的长度和传输速率已经在图中标出，</w:t>
      </w:r>
      <w:r w:rsidRPr="002302E8">
        <w:rPr>
          <w:rFonts w:ascii="Times New Roman" w:eastAsia="宋体" w:hAnsi="Times New Roman" w:cs="Times New Roman"/>
          <w:szCs w:val="21"/>
        </w:rPr>
        <w:t>R</w:t>
      </w:r>
      <w:r w:rsidRPr="002302E8">
        <w:rPr>
          <w:rFonts w:ascii="Times New Roman" w:eastAsia="宋体" w:hAnsi="Times New Roman" w:cs="Times New Roman"/>
          <w:szCs w:val="21"/>
        </w:rPr>
        <w:t>采用存储转发机制。主机</w:t>
      </w:r>
      <w:r w:rsidRPr="002302E8">
        <w:rPr>
          <w:rFonts w:ascii="Times New Roman" w:eastAsia="宋体" w:hAnsi="Times New Roman" w:cs="Times New Roman"/>
          <w:szCs w:val="21"/>
        </w:rPr>
        <w:t>A</w:t>
      </w:r>
      <w:r w:rsidRPr="002302E8">
        <w:rPr>
          <w:rFonts w:ascii="Times New Roman" w:eastAsia="宋体" w:hAnsi="Times New Roman" w:cs="Times New Roman"/>
          <w:szCs w:val="21"/>
        </w:rPr>
        <w:t>向主机</w:t>
      </w:r>
      <w:r w:rsidRPr="002302E8">
        <w:rPr>
          <w:rFonts w:ascii="Times New Roman" w:eastAsia="宋体" w:hAnsi="Times New Roman" w:cs="Times New Roman"/>
          <w:szCs w:val="21"/>
        </w:rPr>
        <w:t>B</w:t>
      </w:r>
      <w:r w:rsidRPr="002302E8">
        <w:rPr>
          <w:rFonts w:ascii="Times New Roman" w:eastAsia="宋体" w:hAnsi="Times New Roman" w:cs="Times New Roman"/>
          <w:szCs w:val="21"/>
        </w:rPr>
        <w:t>发送一个长度为</w:t>
      </w:r>
      <w:r w:rsidRPr="002302E8">
        <w:rPr>
          <w:rFonts w:ascii="Times New Roman" w:eastAsia="宋体" w:hAnsi="Times New Roman" w:cs="Times New Roman"/>
          <w:szCs w:val="21"/>
        </w:rPr>
        <w:t>10000</w:t>
      </w:r>
      <w:r w:rsidRPr="002302E8">
        <w:rPr>
          <w:rFonts w:ascii="Times New Roman" w:eastAsia="宋体" w:hAnsi="Times New Roman" w:cs="Times New Roman"/>
          <w:szCs w:val="21"/>
        </w:rPr>
        <w:t>字节的报文，请回答以下问题（设电磁波传播速度为</w:t>
      </w:r>
      <w:r w:rsidRPr="002302E8">
        <w:rPr>
          <w:rFonts w:ascii="Times New Roman" w:eastAsia="宋体" w:hAnsi="Times New Roman" w:cs="Times New Roman"/>
          <w:szCs w:val="21"/>
        </w:rPr>
        <w:t>2*10</w:t>
      </w:r>
      <w:r w:rsidRPr="002302E8">
        <w:rPr>
          <w:rFonts w:ascii="Times New Roman" w:eastAsia="宋体" w:hAnsi="Times New Roman" w:cs="Times New Roman"/>
          <w:szCs w:val="21"/>
          <w:vertAlign w:val="superscript"/>
        </w:rPr>
        <w:t>8</w:t>
      </w:r>
      <w:r w:rsidRPr="002302E8">
        <w:rPr>
          <w:rFonts w:ascii="Times New Roman" w:eastAsia="宋体" w:hAnsi="Times New Roman" w:cs="Times New Roman"/>
          <w:szCs w:val="21"/>
        </w:rPr>
        <w:t>米</w:t>
      </w:r>
      <w:r w:rsidRPr="002302E8">
        <w:rPr>
          <w:rFonts w:ascii="Times New Roman" w:eastAsia="宋体" w:hAnsi="Times New Roman" w:cs="Times New Roman"/>
          <w:szCs w:val="21"/>
        </w:rPr>
        <w:t>/</w:t>
      </w:r>
      <w:r w:rsidRPr="002302E8">
        <w:rPr>
          <w:rFonts w:ascii="Times New Roman" w:eastAsia="宋体" w:hAnsi="Times New Roman" w:cs="Times New Roman"/>
          <w:szCs w:val="21"/>
        </w:rPr>
        <w:t>秒）</w:t>
      </w:r>
    </w:p>
    <w:p w14:paraId="3D79F593" w14:textId="77777777" w:rsidR="002302E8" w:rsidRPr="002302E8" w:rsidRDefault="002302E8" w:rsidP="002302E8">
      <w:pPr>
        <w:pStyle w:val="a7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t>如果采用报文交换，请计算端到端的最小时延，即从主机</w:t>
      </w:r>
      <w:r w:rsidRPr="002302E8">
        <w:rPr>
          <w:rFonts w:ascii="Times New Roman" w:hAnsi="Times New Roman"/>
          <w:szCs w:val="21"/>
        </w:rPr>
        <w:t>A</w:t>
      </w:r>
      <w:r w:rsidRPr="002302E8">
        <w:rPr>
          <w:rFonts w:ascii="Times New Roman" w:hAnsi="Times New Roman"/>
          <w:szCs w:val="21"/>
        </w:rPr>
        <w:t>传输报文的第一位开始，到主机</w:t>
      </w:r>
      <w:r w:rsidRPr="002302E8">
        <w:rPr>
          <w:rFonts w:ascii="Times New Roman" w:hAnsi="Times New Roman"/>
          <w:szCs w:val="21"/>
        </w:rPr>
        <w:t>B</w:t>
      </w:r>
      <w:r w:rsidRPr="002302E8">
        <w:rPr>
          <w:rFonts w:ascii="Times New Roman" w:hAnsi="Times New Roman"/>
          <w:szCs w:val="21"/>
        </w:rPr>
        <w:t>接收到报文的最后一位为止所用的时间。</w:t>
      </w:r>
    </w:p>
    <w:p w14:paraId="0ACEE1A5" w14:textId="77777777" w:rsidR="002302E8" w:rsidRPr="002302E8" w:rsidRDefault="002302E8" w:rsidP="002302E8">
      <w:pPr>
        <w:pStyle w:val="a7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t>如果将报文分成</w:t>
      </w:r>
      <w:r w:rsidRPr="002302E8">
        <w:rPr>
          <w:rFonts w:ascii="Times New Roman" w:hAnsi="Times New Roman"/>
          <w:szCs w:val="21"/>
        </w:rPr>
        <w:t>5</w:t>
      </w:r>
      <w:r w:rsidRPr="002302E8">
        <w:rPr>
          <w:rFonts w:ascii="Times New Roman" w:hAnsi="Times New Roman"/>
          <w:szCs w:val="21"/>
        </w:rPr>
        <w:t>个报文分组传输，请计算完成报文传输的最小端到端时延（忽略报文分组的封装开销）。</w:t>
      </w:r>
    </w:p>
    <w:p w14:paraId="4BFEAFEC" w14:textId="7DF5CB5B" w:rsidR="002302E8" w:rsidRPr="002302E8" w:rsidRDefault="002302E8" w:rsidP="002302E8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在统计多路复用机制中，端到端的时延具有不确定性，请简要分析影响端到端时延的主要因素。</w:t>
      </w:r>
    </w:p>
    <w:p w14:paraId="3DE1D661" w14:textId="77777777" w:rsidR="002302E8" w:rsidRPr="002302E8" w:rsidRDefault="002302E8" w:rsidP="002302E8">
      <w:pPr>
        <w:pStyle w:val="a7"/>
        <w:snapToGrid w:val="0"/>
        <w:spacing w:line="360" w:lineRule="atLeast"/>
        <w:ind w:left="360" w:firstLineChars="0" w:firstLine="0"/>
        <w:jc w:val="center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object w:dxaOrig="7460" w:dyaOrig="1660" w14:anchorId="673A2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1.65pt;height:66.9pt" o:ole="">
            <v:imagedata r:id="rId7" o:title=""/>
          </v:shape>
          <o:OLEObject Type="Embed" ProgID="Visio.Drawing.15" ShapeID="_x0000_i1028" DrawAspect="Content" ObjectID="_1729577115" r:id="rId8"/>
        </w:object>
      </w:r>
    </w:p>
    <w:p w14:paraId="62A4CC30" w14:textId="69ABDFDA" w:rsidR="002302E8" w:rsidRDefault="002302E8" w:rsidP="002302E8">
      <w:pPr>
        <w:rPr>
          <w:rFonts w:ascii="Times New Roman" w:eastAsia="宋体" w:hAnsi="Times New Roman" w:cs="Times New Roman"/>
          <w:szCs w:val="21"/>
        </w:rPr>
      </w:pPr>
    </w:p>
    <w:p w14:paraId="01B78D5C" w14:textId="77777777" w:rsidR="002302E8" w:rsidRPr="002302E8" w:rsidRDefault="002302E8" w:rsidP="002302E8">
      <w:pPr>
        <w:rPr>
          <w:rFonts w:ascii="Times New Roman" w:eastAsia="宋体" w:hAnsi="Times New Roman" w:cs="Times New Roman" w:hint="eastAsia"/>
          <w:szCs w:val="21"/>
        </w:rPr>
      </w:pPr>
    </w:p>
    <w:p w14:paraId="4608D3FF" w14:textId="5FFFCF5B" w:rsidR="005E58A9" w:rsidRPr="002302E8" w:rsidRDefault="002302E8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第二章</w:t>
      </w:r>
      <w:r w:rsidR="005E58A9" w:rsidRPr="002302E8">
        <w:rPr>
          <w:rFonts w:ascii="Times New Roman" w:eastAsia="宋体" w:hAnsi="Times New Roman" w:cs="Times New Roman"/>
          <w:szCs w:val="21"/>
        </w:rPr>
        <w:t>问题</w:t>
      </w:r>
    </w:p>
    <w:p w14:paraId="7C03348B" w14:textId="283EA16F" w:rsidR="005E58A9" w:rsidRPr="002302E8" w:rsidRDefault="005E58A9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1</w:t>
      </w:r>
      <w:r w:rsidRPr="002302E8">
        <w:rPr>
          <w:rFonts w:ascii="Times New Roman" w:eastAsia="宋体" w:hAnsi="Times New Roman" w:cs="Times New Roman"/>
          <w:szCs w:val="21"/>
        </w:rPr>
        <w:t>）通过使用</w:t>
      </w:r>
      <w:r w:rsidRPr="002302E8">
        <w:rPr>
          <w:rFonts w:ascii="Times New Roman" w:eastAsia="宋体" w:hAnsi="Times New Roman" w:cs="Times New Roman"/>
          <w:szCs w:val="21"/>
        </w:rPr>
        <w:t>Windows</w:t>
      </w:r>
      <w:r w:rsidRPr="002302E8">
        <w:rPr>
          <w:rFonts w:ascii="Times New Roman" w:eastAsia="宋体" w:hAnsi="Times New Roman" w:cs="Times New Roman"/>
          <w:szCs w:val="21"/>
        </w:rPr>
        <w:t>命令行模式提供的</w:t>
      </w:r>
      <w:proofErr w:type="spellStart"/>
      <w:r w:rsidRPr="002302E8">
        <w:rPr>
          <w:rFonts w:ascii="Times New Roman" w:eastAsia="宋体" w:hAnsi="Times New Roman" w:cs="Times New Roman"/>
          <w:szCs w:val="21"/>
        </w:rPr>
        <w:t>nslookup</w:t>
      </w:r>
      <w:proofErr w:type="spellEnd"/>
      <w:r w:rsidRPr="002302E8">
        <w:rPr>
          <w:rFonts w:ascii="Times New Roman" w:eastAsia="宋体" w:hAnsi="Times New Roman" w:cs="Times New Roman"/>
          <w:szCs w:val="21"/>
        </w:rPr>
        <w:t>命令查询</w:t>
      </w:r>
      <w:r w:rsidRPr="002302E8">
        <w:rPr>
          <w:rFonts w:ascii="Times New Roman" w:eastAsia="宋体" w:hAnsi="Times New Roman" w:cs="Times New Roman"/>
          <w:szCs w:val="21"/>
        </w:rPr>
        <w:t>www.baidu.com</w:t>
      </w:r>
      <w:r w:rsidRPr="002302E8">
        <w:rPr>
          <w:rFonts w:ascii="Times New Roman" w:eastAsia="宋体" w:hAnsi="Times New Roman" w:cs="Times New Roman"/>
          <w:szCs w:val="21"/>
        </w:rPr>
        <w:t>的</w:t>
      </w:r>
      <w:r w:rsidRPr="002302E8">
        <w:rPr>
          <w:rFonts w:ascii="Times New Roman" w:eastAsia="宋体" w:hAnsi="Times New Roman" w:cs="Times New Roman"/>
          <w:szCs w:val="21"/>
        </w:rPr>
        <w:t>IP</w:t>
      </w:r>
      <w:r w:rsidRPr="002302E8">
        <w:rPr>
          <w:rFonts w:ascii="Times New Roman" w:eastAsia="宋体" w:hAnsi="Times New Roman" w:cs="Times New Roman"/>
          <w:szCs w:val="21"/>
        </w:rPr>
        <w:t>地址，给出结果截图，并对返回的结果进行解释。同时，利用</w:t>
      </w:r>
      <w:r w:rsidRPr="002302E8">
        <w:rPr>
          <w:rFonts w:ascii="Times New Roman" w:eastAsia="宋体" w:hAnsi="Times New Roman" w:cs="Times New Roman"/>
          <w:szCs w:val="21"/>
        </w:rPr>
        <w:t>Wireshark</w:t>
      </w:r>
      <w:r w:rsidRPr="002302E8">
        <w:rPr>
          <w:rFonts w:ascii="Times New Roman" w:eastAsia="宋体" w:hAnsi="Times New Roman" w:cs="Times New Roman"/>
          <w:szCs w:val="21"/>
        </w:rPr>
        <w:t>捕获查询的交互过程，给出结果截图，并进行简要说明。</w:t>
      </w:r>
    </w:p>
    <w:p w14:paraId="2203C058" w14:textId="4DF57B11" w:rsidR="005E58A9" w:rsidRPr="002302E8" w:rsidRDefault="005E58A9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2</w:t>
      </w:r>
      <w:r w:rsidRPr="002302E8">
        <w:rPr>
          <w:rFonts w:ascii="Times New Roman" w:eastAsia="宋体" w:hAnsi="Times New Roman" w:cs="Times New Roman"/>
          <w:szCs w:val="21"/>
        </w:rPr>
        <w:t>）以反复解析为例，说明域名解析的基本工作过程（可以结合图例）。给出内容分发网络（</w:t>
      </w:r>
      <w:r w:rsidRPr="002302E8">
        <w:rPr>
          <w:rFonts w:ascii="Times New Roman" w:eastAsia="宋体" w:hAnsi="Times New Roman" w:cs="Times New Roman"/>
          <w:szCs w:val="21"/>
        </w:rPr>
        <w:t>CDN</w:t>
      </w:r>
      <w:r w:rsidRPr="002302E8">
        <w:rPr>
          <w:rFonts w:ascii="Times New Roman" w:eastAsia="宋体" w:hAnsi="Times New Roman" w:cs="Times New Roman"/>
          <w:szCs w:val="21"/>
        </w:rPr>
        <w:t>）中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重定向的基本方法，说明原始资源记录应该如何修改，并描述重定向过程。</w:t>
      </w:r>
    </w:p>
    <w:p w14:paraId="3EB8218C" w14:textId="51E781B1" w:rsidR="00A3746F" w:rsidRPr="002302E8" w:rsidRDefault="005E58A9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3</w:t>
      </w:r>
      <w:r w:rsidRPr="002302E8">
        <w:rPr>
          <w:rFonts w:ascii="Times New Roman" w:eastAsia="宋体" w:hAnsi="Times New Roman" w:cs="Times New Roman"/>
          <w:szCs w:val="21"/>
        </w:rPr>
        <w:t>）在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域名系统中，域名解析时使用</w:t>
      </w:r>
      <w:r w:rsidRPr="002302E8">
        <w:rPr>
          <w:rFonts w:ascii="Times New Roman" w:eastAsia="宋体" w:hAnsi="Times New Roman" w:cs="Times New Roman"/>
          <w:szCs w:val="21"/>
        </w:rPr>
        <w:t>UDP</w:t>
      </w:r>
      <w:r w:rsidRPr="002302E8">
        <w:rPr>
          <w:rFonts w:ascii="Times New Roman" w:eastAsia="宋体" w:hAnsi="Times New Roman" w:cs="Times New Roman"/>
          <w:szCs w:val="21"/>
        </w:rPr>
        <w:t>协议提供的传输层服务（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服务器使用</w:t>
      </w:r>
      <w:r w:rsidRPr="002302E8">
        <w:rPr>
          <w:rFonts w:ascii="Times New Roman" w:eastAsia="宋体" w:hAnsi="Times New Roman" w:cs="Times New Roman"/>
          <w:szCs w:val="21"/>
        </w:rPr>
        <w:t>UDP</w:t>
      </w:r>
      <w:r w:rsidRPr="002302E8">
        <w:rPr>
          <w:rFonts w:ascii="Times New Roman" w:eastAsia="宋体" w:hAnsi="Times New Roman" w:cs="Times New Roman"/>
          <w:szCs w:val="21"/>
        </w:rPr>
        <w:t>的</w:t>
      </w:r>
      <w:r w:rsidRPr="002302E8">
        <w:rPr>
          <w:rFonts w:ascii="Times New Roman" w:eastAsia="宋体" w:hAnsi="Times New Roman" w:cs="Times New Roman"/>
          <w:szCs w:val="21"/>
        </w:rPr>
        <w:t>53</w:t>
      </w:r>
      <w:r w:rsidRPr="002302E8">
        <w:rPr>
          <w:rFonts w:ascii="Times New Roman" w:eastAsia="宋体" w:hAnsi="Times New Roman" w:cs="Times New Roman"/>
          <w:szCs w:val="21"/>
        </w:rPr>
        <w:t>端口），而</w:t>
      </w:r>
      <w:r w:rsidRPr="002302E8">
        <w:rPr>
          <w:rFonts w:ascii="Times New Roman" w:eastAsia="宋体" w:hAnsi="Times New Roman" w:cs="Times New Roman"/>
          <w:szCs w:val="21"/>
        </w:rPr>
        <w:t>UDP</w:t>
      </w:r>
      <w:r w:rsidRPr="002302E8">
        <w:rPr>
          <w:rFonts w:ascii="Times New Roman" w:eastAsia="宋体" w:hAnsi="Times New Roman" w:cs="Times New Roman"/>
          <w:szCs w:val="21"/>
        </w:rPr>
        <w:t>提供的是不可靠的传输层服务，请你解释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协议应如何保证可靠机制。</w:t>
      </w:r>
    </w:p>
    <w:p w14:paraId="3E2F9BC8" w14:textId="577B7671" w:rsidR="002302E8" w:rsidRPr="002302E8" w:rsidRDefault="002302E8" w:rsidP="002302E8">
      <w:pPr>
        <w:snapToGrid w:val="0"/>
        <w:spacing w:afterLines="50" w:after="156" w:line="360" w:lineRule="atLeast"/>
        <w:rPr>
          <w:rFonts w:ascii="Times New Roman" w:hAnsi="Times New Roman" w:hint="eastAsia"/>
          <w:szCs w:val="21"/>
        </w:rPr>
      </w:pPr>
    </w:p>
    <w:p w14:paraId="44EBD129" w14:textId="77777777" w:rsidR="002302E8" w:rsidRPr="002302E8" w:rsidRDefault="002302E8" w:rsidP="002302E8">
      <w:pPr>
        <w:rPr>
          <w:rFonts w:ascii="Times New Roman" w:eastAsia="宋体" w:hAnsi="Times New Roman" w:cs="Times New Roman"/>
          <w:szCs w:val="21"/>
        </w:rPr>
      </w:pPr>
    </w:p>
    <w:sectPr w:rsidR="002302E8" w:rsidRPr="0023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394D" w14:textId="77777777" w:rsidR="008A0E98" w:rsidRDefault="008A0E98" w:rsidP="002302E8">
      <w:r>
        <w:separator/>
      </w:r>
    </w:p>
  </w:endnote>
  <w:endnote w:type="continuationSeparator" w:id="0">
    <w:p w14:paraId="58AE668C" w14:textId="77777777" w:rsidR="008A0E98" w:rsidRDefault="008A0E98" w:rsidP="0023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2B10" w14:textId="77777777" w:rsidR="008A0E98" w:rsidRDefault="008A0E98" w:rsidP="002302E8">
      <w:r>
        <w:separator/>
      </w:r>
    </w:p>
  </w:footnote>
  <w:footnote w:type="continuationSeparator" w:id="0">
    <w:p w14:paraId="2DE91DD7" w14:textId="77777777" w:rsidR="008A0E98" w:rsidRDefault="008A0E98" w:rsidP="00230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742D"/>
    <w:multiLevelType w:val="hybridMultilevel"/>
    <w:tmpl w:val="30FC89F8"/>
    <w:lvl w:ilvl="0" w:tplc="BF3607D8">
      <w:start w:val="1"/>
      <w:numFmt w:val="decimal"/>
      <w:lvlText w:val="(%1)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371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A9"/>
    <w:rsid w:val="00125EB3"/>
    <w:rsid w:val="002302E8"/>
    <w:rsid w:val="002E1D91"/>
    <w:rsid w:val="005E58A9"/>
    <w:rsid w:val="00692F9B"/>
    <w:rsid w:val="008A0E98"/>
    <w:rsid w:val="00933C39"/>
    <w:rsid w:val="0097562F"/>
    <w:rsid w:val="00A66472"/>
    <w:rsid w:val="00CA58CF"/>
    <w:rsid w:val="00EB58E7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198E3"/>
  <w15:chartTrackingRefBased/>
  <w15:docId w15:val="{90505AE9-A9FF-4769-A8E4-881093FB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2E8"/>
    <w:rPr>
      <w:sz w:val="18"/>
      <w:szCs w:val="18"/>
    </w:rPr>
  </w:style>
  <w:style w:type="paragraph" w:styleId="a7">
    <w:name w:val="List Paragraph"/>
    <w:basedOn w:val="a"/>
    <w:uiPriority w:val="34"/>
    <w:qFormat/>
    <w:rsid w:val="002302E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xu jingdong</cp:lastModifiedBy>
  <cp:revision>2</cp:revision>
  <dcterms:created xsi:type="dcterms:W3CDTF">2022-11-10T01:18:00Z</dcterms:created>
  <dcterms:modified xsi:type="dcterms:W3CDTF">2022-11-10T01:18:00Z</dcterms:modified>
</cp:coreProperties>
</file>