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7F519" w14:textId="77777777" w:rsidR="00902D1C" w:rsidRPr="00902D1C" w:rsidRDefault="00902D1C" w:rsidP="00902D1C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293A0" w14:textId="6024D4F4" w:rsidR="00902D1C" w:rsidRPr="00902D1C" w:rsidRDefault="00902D1C" w:rsidP="00902D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 w:rsidRPr="00902D1C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4064F45" w14:textId="77777777" w:rsidR="00902D1C" w:rsidRPr="00902D1C" w:rsidRDefault="00902D1C" w:rsidP="00902D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611BE45A" w14:textId="77777777" w:rsidR="00902D1C" w:rsidRPr="00902D1C" w:rsidRDefault="00902D1C" w:rsidP="00902D1C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6144C2E" w14:textId="64DE3A14" w:rsidR="00902D1C" w:rsidRPr="00902D1C" w:rsidRDefault="00902D1C" w:rsidP="00902D1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3C66F991" w14:textId="145A9B7A" w:rsidR="00902D1C" w:rsidRPr="00902D1C" w:rsidRDefault="00902D1C" w:rsidP="00902D1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319 </w:t>
      </w:r>
    </w:p>
    <w:p w14:paraId="186EFE43" w14:textId="3231DAE8" w:rsidR="00CA1339" w:rsidRPr="00CA1339" w:rsidRDefault="00CA1339" w:rsidP="00902D1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Браславцев Трофим Сергеевич</w:t>
      </w:r>
    </w:p>
    <w:p w14:paraId="7990C351" w14:textId="2ADDC22D" w:rsidR="00902D1C" w:rsidRPr="00902D1C" w:rsidRDefault="00902D1C" w:rsidP="00902D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sz w:val="28"/>
          <w:szCs w:val="28"/>
        </w:rPr>
        <w:t>Дата 29.09.2024</w:t>
      </w:r>
    </w:p>
    <w:p w14:paraId="41A1E43A" w14:textId="77777777" w:rsidR="00902D1C" w:rsidRPr="00902D1C" w:rsidRDefault="00902D1C" w:rsidP="00902D1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BD4AD3" w14:textId="77777777" w:rsidR="00902D1C" w:rsidRPr="00902D1C" w:rsidRDefault="00902D1C" w:rsidP="00902D1C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 w:rsidRPr="00902D1C">
        <w:rPr>
          <w:rFonts w:ascii="Times New Roman" w:hAnsi="Times New Roman" w:cs="Times New Roman"/>
        </w:rPr>
        <w:br w:type="page"/>
      </w:r>
    </w:p>
    <w:p w14:paraId="2AC39781" w14:textId="74D2505D" w:rsidR="00902D1C" w:rsidRPr="00902D1C" w:rsidRDefault="00902D1C" w:rsidP="00902D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902D1C">
        <w:rPr>
          <w:rFonts w:ascii="Times New Roman" w:hAnsi="Times New Roman" w:cs="Times New Roman"/>
          <w:sz w:val="28"/>
          <w:szCs w:val="28"/>
        </w:rPr>
        <w:t xml:space="preserve"> разработать бизнес-ситуацию и предложить способы ее автоматизации. </w:t>
      </w:r>
    </w:p>
    <w:p w14:paraId="62D1015B" w14:textId="1C5B477D" w:rsidR="002D43D8" w:rsidRPr="00902D1C" w:rsidRDefault="00902D1C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  <w:r w:rsidRPr="00902D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43D8" w:rsidRPr="00902D1C">
        <w:rPr>
          <w:rFonts w:ascii="Times New Roman" w:hAnsi="Times New Roman" w:cs="Times New Roman"/>
          <w:sz w:val="28"/>
          <w:szCs w:val="28"/>
        </w:rPr>
        <w:t xml:space="preserve"> Автоматизация процесса закупки кроссовок New Balance</w:t>
      </w:r>
    </w:p>
    <w:p w14:paraId="072DF3AD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1. Отрасль по продаже кроссовок New Balance  </w:t>
      </w:r>
    </w:p>
    <w:p w14:paraId="08E9F1BE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Отрасль, занимающаяся продажей кроссовок New Balance, включает:  </w:t>
      </w:r>
    </w:p>
    <w:p w14:paraId="11EBBADA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Розничные магазины, продающие кроссовки напрямую покупателям.  </w:t>
      </w:r>
    </w:p>
    <w:p w14:paraId="1B6BF2D9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Оптовых поставщиков, которые поставляют кроссовки другим магазинам.  </w:t>
      </w:r>
    </w:p>
    <w:p w14:paraId="78917EBF" w14:textId="3A53B813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>• Производителей, которые делают кроссовки New Balance.</w:t>
      </w:r>
    </w:p>
    <w:p w14:paraId="00B864D8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2. Процесс автоматизации: Закупка  </w:t>
      </w:r>
    </w:p>
    <w:p w14:paraId="79888865" w14:textId="38C970F8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>Автоматизация процесса закупки кроссовок New Balance помогает значительно улучшить эффективность, сократить время обработки заказов и снизить затраты на логистику. Современные инструменты автоматизации позволяют компаниям оперативно реагировать на изменения спроса и предложения, оптимизировать запасы и сокращать риски.</w:t>
      </w:r>
    </w:p>
    <w:p w14:paraId="05E582E1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3. Текущая ситуация в процессе закупки  </w:t>
      </w:r>
    </w:p>
    <w:p w14:paraId="50DAB2B3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Ручной учёт: заказы оформляют вручную, данные о запасах хранят в таблицах или на бумаге.  </w:t>
      </w:r>
    </w:p>
    <w:p w14:paraId="7106695F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Медленный процесс: оформление заказов занимает много времени, что затрудняет работу с большими объёмами.  </w:t>
      </w:r>
    </w:p>
    <w:p w14:paraId="1E055461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Проблемы с планированием: недостаток данных о спросе и поставках усложняет принятие решений.  </w:t>
      </w:r>
    </w:p>
    <w:p w14:paraId="4D82D23F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Неэффективное управление запасами: избыточные или недостаточные запасы могут привести к убыткам.  </w:t>
      </w:r>
    </w:p>
    <w:p w14:paraId="61AAC1F9" w14:textId="22FF992F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>• Трудности с отслеживанием поставок: поставки контролируются вручную, что увеличивает риск ошибок.</w:t>
      </w:r>
    </w:p>
    <w:p w14:paraId="6EE0469F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4. Способы автоматизации процесса закупки  </w:t>
      </w:r>
    </w:p>
    <w:p w14:paraId="2D022172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Система управления запасами (WMS):  </w:t>
      </w:r>
    </w:p>
    <w:p w14:paraId="45C9EA9B" w14:textId="6E26CF6C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Автоматический учёт товаров на складе.  </w:t>
      </w:r>
    </w:p>
    <w:p w14:paraId="6E3A0E21" w14:textId="688742EA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Сбор данных о запасах и потребностях для прогнозирования.  </w:t>
      </w:r>
    </w:p>
    <w:p w14:paraId="443CEF51" w14:textId="572EBB1D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Планирование заказов на основе анализа спроса.  </w:t>
      </w:r>
    </w:p>
    <w:p w14:paraId="70B5BC7B" w14:textId="461114F4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Управление поставками и отслеживание их статуса в реальном времени.  </w:t>
      </w:r>
    </w:p>
    <w:p w14:paraId="070CB485" w14:textId="4167F2CF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Автоматическое создание заказов поставщикам.  </w:t>
      </w:r>
    </w:p>
    <w:p w14:paraId="05CE7725" w14:textId="2FF8A835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>Интеграция с бухгалтерскими и финансовыми системами.</w:t>
      </w:r>
    </w:p>
    <w:p w14:paraId="5CBD6C94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lastRenderedPageBreak/>
        <w:t xml:space="preserve">• ERP-система:  </w:t>
      </w:r>
    </w:p>
    <w:p w14:paraId="69FB5510" w14:textId="6841EB35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Централизованное управление данными о поставщиках, ценах и заказах.  </w:t>
      </w:r>
    </w:p>
    <w:p w14:paraId="69FB24D8" w14:textId="4F6E9B94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Автоматизация оформления заказов для минимизации человеческого фактора.  </w:t>
      </w:r>
    </w:p>
    <w:p w14:paraId="62C17119" w14:textId="70C5153B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Сравнение цен от разных поставщиков для выбора наиболее выгодных условий.  </w:t>
      </w:r>
    </w:p>
    <w:p w14:paraId="0FEDE238" w14:textId="1BA63220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>Контроль сроков поставки и управление сроками оплаты.</w:t>
      </w:r>
    </w:p>
    <w:p w14:paraId="340C44B4" w14:textId="06089925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Онлайн-платформы для закупок:  </w:t>
      </w:r>
    </w:p>
    <w:p w14:paraId="55B4765F" w14:textId="1726276A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Быстрое сравнение цен и условий от различных поставщиков.  </w:t>
      </w:r>
    </w:p>
    <w:p w14:paraId="072DF135" w14:textId="1242CC1B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Автоматизация процесса оформления заказов и взаимодействия с поставщиками.  </w:t>
      </w:r>
    </w:p>
    <w:p w14:paraId="5FE87A21" w14:textId="2E959DB7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>Управление поставками и отслеживание их статуса на всех этапах.</w:t>
      </w:r>
    </w:p>
    <w:p w14:paraId="74A228D7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Мобильные приложения:  </w:t>
      </w:r>
    </w:p>
    <w:p w14:paraId="0C05ACAE" w14:textId="34376CFB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Сканирование штрих-кодов для автоматического учёта товара и отслеживания его движения.  </w:t>
      </w:r>
    </w:p>
    <w:p w14:paraId="50BE4A54" w14:textId="0244241B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Фотографирование товара для контроля качества.  </w:t>
      </w:r>
    </w:p>
    <w:p w14:paraId="53D109E8" w14:textId="1BA12D17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>Отслеживание поставок и получения уведомлений о статусе.</w:t>
      </w:r>
    </w:p>
    <w:p w14:paraId="1575FDB9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5. Преимущества автоматизации закупок  </w:t>
      </w:r>
    </w:p>
    <w:p w14:paraId="6A936005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Повышение эффективности: автоматизация сокращает время на обработку заказов и позволяет быстрее реагировать на изменения в спросе.  </w:t>
      </w:r>
    </w:p>
    <w:p w14:paraId="32D79A66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Лучшее планирование: прогнозирование спроса и управление запасами позволяют избежать излишков или дефицита товара.  </w:t>
      </w:r>
    </w:p>
    <w:p w14:paraId="144B1B31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Снижение затрат: автоматизация уменьшает необходимость в ручной работе, сокращая операционные расходы.  </w:t>
      </w:r>
    </w:p>
    <w:p w14:paraId="205EDC01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Прозрачность процессов: автоматический учёт и отслеживание поставок повышает прозрачность и помогает избежать ошибок.  </w:t>
      </w:r>
    </w:p>
    <w:p w14:paraId="646A6D39" w14:textId="5C6189BC" w:rsidR="002D43D8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>• Управление рисками: с помощью системы управления запасами можно минимизировать риски с перебоями в поставках и сбоями в логистике.</w:t>
      </w:r>
    </w:p>
    <w:p w14:paraId="24EDE3F0" w14:textId="77777777" w:rsidR="0014693F" w:rsidRPr="00902D1C" w:rsidRDefault="0014693F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E5B5DE" w14:textId="07C158A1" w:rsidR="007E7B3A" w:rsidRPr="0014693F" w:rsidRDefault="00902D1C" w:rsidP="0014693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 работы: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мы рассмотрели бизнес-ситуацию и поняли, как нужно автоматизировать процесс закупки на примере такого товара как </w:t>
      </w:r>
      <w:r w:rsidR="0014693F" w:rsidRPr="00902D1C">
        <w:rPr>
          <w:rFonts w:ascii="Times New Roman" w:hAnsi="Times New Roman" w:cs="Times New Roman"/>
          <w:sz w:val="28"/>
          <w:szCs w:val="28"/>
        </w:rPr>
        <w:t>кроссов</w:t>
      </w:r>
      <w:r w:rsidR="0014693F">
        <w:rPr>
          <w:rFonts w:ascii="Times New Roman" w:hAnsi="Times New Roman" w:cs="Times New Roman"/>
          <w:sz w:val="28"/>
          <w:szCs w:val="28"/>
        </w:rPr>
        <w:t>ки</w:t>
      </w:r>
      <w:r w:rsidR="0014693F" w:rsidRPr="00902D1C">
        <w:rPr>
          <w:rFonts w:ascii="Times New Roman" w:hAnsi="Times New Roman" w:cs="Times New Roman"/>
          <w:sz w:val="28"/>
          <w:szCs w:val="28"/>
        </w:rPr>
        <w:t xml:space="preserve"> New Balance</w:t>
      </w:r>
      <w:r w:rsidR="0014693F">
        <w:rPr>
          <w:rFonts w:ascii="Times New Roman" w:hAnsi="Times New Roman" w:cs="Times New Roman"/>
          <w:sz w:val="28"/>
          <w:szCs w:val="28"/>
        </w:rPr>
        <w:t>.</w:t>
      </w:r>
    </w:p>
    <w:sectPr w:rsidR="007E7B3A" w:rsidRPr="0014693F" w:rsidSect="00902D1C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7990C" w14:textId="77777777" w:rsidR="006452F0" w:rsidRDefault="006452F0" w:rsidP="00902D1C">
      <w:pPr>
        <w:spacing w:after="0" w:line="240" w:lineRule="auto"/>
      </w:pPr>
      <w:r>
        <w:separator/>
      </w:r>
    </w:p>
  </w:endnote>
  <w:endnote w:type="continuationSeparator" w:id="0">
    <w:p w14:paraId="1D821811" w14:textId="77777777" w:rsidR="006452F0" w:rsidRDefault="006452F0" w:rsidP="0090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0D9B8" w14:textId="77777777" w:rsidR="006452F0" w:rsidRDefault="006452F0" w:rsidP="00902D1C">
      <w:pPr>
        <w:spacing w:after="0" w:line="240" w:lineRule="auto"/>
      </w:pPr>
      <w:r>
        <w:separator/>
      </w:r>
    </w:p>
  </w:footnote>
  <w:footnote w:type="continuationSeparator" w:id="0">
    <w:p w14:paraId="286FD193" w14:textId="77777777" w:rsidR="006452F0" w:rsidRDefault="006452F0" w:rsidP="0090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902D1C" w14:paraId="2BBE400B" w14:textId="77777777" w:rsidTr="007731B4">
      <w:trPr>
        <w:trHeight w:val="1489"/>
      </w:trPr>
      <w:tc>
        <w:tcPr>
          <w:tcW w:w="10035" w:type="dxa"/>
        </w:tcPr>
        <w:p w14:paraId="6A44B77E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4040BA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100053F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8D62E62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902D1C" w14:paraId="1F8D18B9" w14:textId="77777777" w:rsidTr="007731B4">
      <w:tc>
        <w:tcPr>
          <w:tcW w:w="10035" w:type="dxa"/>
        </w:tcPr>
        <w:p w14:paraId="3CABA2B0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902D1C" w14:paraId="2613C3E0" w14:textId="77777777" w:rsidTr="007731B4">
      <w:trPr>
        <w:trHeight w:val="575"/>
      </w:trPr>
      <w:tc>
        <w:tcPr>
          <w:tcW w:w="10035" w:type="dxa"/>
        </w:tcPr>
        <w:p w14:paraId="02FA426F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55D34BE7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41E1EEF" w14:textId="77777777" w:rsidR="00902D1C" w:rsidRDefault="00902D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433F"/>
    <w:multiLevelType w:val="hybridMultilevel"/>
    <w:tmpl w:val="36EE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65A0"/>
    <w:multiLevelType w:val="hybridMultilevel"/>
    <w:tmpl w:val="F1CCBC6A"/>
    <w:lvl w:ilvl="0" w:tplc="5B30D914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22000316"/>
    <w:multiLevelType w:val="hybridMultilevel"/>
    <w:tmpl w:val="01346452"/>
    <w:lvl w:ilvl="0" w:tplc="5B30D914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43E8650D"/>
    <w:multiLevelType w:val="hybridMultilevel"/>
    <w:tmpl w:val="78804222"/>
    <w:lvl w:ilvl="0" w:tplc="5B30D914">
      <w:numFmt w:val="bullet"/>
      <w:lvlText w:val="•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57ED5EA5"/>
    <w:multiLevelType w:val="hybridMultilevel"/>
    <w:tmpl w:val="5574D870"/>
    <w:lvl w:ilvl="0" w:tplc="5B30D914">
      <w:numFmt w:val="bullet"/>
      <w:lvlText w:val="•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F5DA9"/>
    <w:multiLevelType w:val="hybridMultilevel"/>
    <w:tmpl w:val="331E85F8"/>
    <w:lvl w:ilvl="0" w:tplc="5B30D914">
      <w:numFmt w:val="bullet"/>
      <w:lvlText w:val="•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6" w15:restartNumberingAfterBreak="0">
    <w:nsid w:val="632E2AD7"/>
    <w:multiLevelType w:val="hybridMultilevel"/>
    <w:tmpl w:val="535A2DCE"/>
    <w:lvl w:ilvl="0" w:tplc="5B30D914">
      <w:numFmt w:val="bullet"/>
      <w:lvlText w:val="•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48661">
    <w:abstractNumId w:val="0"/>
  </w:num>
  <w:num w:numId="2" w16cid:durableId="1224147356">
    <w:abstractNumId w:val="3"/>
  </w:num>
  <w:num w:numId="3" w16cid:durableId="1205412146">
    <w:abstractNumId w:val="1"/>
  </w:num>
  <w:num w:numId="4" w16cid:durableId="1769429654">
    <w:abstractNumId w:val="4"/>
  </w:num>
  <w:num w:numId="5" w16cid:durableId="445544932">
    <w:abstractNumId w:val="5"/>
  </w:num>
  <w:num w:numId="6" w16cid:durableId="1308045309">
    <w:abstractNumId w:val="2"/>
  </w:num>
  <w:num w:numId="7" w16cid:durableId="1590116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3A"/>
    <w:rsid w:val="000304C8"/>
    <w:rsid w:val="0014693F"/>
    <w:rsid w:val="002D43D8"/>
    <w:rsid w:val="0044647F"/>
    <w:rsid w:val="004D4D39"/>
    <w:rsid w:val="006452F0"/>
    <w:rsid w:val="007E7B3A"/>
    <w:rsid w:val="00902D1C"/>
    <w:rsid w:val="00CA1339"/>
    <w:rsid w:val="00F4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14EFD4"/>
  <w15:chartTrackingRefBased/>
  <w15:docId w15:val="{A1729E7C-2BD2-409D-A60F-96FA60E1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2D1C"/>
  </w:style>
  <w:style w:type="paragraph" w:styleId="a5">
    <w:name w:val="footer"/>
    <w:basedOn w:val="a"/>
    <w:link w:val="a6"/>
    <w:uiPriority w:val="99"/>
    <w:unhideWhenUsed/>
    <w:rsid w:val="00902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2D1C"/>
  </w:style>
  <w:style w:type="paragraph" w:styleId="a7">
    <w:name w:val="List Paragraph"/>
    <w:basedOn w:val="a"/>
    <w:uiPriority w:val="34"/>
    <w:qFormat/>
    <w:rsid w:val="0044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1FC-CBEF-4BA9-B0B3-19600376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Муртазин</dc:creator>
  <cp:keywords/>
  <dc:description/>
  <cp:lastModifiedBy>319</cp:lastModifiedBy>
  <cp:revision>5</cp:revision>
  <dcterms:created xsi:type="dcterms:W3CDTF">2024-09-29T04:36:00Z</dcterms:created>
  <dcterms:modified xsi:type="dcterms:W3CDTF">2024-10-14T06:06:00Z</dcterms:modified>
</cp:coreProperties>
</file>