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A77E2" w14:textId="78BE9006" w:rsidR="000C2EA0" w:rsidRDefault="000C2EA0" w:rsidP="000C2EA0">
      <w:pPr>
        <w:pStyle w:val="NormalWeb"/>
        <w:spacing w:before="0" w:beforeAutospacing="0" w:after="0" w:afterAutospacing="0"/>
        <w:rPr>
          <w:rFonts w:ascii="Lato" w:hAnsi="Lato"/>
          <w:color w:val="333333"/>
          <w:sz w:val="21"/>
          <w:szCs w:val="21"/>
        </w:rPr>
      </w:pPr>
      <w:r>
        <w:rPr>
          <w:rStyle w:val="Strong"/>
          <w:rFonts w:ascii="Lato" w:hAnsi="Lato"/>
          <w:color w:val="333333"/>
          <w:sz w:val="21"/>
          <w:szCs w:val="21"/>
        </w:rPr>
        <w:t>Research Question</w:t>
      </w:r>
    </w:p>
    <w:p w14:paraId="20BCD1A5" w14:textId="21C1D39F" w:rsidR="00C03EBE" w:rsidRDefault="00C03EBE" w:rsidP="00C03EBE">
      <w:pPr>
        <w:pStyle w:val="NormalWeb"/>
        <w:spacing w:before="0" w:beforeAutospacing="0" w:after="0" w:afterAutospacing="0"/>
        <w:rPr>
          <w:rFonts w:ascii="Lato" w:hAnsi="Lato"/>
          <w:color w:val="333333"/>
          <w:sz w:val="21"/>
          <w:szCs w:val="21"/>
        </w:rPr>
      </w:pPr>
    </w:p>
    <w:p w14:paraId="74C5DE67" w14:textId="5ADE9707" w:rsidR="00607DC1" w:rsidRDefault="00164449" w:rsidP="00607DC1">
      <w:pPr>
        <w:pStyle w:val="NormalWeb"/>
        <w:spacing w:before="0" w:beforeAutospacing="0" w:after="0" w:afterAutospacing="0"/>
        <w:rPr>
          <w:rFonts w:ascii="Lato" w:hAnsi="Lato"/>
          <w:color w:val="333333"/>
          <w:sz w:val="21"/>
          <w:szCs w:val="21"/>
        </w:rPr>
      </w:pPr>
      <w:r w:rsidRPr="00164449">
        <w:rPr>
          <w:rFonts w:ascii="Lato" w:hAnsi="Lato"/>
          <w:i/>
          <w:iCs/>
          <w:color w:val="333333"/>
          <w:sz w:val="21"/>
          <w:szCs w:val="21"/>
        </w:rPr>
        <w:t xml:space="preserve">Research Question: </w:t>
      </w:r>
      <w:r w:rsidR="00607DC1" w:rsidRPr="00AC4982">
        <w:rPr>
          <w:rFonts w:ascii="Lato" w:hAnsi="Lato"/>
          <w:color w:val="333333"/>
          <w:sz w:val="21"/>
          <w:szCs w:val="21"/>
        </w:rPr>
        <w:t>Can a regression model be constructed to predict electrical energy output from a combined-cycle power plant?</w:t>
      </w:r>
      <w:r>
        <w:rPr>
          <w:rFonts w:ascii="Lato" w:hAnsi="Lato"/>
          <w:color w:val="333333"/>
          <w:sz w:val="21"/>
          <w:szCs w:val="21"/>
        </w:rPr>
        <w:t xml:space="preserve"> The null hypothesis for this question </w:t>
      </w:r>
      <w:r w:rsidR="00651E07">
        <w:rPr>
          <w:rFonts w:ascii="Lato" w:hAnsi="Lato"/>
          <w:color w:val="333333"/>
          <w:sz w:val="21"/>
          <w:szCs w:val="21"/>
        </w:rPr>
        <w:t>states</w:t>
      </w:r>
      <w:r>
        <w:rPr>
          <w:rFonts w:ascii="Lato" w:hAnsi="Lato"/>
          <w:color w:val="333333"/>
          <w:sz w:val="21"/>
          <w:szCs w:val="21"/>
        </w:rPr>
        <w:t xml:space="preserve"> a regression model cannot be constructed, while the alternative hypothesis asserts a regression model can be constructed to predict this energy output.</w:t>
      </w:r>
      <w:r w:rsidR="00FA7CDE">
        <w:rPr>
          <w:rFonts w:ascii="Lato" w:hAnsi="Lato"/>
          <w:color w:val="333333"/>
          <w:sz w:val="21"/>
          <w:szCs w:val="21"/>
        </w:rPr>
        <w:t xml:space="preserve"> </w:t>
      </w:r>
      <w:r w:rsidR="00607DC1" w:rsidRPr="00C03EBE">
        <w:rPr>
          <w:rFonts w:ascii="Lato" w:hAnsi="Lato"/>
          <w:color w:val="333333"/>
          <w:sz w:val="21"/>
          <w:szCs w:val="21"/>
        </w:rPr>
        <w:t xml:space="preserve">A data analysis is beneficial to answering this question because it allows power companies to more accurately predict power output, which reduces issues such as power outages, as well economic and technical difficulties (Siddiqui et al., 2021). Combined Cycle Power Plants (CCPP’s) are becoming more popular around the world for their greater efficiency and lower waste: </w:t>
      </w:r>
      <w:proofErr w:type="spellStart"/>
      <w:r w:rsidR="00607DC1" w:rsidRPr="00C03EBE">
        <w:rPr>
          <w:rFonts w:ascii="Lato" w:hAnsi="Lato"/>
          <w:color w:val="333333"/>
          <w:sz w:val="21"/>
          <w:szCs w:val="21"/>
        </w:rPr>
        <w:t>Ramireddy</w:t>
      </w:r>
      <w:proofErr w:type="spellEnd"/>
      <w:r w:rsidR="00607DC1" w:rsidRPr="00C03EBE">
        <w:rPr>
          <w:rFonts w:ascii="Lato" w:hAnsi="Lato"/>
          <w:color w:val="333333"/>
          <w:sz w:val="21"/>
          <w:szCs w:val="21"/>
        </w:rPr>
        <w:t xml:space="preserve"> (2012) found that CCPP’s can generate more than double the amount of electricity as conventional power plants. This study will use a multiple linear regression model to evaluate which, if any, variables can predict the plant’s electrical output. Multiple linear regression models predict the value of a dependent variable at a certain value of two or more independent variables (Bevans, 2020).</w:t>
      </w:r>
      <w:r>
        <w:rPr>
          <w:rFonts w:ascii="Lato" w:hAnsi="Lato"/>
          <w:color w:val="333333"/>
          <w:sz w:val="21"/>
          <w:szCs w:val="21"/>
        </w:rPr>
        <w:t xml:space="preserve"> </w:t>
      </w:r>
    </w:p>
    <w:p w14:paraId="23E04D1C" w14:textId="77777777" w:rsidR="00607DC1" w:rsidRDefault="00607DC1" w:rsidP="00C03EBE">
      <w:pPr>
        <w:pStyle w:val="NormalWeb"/>
        <w:spacing w:before="0" w:beforeAutospacing="0" w:after="0" w:afterAutospacing="0"/>
        <w:rPr>
          <w:rFonts w:ascii="Lato" w:hAnsi="Lato"/>
          <w:color w:val="333333"/>
          <w:sz w:val="21"/>
          <w:szCs w:val="21"/>
        </w:rPr>
      </w:pPr>
    </w:p>
    <w:p w14:paraId="52623CA8" w14:textId="77777777" w:rsidR="000C2EA0" w:rsidRDefault="000C2EA0" w:rsidP="000C2EA0">
      <w:pPr>
        <w:pStyle w:val="NormalWeb"/>
        <w:spacing w:before="0" w:beforeAutospacing="0" w:after="0" w:afterAutospacing="0"/>
        <w:rPr>
          <w:rFonts w:ascii="Lato" w:hAnsi="Lato"/>
          <w:color w:val="333333"/>
          <w:sz w:val="21"/>
          <w:szCs w:val="21"/>
        </w:rPr>
      </w:pPr>
      <w:r>
        <w:rPr>
          <w:rFonts w:ascii="Lato" w:hAnsi="Lato"/>
          <w:color w:val="333333"/>
          <w:sz w:val="21"/>
          <w:szCs w:val="21"/>
        </w:rPr>
        <w:t> </w:t>
      </w:r>
    </w:p>
    <w:p w14:paraId="50C8FDAE" w14:textId="03C40B00" w:rsidR="00607DC1" w:rsidRDefault="000C2EA0" w:rsidP="00607DC1">
      <w:pPr>
        <w:pStyle w:val="NormalWeb"/>
        <w:spacing w:before="0" w:beforeAutospacing="0" w:after="0" w:afterAutospacing="0"/>
        <w:rPr>
          <w:rFonts w:ascii="Lato" w:hAnsi="Lato"/>
          <w:color w:val="333333"/>
          <w:sz w:val="21"/>
          <w:szCs w:val="21"/>
        </w:rPr>
      </w:pPr>
      <w:r>
        <w:rPr>
          <w:rStyle w:val="Strong"/>
          <w:rFonts w:ascii="Lato" w:hAnsi="Lato"/>
          <w:color w:val="333333"/>
          <w:sz w:val="21"/>
          <w:szCs w:val="21"/>
        </w:rPr>
        <w:t>Data Collection</w:t>
      </w:r>
    </w:p>
    <w:p w14:paraId="0B753388" w14:textId="12E6A0F2" w:rsidR="00BA1C36" w:rsidRDefault="00BA1C36" w:rsidP="00424C67">
      <w:pPr>
        <w:pStyle w:val="NormalWeb"/>
        <w:rPr>
          <w:rFonts w:ascii="Lato" w:hAnsi="Lato"/>
          <w:color w:val="333333"/>
          <w:sz w:val="21"/>
          <w:szCs w:val="21"/>
        </w:rPr>
      </w:pPr>
      <w:r w:rsidRPr="00BA1C36">
        <w:rPr>
          <w:rFonts w:ascii="Lato" w:hAnsi="Lato"/>
          <w:color w:val="333333"/>
          <w:sz w:val="21"/>
          <w:szCs w:val="21"/>
        </w:rPr>
        <w:t xml:space="preserve">The data for this study </w:t>
      </w:r>
      <w:r w:rsidR="00FA7CDE">
        <w:rPr>
          <w:rFonts w:ascii="Lato" w:hAnsi="Lato"/>
          <w:color w:val="333333"/>
          <w:sz w:val="21"/>
          <w:szCs w:val="21"/>
        </w:rPr>
        <w:t xml:space="preserve">can be found </w:t>
      </w:r>
      <w:hyperlink r:id="rId5" w:history="1">
        <w:r w:rsidR="00FA7CDE" w:rsidRPr="00FA7CDE">
          <w:rPr>
            <w:rStyle w:val="Hyperlink"/>
            <w:rFonts w:ascii="Lato" w:hAnsi="Lato"/>
            <w:sz w:val="21"/>
            <w:szCs w:val="21"/>
          </w:rPr>
          <w:t>here</w:t>
        </w:r>
      </w:hyperlink>
      <w:r w:rsidR="00FA7CDE" w:rsidRPr="00FA7CDE">
        <w:rPr>
          <w:rFonts w:ascii="Lato" w:hAnsi="Lato"/>
          <w:color w:val="333333"/>
          <w:sz w:val="21"/>
          <w:szCs w:val="21"/>
        </w:rPr>
        <w:t xml:space="preserve">. </w:t>
      </w:r>
      <w:r w:rsidR="00FA7CDE">
        <w:rPr>
          <w:rFonts w:ascii="Lato" w:hAnsi="Lato"/>
          <w:color w:val="333333"/>
          <w:sz w:val="21"/>
          <w:szCs w:val="21"/>
        </w:rPr>
        <w:t xml:space="preserve">It </w:t>
      </w:r>
      <w:r w:rsidRPr="00BA1C36">
        <w:rPr>
          <w:rFonts w:ascii="Lato" w:hAnsi="Lato"/>
          <w:color w:val="333333"/>
          <w:sz w:val="21"/>
          <w:szCs w:val="21"/>
        </w:rPr>
        <w:t>is made publicly available by the UC Irvine Machine Learning Repository, a “collection of databases, domain theories, and data generators that are used by the machine learning community for the empirical analysis of machine learning algorithms” (</w:t>
      </w:r>
      <w:proofErr w:type="spellStart"/>
      <w:r w:rsidRPr="00BA1C36">
        <w:rPr>
          <w:rFonts w:ascii="Lato" w:hAnsi="Lato"/>
          <w:color w:val="333333"/>
          <w:sz w:val="21"/>
          <w:szCs w:val="21"/>
        </w:rPr>
        <w:t>Dua</w:t>
      </w:r>
      <w:proofErr w:type="spellEnd"/>
      <w:r w:rsidRPr="00BA1C36">
        <w:rPr>
          <w:rFonts w:ascii="Lato" w:hAnsi="Lato"/>
          <w:color w:val="333333"/>
          <w:sz w:val="21"/>
          <w:szCs w:val="21"/>
        </w:rPr>
        <w:t xml:space="preserve"> and Graff, 2019). The data set includes predictor variables of </w:t>
      </w:r>
      <w:r w:rsidR="001A7E6A">
        <w:rPr>
          <w:rFonts w:ascii="Lato" w:hAnsi="Lato"/>
          <w:color w:val="333333"/>
          <w:sz w:val="21"/>
          <w:szCs w:val="21"/>
        </w:rPr>
        <w:t xml:space="preserve">Ambient </w:t>
      </w:r>
      <w:r w:rsidRPr="00BA1C36">
        <w:rPr>
          <w:rFonts w:ascii="Lato" w:hAnsi="Lato"/>
          <w:color w:val="333333"/>
          <w:sz w:val="21"/>
          <w:szCs w:val="21"/>
        </w:rPr>
        <w:t>Temperature (</w:t>
      </w:r>
      <w:r w:rsidR="001A7E6A">
        <w:rPr>
          <w:rFonts w:ascii="Lato" w:hAnsi="Lato"/>
          <w:color w:val="333333"/>
          <w:sz w:val="21"/>
          <w:szCs w:val="21"/>
        </w:rPr>
        <w:t>A</w:t>
      </w:r>
      <w:r w:rsidRPr="00BA1C36">
        <w:rPr>
          <w:rFonts w:ascii="Lato" w:hAnsi="Lato"/>
          <w:color w:val="333333"/>
          <w:sz w:val="21"/>
          <w:szCs w:val="21"/>
        </w:rPr>
        <w:t>T), Ambient Pressure (AP), Relative Humidity (RH) and Exhaust Vacuum (V), and target variable Electrical Output (PE). The data was collected from a Combined Cycle Power Plant over 6 years (2006-2011) using sensors located around the plant that record these variables every second. There are 9568 rows, and five columns (variables) which are broken down as follows:</w:t>
      </w:r>
    </w:p>
    <w:tbl>
      <w:tblPr>
        <w:tblW w:w="8802" w:type="dxa"/>
        <w:tblLook w:val="04A0" w:firstRow="1" w:lastRow="0" w:firstColumn="1" w:lastColumn="0" w:noHBand="0" w:noVBand="1"/>
      </w:tblPr>
      <w:tblGrid>
        <w:gridCol w:w="4401"/>
        <w:gridCol w:w="4401"/>
      </w:tblGrid>
      <w:tr w:rsidR="00BA1C36" w:rsidRPr="006856F2" w14:paraId="4826FA21"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4472C4" w:fill="4472C4"/>
            <w:noWrap/>
            <w:vAlign w:val="bottom"/>
            <w:hideMark/>
          </w:tcPr>
          <w:p w14:paraId="3EAABD61" w14:textId="77777777" w:rsidR="00BA1C36" w:rsidRPr="006856F2" w:rsidRDefault="00BA1C36" w:rsidP="00B92A13">
            <w:pPr>
              <w:rPr>
                <w:rFonts w:ascii="Calibri" w:eastAsia="Times New Roman" w:hAnsi="Calibri" w:cs="Calibri"/>
                <w:b/>
                <w:bCs/>
                <w:color w:val="FFFFFF"/>
              </w:rPr>
            </w:pPr>
            <w:r w:rsidRPr="006856F2">
              <w:rPr>
                <w:rFonts w:ascii="Calibri" w:eastAsia="Times New Roman" w:hAnsi="Calibri" w:cs="Calibri"/>
                <w:b/>
                <w:bCs/>
                <w:color w:val="FFFFFF"/>
              </w:rPr>
              <w:t>Field</w:t>
            </w:r>
          </w:p>
        </w:tc>
        <w:tc>
          <w:tcPr>
            <w:tcW w:w="4401" w:type="dxa"/>
            <w:tcBorders>
              <w:top w:val="single" w:sz="4" w:space="0" w:color="8EA9DB"/>
              <w:left w:val="nil"/>
              <w:bottom w:val="single" w:sz="4" w:space="0" w:color="8EA9DB"/>
              <w:right w:val="single" w:sz="4" w:space="0" w:color="8EA9DB"/>
            </w:tcBorders>
            <w:shd w:val="clear" w:color="4472C4" w:fill="4472C4"/>
            <w:noWrap/>
            <w:vAlign w:val="bottom"/>
            <w:hideMark/>
          </w:tcPr>
          <w:p w14:paraId="3730046F" w14:textId="77777777" w:rsidR="00BA1C36" w:rsidRPr="006856F2" w:rsidRDefault="00BA1C36" w:rsidP="00B92A13">
            <w:pPr>
              <w:rPr>
                <w:rFonts w:ascii="Calibri" w:eastAsia="Times New Roman" w:hAnsi="Calibri" w:cs="Calibri"/>
                <w:b/>
                <w:bCs/>
                <w:color w:val="FFFFFF"/>
              </w:rPr>
            </w:pPr>
            <w:r w:rsidRPr="006856F2">
              <w:rPr>
                <w:rFonts w:ascii="Calibri" w:eastAsia="Times New Roman" w:hAnsi="Calibri" w:cs="Calibri"/>
                <w:b/>
                <w:bCs/>
                <w:color w:val="FFFFFF"/>
              </w:rPr>
              <w:t>Type</w:t>
            </w:r>
          </w:p>
        </w:tc>
      </w:tr>
      <w:tr w:rsidR="00BA1C36" w:rsidRPr="006856F2" w14:paraId="4BD46763"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D9E1F2" w:fill="D9E1F2"/>
            <w:noWrap/>
            <w:vAlign w:val="bottom"/>
            <w:hideMark/>
          </w:tcPr>
          <w:p w14:paraId="1A569BBB" w14:textId="57E1C3E0" w:rsidR="00BA1C36" w:rsidRPr="006856F2" w:rsidRDefault="001A7E6A" w:rsidP="00B92A13">
            <w:pPr>
              <w:rPr>
                <w:rFonts w:ascii="Calibri" w:eastAsia="Times New Roman" w:hAnsi="Calibri" w:cs="Calibri"/>
                <w:color w:val="000000"/>
              </w:rPr>
            </w:pPr>
            <w:r>
              <w:rPr>
                <w:rFonts w:ascii="Calibri" w:eastAsia="Times New Roman" w:hAnsi="Calibri" w:cs="Calibri"/>
                <w:color w:val="000000"/>
              </w:rPr>
              <w:t xml:space="preserve">Ambient </w:t>
            </w:r>
            <w:r w:rsidR="00BA1C36" w:rsidRPr="00980DA5">
              <w:rPr>
                <w:rFonts w:ascii="Calibri" w:eastAsia="Times New Roman" w:hAnsi="Calibri" w:cs="Calibri"/>
                <w:color w:val="000000"/>
              </w:rPr>
              <w:t>Temperature (</w:t>
            </w:r>
            <w:r>
              <w:rPr>
                <w:rFonts w:ascii="Calibri" w:eastAsia="Times New Roman" w:hAnsi="Calibri" w:cs="Calibri"/>
                <w:color w:val="000000"/>
              </w:rPr>
              <w:t>A</w:t>
            </w:r>
            <w:r w:rsidR="00BA1C36" w:rsidRPr="00980DA5">
              <w:rPr>
                <w:rFonts w:ascii="Calibri" w:eastAsia="Times New Roman" w:hAnsi="Calibri" w:cs="Calibri"/>
                <w:color w:val="000000"/>
              </w:rPr>
              <w:t>T)</w:t>
            </w:r>
          </w:p>
        </w:tc>
        <w:tc>
          <w:tcPr>
            <w:tcW w:w="4401" w:type="dxa"/>
            <w:tcBorders>
              <w:top w:val="single" w:sz="4" w:space="0" w:color="8EA9DB"/>
              <w:left w:val="nil"/>
              <w:bottom w:val="single" w:sz="4" w:space="0" w:color="8EA9DB"/>
              <w:right w:val="single" w:sz="4" w:space="0" w:color="8EA9DB"/>
            </w:tcBorders>
            <w:shd w:val="clear" w:color="D9E1F2" w:fill="D9E1F2"/>
            <w:noWrap/>
            <w:vAlign w:val="bottom"/>
            <w:hideMark/>
          </w:tcPr>
          <w:p w14:paraId="07A12350"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Continuous</w:t>
            </w:r>
          </w:p>
        </w:tc>
      </w:tr>
      <w:tr w:rsidR="00BA1C36" w:rsidRPr="006856F2" w14:paraId="0A5C70E5"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auto" w:fill="auto"/>
            <w:noWrap/>
            <w:vAlign w:val="bottom"/>
            <w:hideMark/>
          </w:tcPr>
          <w:p w14:paraId="2E8F2B11" w14:textId="77777777" w:rsidR="00BA1C36" w:rsidRPr="006856F2" w:rsidRDefault="00BA1C36" w:rsidP="00B92A13">
            <w:pPr>
              <w:rPr>
                <w:rFonts w:ascii="Calibri" w:eastAsia="Times New Roman" w:hAnsi="Calibri" w:cs="Calibri"/>
                <w:color w:val="000000"/>
              </w:rPr>
            </w:pPr>
            <w:r w:rsidRPr="00980DA5">
              <w:rPr>
                <w:rFonts w:ascii="Calibri" w:eastAsia="Times New Roman" w:hAnsi="Calibri" w:cs="Calibri"/>
                <w:color w:val="000000"/>
              </w:rPr>
              <w:t>Ambient Pressure (AP)</w:t>
            </w:r>
          </w:p>
        </w:tc>
        <w:tc>
          <w:tcPr>
            <w:tcW w:w="4401" w:type="dxa"/>
            <w:tcBorders>
              <w:top w:val="single" w:sz="4" w:space="0" w:color="8EA9DB"/>
              <w:left w:val="nil"/>
              <w:bottom w:val="single" w:sz="4" w:space="0" w:color="8EA9DB"/>
              <w:right w:val="single" w:sz="4" w:space="0" w:color="8EA9DB"/>
            </w:tcBorders>
            <w:shd w:val="clear" w:color="auto" w:fill="auto"/>
            <w:noWrap/>
            <w:vAlign w:val="bottom"/>
            <w:hideMark/>
          </w:tcPr>
          <w:p w14:paraId="4573E672"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Continuous</w:t>
            </w:r>
          </w:p>
        </w:tc>
      </w:tr>
      <w:tr w:rsidR="00BA1C36" w:rsidRPr="006856F2" w14:paraId="7439C469"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D9E1F2" w:fill="D9E1F2"/>
            <w:noWrap/>
            <w:vAlign w:val="bottom"/>
            <w:hideMark/>
          </w:tcPr>
          <w:p w14:paraId="1763ADA0" w14:textId="77777777" w:rsidR="00BA1C36" w:rsidRPr="006856F2" w:rsidRDefault="00BA1C36" w:rsidP="00B92A13">
            <w:pPr>
              <w:rPr>
                <w:rFonts w:ascii="Calibri" w:eastAsia="Times New Roman" w:hAnsi="Calibri" w:cs="Calibri"/>
                <w:color w:val="000000"/>
              </w:rPr>
            </w:pPr>
            <w:r w:rsidRPr="00980DA5">
              <w:rPr>
                <w:rFonts w:ascii="Calibri" w:eastAsia="Times New Roman" w:hAnsi="Calibri" w:cs="Calibri"/>
                <w:color w:val="000000"/>
              </w:rPr>
              <w:t>Relative Humidity (RH)</w:t>
            </w:r>
          </w:p>
        </w:tc>
        <w:tc>
          <w:tcPr>
            <w:tcW w:w="4401" w:type="dxa"/>
            <w:tcBorders>
              <w:top w:val="single" w:sz="4" w:space="0" w:color="8EA9DB"/>
              <w:left w:val="nil"/>
              <w:bottom w:val="single" w:sz="4" w:space="0" w:color="8EA9DB"/>
              <w:right w:val="single" w:sz="4" w:space="0" w:color="8EA9DB"/>
            </w:tcBorders>
            <w:shd w:val="clear" w:color="D9E1F2" w:fill="D9E1F2"/>
            <w:noWrap/>
            <w:vAlign w:val="bottom"/>
            <w:hideMark/>
          </w:tcPr>
          <w:p w14:paraId="6608A1F3"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Continuous</w:t>
            </w:r>
          </w:p>
        </w:tc>
      </w:tr>
      <w:tr w:rsidR="00BA1C36" w:rsidRPr="006856F2" w14:paraId="5F0AF9D9"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auto" w:fill="auto"/>
            <w:noWrap/>
            <w:vAlign w:val="bottom"/>
            <w:hideMark/>
          </w:tcPr>
          <w:p w14:paraId="6730E7E1" w14:textId="77777777" w:rsidR="00BA1C36" w:rsidRPr="006856F2" w:rsidRDefault="00BA1C36" w:rsidP="00B92A13">
            <w:pPr>
              <w:rPr>
                <w:rFonts w:ascii="Calibri" w:eastAsia="Times New Roman" w:hAnsi="Calibri" w:cs="Calibri"/>
                <w:color w:val="000000"/>
              </w:rPr>
            </w:pPr>
            <w:r w:rsidRPr="00980DA5">
              <w:rPr>
                <w:rFonts w:ascii="Calibri" w:eastAsia="Times New Roman" w:hAnsi="Calibri" w:cs="Calibri"/>
                <w:color w:val="000000"/>
              </w:rPr>
              <w:t>Exhaust Vacuum (V)</w:t>
            </w:r>
          </w:p>
        </w:tc>
        <w:tc>
          <w:tcPr>
            <w:tcW w:w="4401" w:type="dxa"/>
            <w:tcBorders>
              <w:top w:val="single" w:sz="4" w:space="0" w:color="8EA9DB"/>
              <w:left w:val="nil"/>
              <w:bottom w:val="single" w:sz="4" w:space="0" w:color="8EA9DB"/>
              <w:right w:val="single" w:sz="4" w:space="0" w:color="8EA9DB"/>
            </w:tcBorders>
            <w:shd w:val="clear" w:color="auto" w:fill="auto"/>
            <w:noWrap/>
            <w:vAlign w:val="bottom"/>
            <w:hideMark/>
          </w:tcPr>
          <w:p w14:paraId="5A3C86C4"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Continuous</w:t>
            </w:r>
          </w:p>
        </w:tc>
      </w:tr>
      <w:tr w:rsidR="00BA1C36" w:rsidRPr="006856F2" w14:paraId="63C7F9B5" w14:textId="77777777" w:rsidTr="00B92A13">
        <w:trPr>
          <w:trHeight w:val="342"/>
        </w:trPr>
        <w:tc>
          <w:tcPr>
            <w:tcW w:w="4401" w:type="dxa"/>
            <w:tcBorders>
              <w:top w:val="single" w:sz="4" w:space="0" w:color="8EA9DB"/>
              <w:left w:val="single" w:sz="4" w:space="0" w:color="8EA9DB"/>
              <w:bottom w:val="single" w:sz="4" w:space="0" w:color="8EA9DB"/>
              <w:right w:val="nil"/>
            </w:tcBorders>
            <w:shd w:val="clear" w:color="D9E1F2" w:fill="D9E1F2"/>
            <w:noWrap/>
            <w:vAlign w:val="bottom"/>
            <w:hideMark/>
          </w:tcPr>
          <w:p w14:paraId="431FE235"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N</w:t>
            </w:r>
            <w:r w:rsidRPr="00980DA5">
              <w:rPr>
                <w:rFonts w:ascii="Calibri" w:eastAsia="Times New Roman" w:hAnsi="Calibri" w:cs="Calibri"/>
                <w:color w:val="000000"/>
              </w:rPr>
              <w:t xml:space="preserve">et </w:t>
            </w:r>
            <w:r>
              <w:rPr>
                <w:rFonts w:ascii="Calibri" w:eastAsia="Times New Roman" w:hAnsi="Calibri" w:cs="Calibri"/>
                <w:color w:val="000000"/>
              </w:rPr>
              <w:t>H</w:t>
            </w:r>
            <w:r w:rsidRPr="00980DA5">
              <w:rPr>
                <w:rFonts w:ascii="Calibri" w:eastAsia="Times New Roman" w:hAnsi="Calibri" w:cs="Calibri"/>
                <w:color w:val="000000"/>
              </w:rPr>
              <w:t xml:space="preserve">ourly </w:t>
            </w:r>
            <w:r>
              <w:rPr>
                <w:rFonts w:ascii="Calibri" w:eastAsia="Times New Roman" w:hAnsi="Calibri" w:cs="Calibri"/>
                <w:color w:val="000000"/>
              </w:rPr>
              <w:t>E</w:t>
            </w:r>
            <w:r w:rsidRPr="00980DA5">
              <w:rPr>
                <w:rFonts w:ascii="Calibri" w:eastAsia="Times New Roman" w:hAnsi="Calibri" w:cs="Calibri"/>
                <w:color w:val="000000"/>
              </w:rPr>
              <w:t xml:space="preserve">lectrical </w:t>
            </w:r>
            <w:r>
              <w:rPr>
                <w:rFonts w:ascii="Calibri" w:eastAsia="Times New Roman" w:hAnsi="Calibri" w:cs="Calibri"/>
                <w:color w:val="000000"/>
              </w:rPr>
              <w:t>E</w:t>
            </w:r>
            <w:r w:rsidRPr="00980DA5">
              <w:rPr>
                <w:rFonts w:ascii="Calibri" w:eastAsia="Times New Roman" w:hAnsi="Calibri" w:cs="Calibri"/>
                <w:color w:val="000000"/>
              </w:rPr>
              <w:t xml:space="preserve">nergy </w:t>
            </w:r>
            <w:r>
              <w:rPr>
                <w:rFonts w:ascii="Calibri" w:eastAsia="Times New Roman" w:hAnsi="Calibri" w:cs="Calibri"/>
                <w:color w:val="000000"/>
              </w:rPr>
              <w:t>O</w:t>
            </w:r>
            <w:r w:rsidRPr="00980DA5">
              <w:rPr>
                <w:rFonts w:ascii="Calibri" w:eastAsia="Times New Roman" w:hAnsi="Calibri" w:cs="Calibri"/>
                <w:color w:val="000000"/>
              </w:rPr>
              <w:t>utput (</w:t>
            </w:r>
            <w:r>
              <w:rPr>
                <w:rFonts w:ascii="Calibri" w:eastAsia="Times New Roman" w:hAnsi="Calibri" w:cs="Calibri"/>
                <w:color w:val="000000"/>
              </w:rPr>
              <w:t>PE</w:t>
            </w:r>
            <w:r w:rsidRPr="00980DA5">
              <w:rPr>
                <w:rFonts w:ascii="Calibri" w:eastAsia="Times New Roman" w:hAnsi="Calibri" w:cs="Calibri"/>
                <w:color w:val="000000"/>
              </w:rPr>
              <w:t>)</w:t>
            </w:r>
          </w:p>
        </w:tc>
        <w:tc>
          <w:tcPr>
            <w:tcW w:w="4401" w:type="dxa"/>
            <w:tcBorders>
              <w:top w:val="single" w:sz="4" w:space="0" w:color="8EA9DB"/>
              <w:left w:val="nil"/>
              <w:bottom w:val="single" w:sz="4" w:space="0" w:color="8EA9DB"/>
              <w:right w:val="single" w:sz="4" w:space="0" w:color="8EA9DB"/>
            </w:tcBorders>
            <w:shd w:val="clear" w:color="D9E1F2" w:fill="D9E1F2"/>
            <w:noWrap/>
            <w:vAlign w:val="bottom"/>
            <w:hideMark/>
          </w:tcPr>
          <w:p w14:paraId="3935E611" w14:textId="77777777" w:rsidR="00BA1C36" w:rsidRPr="006856F2" w:rsidRDefault="00BA1C36" w:rsidP="00B92A13">
            <w:pPr>
              <w:rPr>
                <w:rFonts w:ascii="Calibri" w:eastAsia="Times New Roman" w:hAnsi="Calibri" w:cs="Calibri"/>
                <w:color w:val="000000"/>
              </w:rPr>
            </w:pPr>
            <w:r>
              <w:rPr>
                <w:rFonts w:ascii="Calibri" w:eastAsia="Times New Roman" w:hAnsi="Calibri" w:cs="Calibri"/>
                <w:color w:val="000000"/>
              </w:rPr>
              <w:t>Continuous</w:t>
            </w:r>
          </w:p>
        </w:tc>
      </w:tr>
    </w:tbl>
    <w:p w14:paraId="41D13DC1" w14:textId="4AA37C84" w:rsidR="000C2EA0" w:rsidRDefault="000C2EA0" w:rsidP="000C2EA0">
      <w:pPr>
        <w:pStyle w:val="NormalWeb"/>
        <w:spacing w:before="0" w:beforeAutospacing="0" w:after="0" w:afterAutospacing="0"/>
        <w:rPr>
          <w:rFonts w:ascii="Lato" w:hAnsi="Lato"/>
          <w:color w:val="333333"/>
          <w:sz w:val="21"/>
          <w:szCs w:val="21"/>
        </w:rPr>
      </w:pPr>
    </w:p>
    <w:p w14:paraId="25317CAA" w14:textId="65A60433" w:rsidR="00FA7CDE" w:rsidRDefault="003E07BA" w:rsidP="000C2EA0">
      <w:pPr>
        <w:pStyle w:val="NormalWeb"/>
        <w:spacing w:before="0" w:beforeAutospacing="0" w:after="0" w:afterAutospacing="0"/>
        <w:rPr>
          <w:rFonts w:ascii="Lato" w:hAnsi="Lato"/>
          <w:color w:val="333333"/>
          <w:sz w:val="21"/>
          <w:szCs w:val="21"/>
        </w:rPr>
      </w:pPr>
      <w:r w:rsidRPr="003E07BA">
        <w:rPr>
          <w:rFonts w:ascii="Lato" w:hAnsi="Lato"/>
          <w:color w:val="333333"/>
          <w:sz w:val="21"/>
          <w:szCs w:val="21"/>
        </w:rPr>
        <w:t>Data will be downloaded as a Microsoft Excel (xlsx) file from the UCI Machine Learning Repository website, which is part of the University of California, Irvine.</w:t>
      </w:r>
      <w:r>
        <w:rPr>
          <w:rFonts w:ascii="Lato" w:hAnsi="Lato"/>
          <w:color w:val="333333"/>
          <w:sz w:val="21"/>
          <w:szCs w:val="21"/>
        </w:rPr>
        <w:t xml:space="preserve"> </w:t>
      </w:r>
      <w:r w:rsidR="003C616A">
        <w:rPr>
          <w:rFonts w:ascii="Lato" w:hAnsi="Lato"/>
          <w:color w:val="333333"/>
          <w:sz w:val="21"/>
          <w:szCs w:val="21"/>
        </w:rPr>
        <w:t>Although this is a very simple and uncomplicated data collection method, o</w:t>
      </w:r>
      <w:r>
        <w:rPr>
          <w:rFonts w:ascii="Lato" w:hAnsi="Lato"/>
          <w:color w:val="333333"/>
          <w:sz w:val="21"/>
          <w:szCs w:val="21"/>
        </w:rPr>
        <w:t>ne disadvantage of collecting data this way</w:t>
      </w:r>
      <w:r w:rsidR="00BA1C36" w:rsidRPr="00BA1C36">
        <w:rPr>
          <w:rFonts w:ascii="Lato" w:hAnsi="Lato"/>
          <w:color w:val="333333"/>
          <w:sz w:val="21"/>
          <w:szCs w:val="21"/>
        </w:rPr>
        <w:t xml:space="preserve"> is that the accuracy of the data is entirely reliable on this organization. Furthermore, there is no way to verify </w:t>
      </w:r>
      <w:r>
        <w:rPr>
          <w:rFonts w:ascii="Lato" w:hAnsi="Lato"/>
          <w:color w:val="333333"/>
          <w:sz w:val="21"/>
          <w:szCs w:val="21"/>
        </w:rPr>
        <w:t>the</w:t>
      </w:r>
      <w:r w:rsidR="00BA1C36" w:rsidRPr="00BA1C36">
        <w:rPr>
          <w:rFonts w:ascii="Lato" w:hAnsi="Lato"/>
          <w:color w:val="333333"/>
          <w:sz w:val="21"/>
          <w:szCs w:val="21"/>
        </w:rPr>
        <w:t xml:space="preserve"> accuracy.</w:t>
      </w:r>
      <w:r w:rsidR="00FA7CDE">
        <w:rPr>
          <w:rFonts w:ascii="Lato" w:hAnsi="Lato"/>
          <w:color w:val="333333"/>
          <w:sz w:val="21"/>
          <w:szCs w:val="21"/>
        </w:rPr>
        <w:t xml:space="preserve"> Navigating the</w:t>
      </w:r>
      <w:r w:rsidR="007705A6">
        <w:rPr>
          <w:rFonts w:ascii="Lato" w:hAnsi="Lato"/>
          <w:color w:val="333333"/>
          <w:sz w:val="21"/>
          <w:szCs w:val="21"/>
        </w:rPr>
        <w:t xml:space="preserve"> organization’s</w:t>
      </w:r>
      <w:r w:rsidR="00FA7CDE">
        <w:rPr>
          <w:rFonts w:ascii="Lato" w:hAnsi="Lato"/>
          <w:color w:val="333333"/>
          <w:sz w:val="21"/>
          <w:szCs w:val="21"/>
        </w:rPr>
        <w:t xml:space="preserve"> website and </w:t>
      </w:r>
      <w:r w:rsidR="007705A6">
        <w:rPr>
          <w:rFonts w:ascii="Lato" w:hAnsi="Lato"/>
          <w:color w:val="333333"/>
          <w:sz w:val="21"/>
          <w:szCs w:val="21"/>
        </w:rPr>
        <w:t>dealing with small mistakes (for example, variable “PE” is actually listed as “EP” in the data set description)</w:t>
      </w:r>
      <w:r w:rsidR="00BA1C36" w:rsidRPr="00BA1C36">
        <w:rPr>
          <w:rFonts w:ascii="Lato" w:hAnsi="Lato"/>
          <w:color w:val="333333"/>
          <w:sz w:val="21"/>
          <w:szCs w:val="21"/>
        </w:rPr>
        <w:t xml:space="preserve"> </w:t>
      </w:r>
      <w:r w:rsidR="00FA7CDE">
        <w:rPr>
          <w:rFonts w:ascii="Lato" w:hAnsi="Lato"/>
          <w:color w:val="333333"/>
          <w:sz w:val="21"/>
          <w:szCs w:val="21"/>
        </w:rPr>
        <w:t>provided brief challenges</w:t>
      </w:r>
      <w:r w:rsidR="007705A6">
        <w:rPr>
          <w:rFonts w:ascii="Lato" w:hAnsi="Lato"/>
          <w:color w:val="333333"/>
          <w:sz w:val="21"/>
          <w:szCs w:val="21"/>
        </w:rPr>
        <w:t>, but they were easy enough to work through.</w:t>
      </w:r>
    </w:p>
    <w:p w14:paraId="3D63F640" w14:textId="77777777" w:rsidR="00424C67" w:rsidRDefault="00424C67" w:rsidP="000C2EA0">
      <w:pPr>
        <w:pStyle w:val="NormalWeb"/>
        <w:spacing w:before="0" w:beforeAutospacing="0" w:after="0" w:afterAutospacing="0"/>
        <w:rPr>
          <w:rFonts w:ascii="Lato" w:hAnsi="Lato"/>
          <w:color w:val="333333"/>
          <w:sz w:val="21"/>
          <w:szCs w:val="21"/>
        </w:rPr>
      </w:pPr>
    </w:p>
    <w:p w14:paraId="4B277277" w14:textId="036103ED" w:rsidR="00164449" w:rsidRDefault="007705A6" w:rsidP="000C2EA0">
      <w:pPr>
        <w:pStyle w:val="NormalWeb"/>
        <w:spacing w:before="0" w:beforeAutospacing="0" w:after="0" w:afterAutospacing="0"/>
        <w:rPr>
          <w:rFonts w:ascii="Lato" w:hAnsi="Lato"/>
          <w:color w:val="333333"/>
          <w:sz w:val="21"/>
          <w:szCs w:val="21"/>
        </w:rPr>
      </w:pPr>
      <w:r>
        <w:rPr>
          <w:rFonts w:ascii="Lato" w:hAnsi="Lato"/>
          <w:color w:val="333333"/>
          <w:sz w:val="21"/>
          <w:szCs w:val="21"/>
        </w:rPr>
        <w:t>They were also advantages to this data-gathering methodology.</w:t>
      </w:r>
      <w:r w:rsidR="003E07BA">
        <w:rPr>
          <w:rFonts w:ascii="Lato" w:hAnsi="Lato"/>
          <w:color w:val="333333"/>
          <w:sz w:val="21"/>
          <w:szCs w:val="21"/>
        </w:rPr>
        <w:t xml:space="preserve"> </w:t>
      </w:r>
      <w:r>
        <w:rPr>
          <w:rFonts w:ascii="Lato" w:hAnsi="Lato"/>
          <w:color w:val="333333"/>
          <w:sz w:val="21"/>
          <w:szCs w:val="21"/>
        </w:rPr>
        <w:t>B</w:t>
      </w:r>
      <w:r w:rsidR="003E07BA">
        <w:rPr>
          <w:rFonts w:ascii="Lato" w:hAnsi="Lato"/>
          <w:color w:val="333333"/>
          <w:sz w:val="21"/>
          <w:szCs w:val="21"/>
        </w:rPr>
        <w:t>ecause the data is used specifically for machine learning tasks, it is complete data that does not need cleanin</w:t>
      </w:r>
      <w:r w:rsidR="00FC22FB">
        <w:rPr>
          <w:rFonts w:ascii="Lato" w:hAnsi="Lato"/>
          <w:color w:val="333333"/>
          <w:sz w:val="21"/>
          <w:szCs w:val="21"/>
        </w:rPr>
        <w:t>g. Also, the University of California is a very reputable and respected university</w:t>
      </w:r>
      <w:r w:rsidR="003C616A">
        <w:rPr>
          <w:rFonts w:ascii="Lato" w:hAnsi="Lato"/>
          <w:color w:val="333333"/>
          <w:sz w:val="21"/>
          <w:szCs w:val="21"/>
        </w:rPr>
        <w:t>, a</w:t>
      </w:r>
      <w:r w:rsidR="00FC22FB">
        <w:rPr>
          <w:rFonts w:ascii="Lato" w:hAnsi="Lato"/>
          <w:color w:val="333333"/>
          <w:sz w:val="21"/>
          <w:szCs w:val="21"/>
        </w:rPr>
        <w:t>nd it is safe to assume we can trust the</w:t>
      </w:r>
      <w:r w:rsidR="00424C67">
        <w:rPr>
          <w:rFonts w:ascii="Lato" w:hAnsi="Lato"/>
          <w:color w:val="333333"/>
          <w:sz w:val="21"/>
          <w:szCs w:val="21"/>
        </w:rPr>
        <w:t xml:space="preserve"> validity of the</w:t>
      </w:r>
      <w:r w:rsidR="00FC22FB">
        <w:rPr>
          <w:rFonts w:ascii="Lato" w:hAnsi="Lato"/>
          <w:color w:val="333333"/>
          <w:sz w:val="21"/>
          <w:szCs w:val="21"/>
        </w:rPr>
        <w:t xml:space="preserve"> data that they have provided</w:t>
      </w:r>
      <w:r w:rsidR="00FA7CDE">
        <w:rPr>
          <w:rFonts w:ascii="Lato" w:hAnsi="Lato"/>
          <w:color w:val="333333"/>
          <w:sz w:val="21"/>
          <w:szCs w:val="21"/>
        </w:rPr>
        <w:t>.</w:t>
      </w:r>
    </w:p>
    <w:p w14:paraId="30C20B30" w14:textId="77777777" w:rsidR="00164449" w:rsidRDefault="00164449" w:rsidP="000C2EA0">
      <w:pPr>
        <w:pStyle w:val="NormalWeb"/>
        <w:spacing w:before="0" w:beforeAutospacing="0" w:after="0" w:afterAutospacing="0"/>
        <w:rPr>
          <w:rFonts w:ascii="Lato" w:hAnsi="Lato"/>
          <w:color w:val="333333"/>
          <w:sz w:val="21"/>
          <w:szCs w:val="21"/>
        </w:rPr>
      </w:pPr>
    </w:p>
    <w:p w14:paraId="7DCE9B7A" w14:textId="77777777" w:rsidR="00BA1C36" w:rsidRDefault="00BA1C36" w:rsidP="000C2EA0">
      <w:pPr>
        <w:pStyle w:val="NormalWeb"/>
        <w:spacing w:before="0" w:beforeAutospacing="0" w:after="0" w:afterAutospacing="0"/>
        <w:rPr>
          <w:rFonts w:ascii="Lato" w:hAnsi="Lato"/>
          <w:color w:val="333333"/>
          <w:sz w:val="21"/>
          <w:szCs w:val="21"/>
        </w:rPr>
      </w:pPr>
    </w:p>
    <w:p w14:paraId="133AE776" w14:textId="77777777" w:rsidR="000C2EA0" w:rsidRDefault="000C2EA0" w:rsidP="000C2EA0">
      <w:pPr>
        <w:pStyle w:val="NormalWeb"/>
        <w:spacing w:before="0" w:beforeAutospacing="0" w:after="0" w:afterAutospacing="0"/>
        <w:rPr>
          <w:rFonts w:ascii="Lato" w:hAnsi="Lato"/>
          <w:color w:val="333333"/>
          <w:sz w:val="21"/>
          <w:szCs w:val="21"/>
        </w:rPr>
      </w:pPr>
      <w:r>
        <w:rPr>
          <w:rStyle w:val="Strong"/>
          <w:rFonts w:ascii="Lato" w:hAnsi="Lato"/>
          <w:color w:val="333333"/>
          <w:sz w:val="21"/>
          <w:szCs w:val="21"/>
        </w:rPr>
        <w:lastRenderedPageBreak/>
        <w:t>Data Extraction and Preparation</w:t>
      </w:r>
    </w:p>
    <w:p w14:paraId="35ACB270" w14:textId="4E1D9B44" w:rsidR="00244C5A" w:rsidRDefault="00244C5A" w:rsidP="00244C5A">
      <w:pPr>
        <w:pStyle w:val="NormalWeb"/>
        <w:spacing w:before="0" w:beforeAutospacing="0" w:after="0" w:afterAutospacing="0"/>
        <w:rPr>
          <w:rFonts w:ascii="Lato" w:hAnsi="Lato"/>
          <w:color w:val="333333"/>
          <w:sz w:val="21"/>
          <w:szCs w:val="21"/>
        </w:rPr>
      </w:pPr>
    </w:p>
    <w:p w14:paraId="0AD20953" w14:textId="4CCE0D3D" w:rsidR="00FA4C57" w:rsidRDefault="00481329"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 xml:space="preserve">I used </w:t>
      </w:r>
      <w:r w:rsidR="00FA4C57" w:rsidRPr="00FA4C57">
        <w:rPr>
          <w:rFonts w:ascii="Lato" w:hAnsi="Lato"/>
          <w:color w:val="333333"/>
          <w:sz w:val="21"/>
          <w:szCs w:val="21"/>
        </w:rPr>
        <w:t xml:space="preserve">Python programming language </w:t>
      </w:r>
      <w:r w:rsidR="00465180">
        <w:rPr>
          <w:rFonts w:ascii="Lato" w:hAnsi="Lato"/>
          <w:color w:val="333333"/>
          <w:sz w:val="21"/>
          <w:szCs w:val="21"/>
        </w:rPr>
        <w:t xml:space="preserve">in a </w:t>
      </w:r>
      <w:proofErr w:type="spellStart"/>
      <w:r w:rsidR="00465180">
        <w:rPr>
          <w:rFonts w:ascii="Lato" w:hAnsi="Lato"/>
          <w:color w:val="333333"/>
          <w:sz w:val="21"/>
          <w:szCs w:val="21"/>
        </w:rPr>
        <w:t>Jupyter</w:t>
      </w:r>
      <w:proofErr w:type="spellEnd"/>
      <w:r w:rsidR="00465180">
        <w:rPr>
          <w:rFonts w:ascii="Lato" w:hAnsi="Lato"/>
          <w:color w:val="333333"/>
          <w:sz w:val="21"/>
          <w:szCs w:val="21"/>
        </w:rPr>
        <w:t xml:space="preserve"> notebook to assist with this data analysis</w:t>
      </w:r>
      <w:r w:rsidR="00FA4C57" w:rsidRPr="00FA4C57">
        <w:rPr>
          <w:rFonts w:ascii="Lato" w:hAnsi="Lato"/>
          <w:color w:val="333333"/>
          <w:sz w:val="21"/>
          <w:szCs w:val="21"/>
        </w:rPr>
        <w:t xml:space="preserve">; specifically, the </w:t>
      </w:r>
      <w:r w:rsidR="00AC61B6">
        <w:rPr>
          <w:rFonts w:ascii="Lato" w:hAnsi="Lato"/>
          <w:color w:val="333333"/>
          <w:sz w:val="21"/>
          <w:szCs w:val="21"/>
        </w:rPr>
        <w:t>P</w:t>
      </w:r>
      <w:r w:rsidR="00FA4C57" w:rsidRPr="00FA4C57">
        <w:rPr>
          <w:rFonts w:ascii="Lato" w:hAnsi="Lato"/>
          <w:color w:val="333333"/>
          <w:sz w:val="21"/>
          <w:szCs w:val="21"/>
        </w:rPr>
        <w:t xml:space="preserve">andas, NumPy, Matplotlib, Seaborn, </w:t>
      </w:r>
      <w:proofErr w:type="spellStart"/>
      <w:r w:rsidR="00AC61B6">
        <w:rPr>
          <w:rFonts w:ascii="Lato" w:hAnsi="Lato"/>
          <w:color w:val="333333"/>
          <w:sz w:val="21"/>
          <w:szCs w:val="21"/>
        </w:rPr>
        <w:t>S</w:t>
      </w:r>
      <w:r w:rsidR="00FA4C57" w:rsidRPr="00FA4C57">
        <w:rPr>
          <w:rFonts w:ascii="Lato" w:hAnsi="Lato"/>
          <w:color w:val="333333"/>
          <w:sz w:val="21"/>
          <w:szCs w:val="21"/>
        </w:rPr>
        <w:t>klearn</w:t>
      </w:r>
      <w:proofErr w:type="spellEnd"/>
      <w:r w:rsidR="00FA4C57" w:rsidRPr="00FA4C57">
        <w:rPr>
          <w:rFonts w:ascii="Lato" w:hAnsi="Lato"/>
          <w:color w:val="333333"/>
          <w:sz w:val="21"/>
          <w:szCs w:val="21"/>
        </w:rPr>
        <w:t xml:space="preserve">, SciPy, and </w:t>
      </w:r>
      <w:proofErr w:type="spellStart"/>
      <w:r w:rsidR="00AC61B6">
        <w:rPr>
          <w:rFonts w:ascii="Lato" w:hAnsi="Lato"/>
          <w:color w:val="333333"/>
          <w:sz w:val="21"/>
          <w:szCs w:val="21"/>
        </w:rPr>
        <w:t>S</w:t>
      </w:r>
      <w:r w:rsidR="00FA4C57" w:rsidRPr="00FA4C57">
        <w:rPr>
          <w:rFonts w:ascii="Lato" w:hAnsi="Lato"/>
          <w:color w:val="333333"/>
          <w:sz w:val="21"/>
          <w:szCs w:val="21"/>
        </w:rPr>
        <w:t>tatsmodel</w:t>
      </w:r>
      <w:proofErr w:type="spellEnd"/>
      <w:r w:rsidR="00FA4C57" w:rsidRPr="00FA4C57">
        <w:rPr>
          <w:rFonts w:ascii="Lato" w:hAnsi="Lato"/>
          <w:color w:val="333333"/>
          <w:sz w:val="21"/>
          <w:szCs w:val="21"/>
        </w:rPr>
        <w:t xml:space="preserve"> libraries </w:t>
      </w:r>
      <w:r w:rsidR="00FA4C57">
        <w:rPr>
          <w:rFonts w:ascii="Lato" w:hAnsi="Lato"/>
          <w:color w:val="333333"/>
          <w:sz w:val="21"/>
          <w:szCs w:val="21"/>
        </w:rPr>
        <w:t>were</w:t>
      </w:r>
      <w:r w:rsidR="00FA4C57" w:rsidRPr="00FA4C57">
        <w:rPr>
          <w:rFonts w:ascii="Lato" w:hAnsi="Lato"/>
          <w:color w:val="333333"/>
          <w:sz w:val="21"/>
          <w:szCs w:val="21"/>
        </w:rPr>
        <w:t xml:space="preserve"> utilized. As a general-purpose language, Python allow</w:t>
      </w:r>
      <w:r w:rsidR="00FA4C57">
        <w:rPr>
          <w:rFonts w:ascii="Lato" w:hAnsi="Lato"/>
          <w:color w:val="333333"/>
          <w:sz w:val="21"/>
          <w:szCs w:val="21"/>
        </w:rPr>
        <w:t>s</w:t>
      </w:r>
      <w:r w:rsidR="00FA4C57" w:rsidRPr="00FA4C57">
        <w:rPr>
          <w:rFonts w:ascii="Lato" w:hAnsi="Lato"/>
          <w:color w:val="333333"/>
          <w:sz w:val="21"/>
          <w:szCs w:val="21"/>
        </w:rPr>
        <w:t xml:space="preserve"> for the exploration and complete assessment of the data. The code and syntax in Python and pandas is readable and comprehensible, and is better suited for machine learning than R is (</w:t>
      </w:r>
      <w:r w:rsidR="00FA4C57" w:rsidRPr="00465180">
        <w:rPr>
          <w:rFonts w:ascii="Lato" w:hAnsi="Lato"/>
          <w:i/>
          <w:iCs/>
          <w:color w:val="333333"/>
          <w:sz w:val="21"/>
          <w:szCs w:val="21"/>
        </w:rPr>
        <w:t xml:space="preserve">Python vs. R: What's the </w:t>
      </w:r>
      <w:proofErr w:type="gramStart"/>
      <w:r w:rsidR="00FA4C57" w:rsidRPr="00465180">
        <w:rPr>
          <w:rFonts w:ascii="Lato" w:hAnsi="Lato"/>
          <w:i/>
          <w:iCs/>
          <w:color w:val="333333"/>
          <w:sz w:val="21"/>
          <w:szCs w:val="21"/>
        </w:rPr>
        <w:t>Difference</w:t>
      </w:r>
      <w:r w:rsidR="00FA4C57" w:rsidRPr="00FA4C57">
        <w:rPr>
          <w:rFonts w:ascii="Lato" w:hAnsi="Lato"/>
          <w:color w:val="333333"/>
          <w:sz w:val="21"/>
          <w:szCs w:val="21"/>
        </w:rPr>
        <w:t>?,</w:t>
      </w:r>
      <w:proofErr w:type="gramEnd"/>
      <w:r w:rsidR="00FA4C57" w:rsidRPr="00FA4C57">
        <w:rPr>
          <w:rFonts w:ascii="Lato" w:hAnsi="Lato"/>
          <w:color w:val="333333"/>
          <w:sz w:val="21"/>
          <w:szCs w:val="21"/>
        </w:rPr>
        <w:t xml:space="preserve"> 2021).</w:t>
      </w:r>
      <w:r w:rsidR="00B43637">
        <w:rPr>
          <w:rFonts w:ascii="Lato" w:hAnsi="Lato"/>
          <w:color w:val="333333"/>
          <w:sz w:val="21"/>
          <w:szCs w:val="21"/>
        </w:rPr>
        <w:t xml:space="preserve"> At the same time, R is typically superior for statistical and data analysis (</w:t>
      </w:r>
      <w:r w:rsidR="00AC61B6" w:rsidRPr="00AC61B6">
        <w:rPr>
          <w:rFonts w:ascii="Lato" w:hAnsi="Lato"/>
          <w:color w:val="333333"/>
          <w:sz w:val="21"/>
          <w:szCs w:val="21"/>
        </w:rPr>
        <w:t>Johnson, 2022)</w:t>
      </w:r>
      <w:r w:rsidR="00413C04">
        <w:rPr>
          <w:rFonts w:ascii="Lato" w:hAnsi="Lato"/>
          <w:color w:val="333333"/>
          <w:sz w:val="21"/>
          <w:szCs w:val="21"/>
        </w:rPr>
        <w:t xml:space="preserve"> and</w:t>
      </w:r>
      <w:r w:rsidR="00B43637">
        <w:rPr>
          <w:rFonts w:ascii="Lato" w:hAnsi="Lato"/>
          <w:color w:val="333333"/>
          <w:sz w:val="21"/>
          <w:szCs w:val="21"/>
        </w:rPr>
        <w:t xml:space="preserve"> could potentially provide more in-depth outcomes than Python.</w:t>
      </w:r>
      <w:r w:rsidR="00413C04">
        <w:rPr>
          <w:rFonts w:ascii="Lato" w:hAnsi="Lato"/>
          <w:color w:val="333333"/>
          <w:sz w:val="21"/>
          <w:szCs w:val="21"/>
        </w:rPr>
        <w:t xml:space="preserve"> However, with the </w:t>
      </w:r>
      <w:r w:rsidR="00CD12F6">
        <w:rPr>
          <w:rFonts w:ascii="Lato" w:hAnsi="Lato"/>
          <w:color w:val="333333"/>
          <w:sz w:val="21"/>
          <w:szCs w:val="21"/>
        </w:rPr>
        <w:t>aid</w:t>
      </w:r>
      <w:r w:rsidR="00413C04">
        <w:rPr>
          <w:rFonts w:ascii="Lato" w:hAnsi="Lato"/>
          <w:color w:val="333333"/>
          <w:sz w:val="21"/>
          <w:szCs w:val="21"/>
        </w:rPr>
        <w:t xml:space="preserve"> of the </w:t>
      </w:r>
      <w:proofErr w:type="spellStart"/>
      <w:r w:rsidR="00AC61B6">
        <w:rPr>
          <w:rFonts w:ascii="Lato" w:hAnsi="Lato"/>
          <w:color w:val="333333"/>
          <w:sz w:val="21"/>
          <w:szCs w:val="21"/>
        </w:rPr>
        <w:t>S</w:t>
      </w:r>
      <w:r w:rsidR="00413C04">
        <w:rPr>
          <w:rFonts w:ascii="Lato" w:hAnsi="Lato"/>
          <w:color w:val="333333"/>
          <w:sz w:val="21"/>
          <w:szCs w:val="21"/>
        </w:rPr>
        <w:t>tatsmodel</w:t>
      </w:r>
      <w:proofErr w:type="spellEnd"/>
      <w:r w:rsidR="00413C04">
        <w:rPr>
          <w:rFonts w:ascii="Lato" w:hAnsi="Lato"/>
          <w:color w:val="333333"/>
          <w:sz w:val="21"/>
          <w:szCs w:val="21"/>
        </w:rPr>
        <w:t xml:space="preserve"> </w:t>
      </w:r>
      <w:r w:rsidR="00AC61B6">
        <w:rPr>
          <w:rFonts w:ascii="Lato" w:hAnsi="Lato"/>
          <w:color w:val="333333"/>
          <w:sz w:val="21"/>
          <w:szCs w:val="21"/>
        </w:rPr>
        <w:t>library, which</w:t>
      </w:r>
      <w:r w:rsidR="00413C04" w:rsidRPr="00413C04">
        <w:rPr>
          <w:rFonts w:ascii="Lato" w:hAnsi="Lato"/>
          <w:color w:val="333333"/>
          <w:sz w:val="21"/>
          <w:szCs w:val="21"/>
        </w:rPr>
        <w:t xml:space="preserve"> can conduct statistical tests</w:t>
      </w:r>
      <w:r w:rsidR="00AC61B6">
        <w:rPr>
          <w:rFonts w:ascii="Lato" w:hAnsi="Lato"/>
          <w:color w:val="333333"/>
          <w:sz w:val="21"/>
          <w:szCs w:val="21"/>
        </w:rPr>
        <w:t xml:space="preserve">, </w:t>
      </w:r>
      <w:r w:rsidR="00413C04" w:rsidRPr="00413C04">
        <w:rPr>
          <w:rFonts w:ascii="Lato" w:hAnsi="Lato"/>
          <w:color w:val="333333"/>
          <w:sz w:val="21"/>
          <w:szCs w:val="21"/>
        </w:rPr>
        <w:t>estimate a regression model</w:t>
      </w:r>
      <w:r w:rsidR="00AC61B6">
        <w:rPr>
          <w:rFonts w:ascii="Lato" w:hAnsi="Lato"/>
          <w:color w:val="333333"/>
          <w:sz w:val="21"/>
          <w:szCs w:val="21"/>
        </w:rPr>
        <w:t>, and</w:t>
      </w:r>
      <w:r w:rsidR="00413C04" w:rsidRPr="00413C04">
        <w:rPr>
          <w:rFonts w:ascii="Lato" w:hAnsi="Lato"/>
          <w:color w:val="333333"/>
          <w:sz w:val="21"/>
          <w:szCs w:val="21"/>
        </w:rPr>
        <w:t xml:space="preserve"> produce a list of results for each estimator (Andrade, 2021)</w:t>
      </w:r>
      <w:r w:rsidR="00413C04">
        <w:rPr>
          <w:rFonts w:ascii="Lato" w:hAnsi="Lato"/>
          <w:color w:val="333333"/>
          <w:sz w:val="21"/>
          <w:szCs w:val="21"/>
        </w:rPr>
        <w:t xml:space="preserve">, </w:t>
      </w:r>
      <w:r w:rsidR="00AC61B6">
        <w:rPr>
          <w:rFonts w:ascii="Lato" w:hAnsi="Lato"/>
          <w:color w:val="333333"/>
          <w:sz w:val="21"/>
          <w:szCs w:val="21"/>
        </w:rPr>
        <w:t>P</w:t>
      </w:r>
      <w:r w:rsidR="00413C04">
        <w:rPr>
          <w:rFonts w:ascii="Lato" w:hAnsi="Lato"/>
          <w:color w:val="333333"/>
          <w:sz w:val="21"/>
          <w:szCs w:val="21"/>
        </w:rPr>
        <w:t>ython is perfectly capable of handling this analysis.</w:t>
      </w:r>
    </w:p>
    <w:p w14:paraId="06B9A518" w14:textId="1E484857" w:rsidR="003C616A" w:rsidRDefault="003C616A" w:rsidP="00244C5A">
      <w:pPr>
        <w:pStyle w:val="NormalWeb"/>
        <w:spacing w:before="0" w:beforeAutospacing="0" w:after="0" w:afterAutospacing="0"/>
        <w:rPr>
          <w:rFonts w:ascii="Lato" w:hAnsi="Lato"/>
          <w:color w:val="333333"/>
          <w:sz w:val="21"/>
          <w:szCs w:val="21"/>
        </w:rPr>
      </w:pPr>
    </w:p>
    <w:p w14:paraId="1B2C73DC" w14:textId="77777777" w:rsidR="00465180" w:rsidRDefault="00465180" w:rsidP="00465180">
      <w:pPr>
        <w:pStyle w:val="NormalWeb"/>
        <w:spacing w:before="0" w:beforeAutospacing="0" w:after="0" w:afterAutospacing="0"/>
        <w:rPr>
          <w:rFonts w:ascii="Lato" w:hAnsi="Lato"/>
          <w:color w:val="333333"/>
          <w:sz w:val="21"/>
          <w:szCs w:val="21"/>
        </w:rPr>
      </w:pPr>
      <w:r>
        <w:rPr>
          <w:rFonts w:ascii="Lato" w:hAnsi="Lato"/>
          <w:color w:val="333333"/>
          <w:sz w:val="21"/>
          <w:szCs w:val="21"/>
        </w:rPr>
        <w:t>I used Python programming language. I started by importing the libraries and packages that I would need.</w:t>
      </w:r>
    </w:p>
    <w:p w14:paraId="4F709B17" w14:textId="4E28229A" w:rsidR="003C616A" w:rsidRDefault="003C616A" w:rsidP="00244C5A">
      <w:pPr>
        <w:pStyle w:val="NormalWeb"/>
        <w:spacing w:before="0" w:beforeAutospacing="0" w:after="0" w:afterAutospacing="0"/>
        <w:rPr>
          <w:rFonts w:ascii="Lato" w:hAnsi="Lato"/>
          <w:color w:val="333333"/>
          <w:sz w:val="21"/>
          <w:szCs w:val="21"/>
        </w:rPr>
      </w:pPr>
    </w:p>
    <w:p w14:paraId="74C44D67" w14:textId="74DD4AD4" w:rsidR="00B36974" w:rsidRDefault="00B36974" w:rsidP="00244C5A">
      <w:pPr>
        <w:pStyle w:val="NormalWeb"/>
        <w:spacing w:before="0" w:beforeAutospacing="0" w:after="0" w:afterAutospacing="0"/>
        <w:rPr>
          <w:rFonts w:ascii="Lato" w:hAnsi="Lato"/>
          <w:color w:val="333333"/>
          <w:sz w:val="21"/>
          <w:szCs w:val="21"/>
        </w:rPr>
      </w:pPr>
      <w:r w:rsidRPr="00B36974">
        <w:rPr>
          <w:rFonts w:ascii="Lato" w:hAnsi="Lato"/>
          <w:noProof/>
          <w:color w:val="333333"/>
          <w:sz w:val="21"/>
          <w:szCs w:val="21"/>
        </w:rPr>
        <w:drawing>
          <wp:inline distT="0" distB="0" distL="0" distR="0" wp14:anchorId="688CAEC9" wp14:editId="72EB136C">
            <wp:extent cx="5943600" cy="26384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5943600" cy="2638425"/>
                    </a:xfrm>
                    <a:prstGeom prst="rect">
                      <a:avLst/>
                    </a:prstGeom>
                  </pic:spPr>
                </pic:pic>
              </a:graphicData>
            </a:graphic>
          </wp:inline>
        </w:drawing>
      </w:r>
    </w:p>
    <w:p w14:paraId="5FE06D2E" w14:textId="3FC96A5B" w:rsidR="00F54817" w:rsidRDefault="00F54817" w:rsidP="00244C5A">
      <w:pPr>
        <w:pStyle w:val="NormalWeb"/>
        <w:spacing w:before="0" w:beforeAutospacing="0" w:after="0" w:afterAutospacing="0"/>
        <w:rPr>
          <w:rFonts w:ascii="Lato" w:hAnsi="Lato"/>
          <w:color w:val="333333"/>
          <w:sz w:val="21"/>
          <w:szCs w:val="21"/>
        </w:rPr>
      </w:pPr>
    </w:p>
    <w:p w14:paraId="2D020D6F" w14:textId="1CBFBF3B" w:rsidR="00F54817" w:rsidRDefault="00F54817"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Then, I loaded</w:t>
      </w:r>
      <w:r w:rsidR="003B4BEA">
        <w:rPr>
          <w:rFonts w:ascii="Lato" w:hAnsi="Lato"/>
          <w:color w:val="333333"/>
          <w:sz w:val="21"/>
          <w:szCs w:val="21"/>
        </w:rPr>
        <w:t xml:space="preserve"> </w:t>
      </w:r>
      <w:r>
        <w:rPr>
          <w:rFonts w:ascii="Lato" w:hAnsi="Lato"/>
          <w:color w:val="333333"/>
          <w:sz w:val="21"/>
          <w:szCs w:val="21"/>
        </w:rPr>
        <w:t>the data</w:t>
      </w:r>
      <w:r w:rsidR="003B4BEA">
        <w:rPr>
          <w:rFonts w:ascii="Lato" w:hAnsi="Lato"/>
          <w:color w:val="333333"/>
          <w:sz w:val="21"/>
          <w:szCs w:val="21"/>
        </w:rPr>
        <w:t xml:space="preserve"> into a data</w:t>
      </w:r>
      <w:r w:rsidR="00924422">
        <w:rPr>
          <w:rFonts w:ascii="Lato" w:hAnsi="Lato"/>
          <w:color w:val="333333"/>
          <w:sz w:val="21"/>
          <w:szCs w:val="21"/>
        </w:rPr>
        <w:t xml:space="preserve"> </w:t>
      </w:r>
      <w:r w:rsidR="003B4BEA">
        <w:rPr>
          <w:rFonts w:ascii="Lato" w:hAnsi="Lato"/>
          <w:color w:val="333333"/>
          <w:sz w:val="21"/>
          <w:szCs w:val="21"/>
        </w:rPr>
        <w:t>frame and viewed a preview of the first 5 rows.</w:t>
      </w:r>
    </w:p>
    <w:p w14:paraId="61D68B04" w14:textId="3F551D2E" w:rsidR="003B4BEA" w:rsidRDefault="003B4BEA" w:rsidP="00244C5A">
      <w:pPr>
        <w:pStyle w:val="NormalWeb"/>
        <w:spacing w:before="0" w:beforeAutospacing="0" w:after="0" w:afterAutospacing="0"/>
        <w:rPr>
          <w:rFonts w:ascii="Lato" w:hAnsi="Lato"/>
          <w:color w:val="333333"/>
          <w:sz w:val="21"/>
          <w:szCs w:val="21"/>
        </w:rPr>
      </w:pPr>
    </w:p>
    <w:p w14:paraId="3F4D4CCC" w14:textId="346B417B" w:rsidR="00B36974" w:rsidRDefault="00B36974" w:rsidP="00244C5A">
      <w:pPr>
        <w:pStyle w:val="NormalWeb"/>
        <w:spacing w:before="0" w:beforeAutospacing="0" w:after="0" w:afterAutospacing="0"/>
        <w:rPr>
          <w:rFonts w:ascii="Lato" w:hAnsi="Lato"/>
          <w:color w:val="333333"/>
          <w:sz w:val="21"/>
          <w:szCs w:val="21"/>
        </w:rPr>
      </w:pPr>
      <w:r w:rsidRPr="00B36974">
        <w:rPr>
          <w:rFonts w:ascii="Lato" w:hAnsi="Lato"/>
          <w:noProof/>
          <w:color w:val="333333"/>
          <w:sz w:val="21"/>
          <w:szCs w:val="21"/>
        </w:rPr>
        <w:drawing>
          <wp:inline distT="0" distB="0" distL="0" distR="0" wp14:anchorId="11BBE227" wp14:editId="4EA63EE9">
            <wp:extent cx="3330590" cy="2357609"/>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
                    <a:stretch>
                      <a:fillRect/>
                    </a:stretch>
                  </pic:blipFill>
                  <pic:spPr>
                    <a:xfrm>
                      <a:off x="0" y="0"/>
                      <a:ext cx="3380023" cy="2392601"/>
                    </a:xfrm>
                    <a:prstGeom prst="rect">
                      <a:avLst/>
                    </a:prstGeom>
                  </pic:spPr>
                </pic:pic>
              </a:graphicData>
            </a:graphic>
          </wp:inline>
        </w:drawing>
      </w:r>
    </w:p>
    <w:p w14:paraId="25EAAC45" w14:textId="75691401" w:rsidR="003B4BEA" w:rsidRDefault="003B4BEA" w:rsidP="00244C5A">
      <w:pPr>
        <w:pStyle w:val="NormalWeb"/>
        <w:spacing w:before="0" w:beforeAutospacing="0" w:after="0" w:afterAutospacing="0"/>
        <w:rPr>
          <w:rFonts w:ascii="Lato" w:hAnsi="Lato"/>
          <w:color w:val="333333"/>
          <w:sz w:val="21"/>
          <w:szCs w:val="21"/>
        </w:rPr>
      </w:pPr>
    </w:p>
    <w:p w14:paraId="3A0DDF17" w14:textId="77777777" w:rsidR="003B4BEA" w:rsidRDefault="003B4BEA" w:rsidP="00244C5A">
      <w:pPr>
        <w:pStyle w:val="NormalWeb"/>
        <w:spacing w:before="0" w:beforeAutospacing="0" w:after="0" w:afterAutospacing="0"/>
        <w:rPr>
          <w:rFonts w:ascii="Lato" w:hAnsi="Lato"/>
          <w:color w:val="333333"/>
          <w:sz w:val="21"/>
          <w:szCs w:val="21"/>
        </w:rPr>
      </w:pPr>
    </w:p>
    <w:p w14:paraId="5872D7F6" w14:textId="48D3CF95" w:rsidR="002252EF" w:rsidRDefault="002252EF" w:rsidP="00244C5A">
      <w:pPr>
        <w:pStyle w:val="NormalWeb"/>
        <w:spacing w:before="0" w:beforeAutospacing="0" w:after="0" w:afterAutospacing="0"/>
        <w:rPr>
          <w:rFonts w:ascii="Lato" w:hAnsi="Lato"/>
          <w:color w:val="333333"/>
          <w:sz w:val="21"/>
          <w:szCs w:val="21"/>
        </w:rPr>
      </w:pPr>
    </w:p>
    <w:p w14:paraId="00CF7175" w14:textId="78A1E890" w:rsidR="002252EF" w:rsidRDefault="00C07C36"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I programmatically and visually inspected the data for accuracy and completeness.</w:t>
      </w:r>
    </w:p>
    <w:p w14:paraId="7663D791" w14:textId="3AED30F0" w:rsidR="00C07C36" w:rsidRDefault="00C07C36" w:rsidP="00244C5A">
      <w:pPr>
        <w:pStyle w:val="NormalWeb"/>
        <w:spacing w:before="0" w:beforeAutospacing="0" w:after="0" w:afterAutospacing="0"/>
        <w:rPr>
          <w:rFonts w:ascii="Lato" w:hAnsi="Lato"/>
          <w:color w:val="333333"/>
          <w:sz w:val="21"/>
          <w:szCs w:val="21"/>
        </w:rPr>
      </w:pPr>
    </w:p>
    <w:p w14:paraId="387B46DF" w14:textId="4089B76F" w:rsidR="00FF344F" w:rsidRDefault="00FF344F" w:rsidP="00244C5A">
      <w:pPr>
        <w:pStyle w:val="NormalWeb"/>
        <w:spacing w:before="0" w:beforeAutospacing="0" w:after="0" w:afterAutospacing="0"/>
        <w:rPr>
          <w:rFonts w:ascii="Lato" w:hAnsi="Lato"/>
          <w:color w:val="333333"/>
          <w:sz w:val="21"/>
          <w:szCs w:val="21"/>
        </w:rPr>
      </w:pPr>
      <w:r w:rsidRPr="00FF344F">
        <w:rPr>
          <w:rFonts w:ascii="Lato" w:hAnsi="Lato"/>
          <w:noProof/>
          <w:color w:val="333333"/>
          <w:sz w:val="21"/>
          <w:szCs w:val="21"/>
        </w:rPr>
        <w:drawing>
          <wp:inline distT="0" distB="0" distL="0" distR="0" wp14:anchorId="2230B056" wp14:editId="57657EA4">
            <wp:extent cx="5387248" cy="36598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420231" cy="3682222"/>
                    </a:xfrm>
                    <a:prstGeom prst="rect">
                      <a:avLst/>
                    </a:prstGeom>
                  </pic:spPr>
                </pic:pic>
              </a:graphicData>
            </a:graphic>
          </wp:inline>
        </w:drawing>
      </w:r>
    </w:p>
    <w:p w14:paraId="71830B62" w14:textId="6BB84852" w:rsidR="00116E02" w:rsidRDefault="00116E02" w:rsidP="00244C5A">
      <w:pPr>
        <w:pStyle w:val="NormalWeb"/>
        <w:spacing w:before="0" w:beforeAutospacing="0" w:after="0" w:afterAutospacing="0"/>
        <w:rPr>
          <w:rFonts w:ascii="Lato" w:hAnsi="Lato"/>
          <w:color w:val="333333"/>
          <w:sz w:val="21"/>
          <w:szCs w:val="21"/>
        </w:rPr>
      </w:pPr>
    </w:p>
    <w:p w14:paraId="17BB5D77" w14:textId="77777777" w:rsidR="00116E02" w:rsidRDefault="00116E02" w:rsidP="00244C5A">
      <w:pPr>
        <w:pStyle w:val="NormalWeb"/>
        <w:spacing w:before="0" w:beforeAutospacing="0" w:after="0" w:afterAutospacing="0"/>
        <w:rPr>
          <w:rFonts w:ascii="Lato" w:hAnsi="Lato"/>
          <w:color w:val="333333"/>
          <w:sz w:val="21"/>
          <w:szCs w:val="21"/>
        </w:rPr>
      </w:pPr>
    </w:p>
    <w:p w14:paraId="4ADB27D4" w14:textId="315C3CEF" w:rsidR="00FF344F" w:rsidRDefault="00116E02" w:rsidP="00244C5A">
      <w:pPr>
        <w:pStyle w:val="NormalWeb"/>
        <w:spacing w:before="0" w:beforeAutospacing="0" w:after="0" w:afterAutospacing="0"/>
        <w:rPr>
          <w:rFonts w:ascii="Lato" w:hAnsi="Lato"/>
          <w:color w:val="333333"/>
          <w:sz w:val="21"/>
          <w:szCs w:val="21"/>
        </w:rPr>
      </w:pPr>
      <w:r w:rsidRPr="00116E02">
        <w:rPr>
          <w:rFonts w:ascii="Lato" w:hAnsi="Lato"/>
          <w:noProof/>
          <w:color w:val="333333"/>
          <w:sz w:val="21"/>
          <w:szCs w:val="21"/>
        </w:rPr>
        <w:drawing>
          <wp:inline distT="0" distB="0" distL="0" distR="0" wp14:anchorId="3A9A6009" wp14:editId="66AF840C">
            <wp:extent cx="5943600" cy="3627120"/>
            <wp:effectExtent l="0" t="0" r="0" b="508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9"/>
                    <a:stretch>
                      <a:fillRect/>
                    </a:stretch>
                  </pic:blipFill>
                  <pic:spPr>
                    <a:xfrm>
                      <a:off x="0" y="0"/>
                      <a:ext cx="5943600" cy="3627120"/>
                    </a:xfrm>
                    <a:prstGeom prst="rect">
                      <a:avLst/>
                    </a:prstGeom>
                  </pic:spPr>
                </pic:pic>
              </a:graphicData>
            </a:graphic>
          </wp:inline>
        </w:drawing>
      </w:r>
    </w:p>
    <w:p w14:paraId="47D88405" w14:textId="1117EBBB" w:rsidR="00FF344F" w:rsidRDefault="00FF344F" w:rsidP="00244C5A">
      <w:pPr>
        <w:pStyle w:val="NormalWeb"/>
        <w:spacing w:before="0" w:beforeAutospacing="0" w:after="0" w:afterAutospacing="0"/>
        <w:rPr>
          <w:rFonts w:ascii="Lato" w:hAnsi="Lato"/>
          <w:color w:val="333333"/>
          <w:sz w:val="21"/>
          <w:szCs w:val="21"/>
        </w:rPr>
      </w:pPr>
      <w:r w:rsidRPr="00FF344F">
        <w:rPr>
          <w:rFonts w:ascii="Lato" w:hAnsi="Lato"/>
          <w:noProof/>
          <w:color w:val="333333"/>
          <w:sz w:val="21"/>
          <w:szCs w:val="21"/>
        </w:rPr>
        <w:lastRenderedPageBreak/>
        <w:drawing>
          <wp:inline distT="0" distB="0" distL="0" distR="0" wp14:anchorId="463291CD" wp14:editId="4FECA9AA">
            <wp:extent cx="5761331" cy="4230477"/>
            <wp:effectExtent l="0" t="0" r="508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0"/>
                    <a:stretch>
                      <a:fillRect/>
                    </a:stretch>
                  </pic:blipFill>
                  <pic:spPr>
                    <a:xfrm>
                      <a:off x="0" y="0"/>
                      <a:ext cx="5823293" cy="4275975"/>
                    </a:xfrm>
                    <a:prstGeom prst="rect">
                      <a:avLst/>
                    </a:prstGeom>
                  </pic:spPr>
                </pic:pic>
              </a:graphicData>
            </a:graphic>
          </wp:inline>
        </w:drawing>
      </w:r>
    </w:p>
    <w:p w14:paraId="5DBB2EA9" w14:textId="264F5EAD" w:rsidR="00FF344F" w:rsidRDefault="00FF344F" w:rsidP="00244C5A">
      <w:pPr>
        <w:pStyle w:val="NormalWeb"/>
        <w:spacing w:before="0" w:beforeAutospacing="0" w:after="0" w:afterAutospacing="0"/>
        <w:rPr>
          <w:rFonts w:ascii="Lato" w:hAnsi="Lato"/>
          <w:color w:val="333333"/>
          <w:sz w:val="21"/>
          <w:szCs w:val="21"/>
        </w:rPr>
      </w:pPr>
    </w:p>
    <w:p w14:paraId="4DEFE5B8" w14:textId="77661CD4" w:rsidR="0063080A" w:rsidRDefault="0063080A" w:rsidP="00244C5A">
      <w:pPr>
        <w:pStyle w:val="NormalWeb"/>
        <w:spacing w:before="0" w:beforeAutospacing="0" w:after="0" w:afterAutospacing="0"/>
        <w:rPr>
          <w:rFonts w:ascii="Lato" w:hAnsi="Lato"/>
          <w:color w:val="333333"/>
          <w:sz w:val="21"/>
          <w:szCs w:val="21"/>
        </w:rPr>
      </w:pPr>
    </w:p>
    <w:p w14:paraId="2B7CF646" w14:textId="34CACD5A" w:rsidR="00664FB4" w:rsidRDefault="00664FB4"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I ran a</w:t>
      </w:r>
      <w:r w:rsidRPr="00664FB4">
        <w:rPr>
          <w:rFonts w:ascii="Lato" w:hAnsi="Lato"/>
          <w:color w:val="333333"/>
          <w:sz w:val="21"/>
          <w:szCs w:val="21"/>
        </w:rPr>
        <w:t xml:space="preserve"> Shapiro-Wilk test </w:t>
      </w:r>
      <w:r w:rsidR="00800D6B">
        <w:rPr>
          <w:rFonts w:ascii="Lato" w:hAnsi="Lato"/>
          <w:color w:val="333333"/>
          <w:sz w:val="21"/>
          <w:szCs w:val="21"/>
        </w:rPr>
        <w:t xml:space="preserve">using the </w:t>
      </w:r>
      <w:r w:rsidR="00651107">
        <w:rPr>
          <w:rFonts w:ascii="Lato" w:hAnsi="Lato"/>
          <w:color w:val="333333"/>
          <w:sz w:val="21"/>
          <w:szCs w:val="21"/>
        </w:rPr>
        <w:t xml:space="preserve">Stats sub-package of the SciPy library </w:t>
      </w:r>
      <w:r w:rsidRPr="00664FB4">
        <w:rPr>
          <w:rFonts w:ascii="Lato" w:hAnsi="Lato"/>
          <w:color w:val="333333"/>
          <w:sz w:val="21"/>
          <w:szCs w:val="21"/>
        </w:rPr>
        <w:t>to determine whether the data comes from a normal distribution.</w:t>
      </w:r>
      <w:r>
        <w:rPr>
          <w:rFonts w:ascii="Lato" w:hAnsi="Lato"/>
          <w:color w:val="333333"/>
          <w:sz w:val="21"/>
          <w:szCs w:val="21"/>
        </w:rPr>
        <w:t xml:space="preserve"> Based on the low p-value (below 0.05), we have evidence</w:t>
      </w:r>
      <w:r w:rsidRPr="00664FB4">
        <w:rPr>
          <w:rFonts w:ascii="Lato" w:hAnsi="Lato"/>
          <w:color w:val="333333"/>
          <w:sz w:val="21"/>
          <w:szCs w:val="21"/>
        </w:rPr>
        <w:t xml:space="preserve"> that </w:t>
      </w:r>
      <w:r>
        <w:rPr>
          <w:rFonts w:ascii="Lato" w:hAnsi="Lato"/>
          <w:color w:val="333333"/>
          <w:sz w:val="21"/>
          <w:szCs w:val="21"/>
        </w:rPr>
        <w:t xml:space="preserve">the </w:t>
      </w:r>
      <w:r w:rsidRPr="00664FB4">
        <w:rPr>
          <w:rFonts w:ascii="Lato" w:hAnsi="Lato"/>
          <w:color w:val="333333"/>
          <w:sz w:val="21"/>
          <w:szCs w:val="21"/>
        </w:rPr>
        <w:t>sample</w:t>
      </w:r>
      <w:r>
        <w:rPr>
          <w:rFonts w:ascii="Lato" w:hAnsi="Lato"/>
          <w:color w:val="333333"/>
          <w:sz w:val="21"/>
          <w:szCs w:val="21"/>
        </w:rPr>
        <w:t xml:space="preserve"> of the data</w:t>
      </w:r>
      <w:r w:rsidRPr="00664FB4">
        <w:rPr>
          <w:rFonts w:ascii="Lato" w:hAnsi="Lato"/>
          <w:color w:val="333333"/>
          <w:sz w:val="21"/>
          <w:szCs w:val="21"/>
        </w:rPr>
        <w:t xml:space="preserve"> does not come from a normal distribution</w:t>
      </w:r>
      <w:r>
        <w:rPr>
          <w:rFonts w:ascii="Lato" w:hAnsi="Lato"/>
          <w:color w:val="333333"/>
          <w:sz w:val="21"/>
          <w:szCs w:val="21"/>
        </w:rPr>
        <w:t>. Therefore, we need to normalize the data.</w:t>
      </w:r>
    </w:p>
    <w:p w14:paraId="59485479" w14:textId="236CF857" w:rsidR="00664FB4" w:rsidRDefault="00664FB4" w:rsidP="00244C5A">
      <w:pPr>
        <w:pStyle w:val="NormalWeb"/>
        <w:spacing w:before="0" w:beforeAutospacing="0" w:after="0" w:afterAutospacing="0"/>
        <w:rPr>
          <w:rFonts w:ascii="Lato" w:hAnsi="Lato"/>
          <w:color w:val="333333"/>
          <w:sz w:val="21"/>
          <w:szCs w:val="21"/>
        </w:rPr>
      </w:pPr>
    </w:p>
    <w:p w14:paraId="267FD6E2" w14:textId="095111BE" w:rsidR="00116E02" w:rsidRDefault="00475701" w:rsidP="00244C5A">
      <w:pPr>
        <w:pStyle w:val="NormalWeb"/>
        <w:spacing w:before="0" w:beforeAutospacing="0" w:after="0" w:afterAutospacing="0"/>
        <w:rPr>
          <w:rFonts w:ascii="Lato" w:hAnsi="Lato"/>
          <w:color w:val="333333"/>
          <w:sz w:val="21"/>
          <w:szCs w:val="21"/>
        </w:rPr>
      </w:pPr>
      <w:r w:rsidRPr="00475701">
        <w:rPr>
          <w:rFonts w:ascii="Lato" w:hAnsi="Lato"/>
          <w:noProof/>
          <w:color w:val="333333"/>
          <w:sz w:val="21"/>
          <w:szCs w:val="21"/>
        </w:rPr>
        <w:drawing>
          <wp:inline distT="0" distB="0" distL="0" distR="0" wp14:anchorId="3F6F0C60" wp14:editId="0DE0EF82">
            <wp:extent cx="5943600" cy="225361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5943600" cy="2253615"/>
                    </a:xfrm>
                    <a:prstGeom prst="rect">
                      <a:avLst/>
                    </a:prstGeom>
                  </pic:spPr>
                </pic:pic>
              </a:graphicData>
            </a:graphic>
          </wp:inline>
        </w:drawing>
      </w:r>
    </w:p>
    <w:p w14:paraId="06226365" w14:textId="77777777" w:rsidR="00475701" w:rsidRDefault="00475701" w:rsidP="00244C5A">
      <w:pPr>
        <w:pStyle w:val="NormalWeb"/>
        <w:spacing w:before="0" w:beforeAutospacing="0" w:after="0" w:afterAutospacing="0"/>
        <w:rPr>
          <w:rFonts w:ascii="Lato" w:hAnsi="Lato"/>
          <w:color w:val="333333"/>
          <w:sz w:val="21"/>
          <w:szCs w:val="21"/>
        </w:rPr>
      </w:pPr>
    </w:p>
    <w:p w14:paraId="25D8762A" w14:textId="2566EC11" w:rsidR="00C07C36" w:rsidRDefault="00664FB4"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The</w:t>
      </w:r>
      <w:r w:rsidRPr="00664FB4">
        <w:rPr>
          <w:rFonts w:ascii="Lato" w:hAnsi="Lato"/>
          <w:color w:val="333333"/>
          <w:sz w:val="21"/>
          <w:szCs w:val="21"/>
        </w:rPr>
        <w:t xml:space="preserve"> independent variables will be standardized using Z-score normalization (or Standard Scaling) using the </w:t>
      </w:r>
      <w:proofErr w:type="spellStart"/>
      <w:r w:rsidR="00AC61B6">
        <w:rPr>
          <w:rFonts w:ascii="Lato" w:hAnsi="Lato"/>
          <w:color w:val="333333"/>
          <w:sz w:val="21"/>
          <w:szCs w:val="21"/>
        </w:rPr>
        <w:t>S</w:t>
      </w:r>
      <w:r w:rsidRPr="00664FB4">
        <w:rPr>
          <w:rFonts w:ascii="Lato" w:hAnsi="Lato"/>
          <w:color w:val="333333"/>
          <w:sz w:val="21"/>
          <w:szCs w:val="21"/>
        </w:rPr>
        <w:t>klearn</w:t>
      </w:r>
      <w:proofErr w:type="spellEnd"/>
      <w:r w:rsidRPr="00664FB4">
        <w:rPr>
          <w:rFonts w:ascii="Lato" w:hAnsi="Lato"/>
          <w:color w:val="333333"/>
          <w:sz w:val="21"/>
          <w:szCs w:val="21"/>
        </w:rPr>
        <w:t xml:space="preserve"> library</w:t>
      </w:r>
      <w:r w:rsidR="00651107">
        <w:rPr>
          <w:rFonts w:ascii="Lato" w:hAnsi="Lato"/>
          <w:color w:val="333333"/>
          <w:sz w:val="21"/>
          <w:szCs w:val="21"/>
        </w:rPr>
        <w:t xml:space="preserve"> (a/k/a </w:t>
      </w:r>
      <w:proofErr w:type="spellStart"/>
      <w:r w:rsidR="00651107">
        <w:rPr>
          <w:rFonts w:ascii="Lato" w:hAnsi="Lato"/>
          <w:color w:val="333333"/>
          <w:sz w:val="21"/>
          <w:szCs w:val="21"/>
        </w:rPr>
        <w:t>StandardScaler</w:t>
      </w:r>
      <w:proofErr w:type="spellEnd"/>
      <w:r w:rsidR="00651107">
        <w:rPr>
          <w:rFonts w:ascii="Lato" w:hAnsi="Lato"/>
          <w:color w:val="333333"/>
          <w:sz w:val="21"/>
          <w:szCs w:val="21"/>
        </w:rPr>
        <w:t>)</w:t>
      </w:r>
      <w:r w:rsidRPr="00664FB4">
        <w:rPr>
          <w:rFonts w:ascii="Lato" w:hAnsi="Lato"/>
          <w:color w:val="333333"/>
          <w:sz w:val="21"/>
          <w:szCs w:val="21"/>
        </w:rPr>
        <w:t xml:space="preserve">. Standardization is a vital preprocessing step when </w:t>
      </w:r>
      <w:r w:rsidRPr="00664FB4">
        <w:rPr>
          <w:rFonts w:ascii="Lato" w:hAnsi="Lato"/>
          <w:color w:val="333333"/>
          <w:sz w:val="21"/>
          <w:szCs w:val="21"/>
        </w:rPr>
        <w:lastRenderedPageBreak/>
        <w:t xml:space="preserve">variables which are on different scales interact (Caron, 2020). Based on the variables’ </w:t>
      </w:r>
      <w:r w:rsidR="00800D6B">
        <w:rPr>
          <w:rFonts w:ascii="Lato" w:hAnsi="Lato"/>
          <w:color w:val="333333"/>
          <w:sz w:val="21"/>
          <w:szCs w:val="21"/>
        </w:rPr>
        <w:t xml:space="preserve">differing </w:t>
      </w:r>
      <w:r w:rsidRPr="00664FB4">
        <w:rPr>
          <w:rFonts w:ascii="Lato" w:hAnsi="Lato"/>
          <w:color w:val="333333"/>
          <w:sz w:val="21"/>
          <w:szCs w:val="21"/>
        </w:rPr>
        <w:t>ranges</w:t>
      </w:r>
      <w:r w:rsidR="00800D6B">
        <w:rPr>
          <w:rFonts w:ascii="Lato" w:hAnsi="Lato"/>
          <w:color w:val="333333"/>
          <w:sz w:val="21"/>
          <w:szCs w:val="21"/>
        </w:rPr>
        <w:t xml:space="preserve"> seen in the histogram plots</w:t>
      </w:r>
      <w:r w:rsidRPr="00664FB4">
        <w:rPr>
          <w:rFonts w:ascii="Lato" w:hAnsi="Lato"/>
          <w:color w:val="333333"/>
          <w:sz w:val="21"/>
          <w:szCs w:val="21"/>
        </w:rPr>
        <w:t xml:space="preserve">, it </w:t>
      </w:r>
      <w:r w:rsidR="00800D6B">
        <w:rPr>
          <w:rFonts w:ascii="Lato" w:hAnsi="Lato"/>
          <w:color w:val="333333"/>
          <w:sz w:val="21"/>
          <w:szCs w:val="21"/>
        </w:rPr>
        <w:t>is</w:t>
      </w:r>
      <w:r w:rsidRPr="00664FB4">
        <w:rPr>
          <w:rFonts w:ascii="Lato" w:hAnsi="Lato"/>
          <w:color w:val="333333"/>
          <w:sz w:val="21"/>
          <w:szCs w:val="21"/>
        </w:rPr>
        <w:t xml:space="preserve"> clear these variables are using different scales, and standardizing these variables is necessary.</w:t>
      </w:r>
    </w:p>
    <w:p w14:paraId="39AD235F" w14:textId="429E55F1" w:rsidR="00D07142" w:rsidRDefault="00D07142" w:rsidP="00244C5A">
      <w:pPr>
        <w:pStyle w:val="NormalWeb"/>
        <w:spacing w:before="0" w:beforeAutospacing="0" w:after="0" w:afterAutospacing="0"/>
        <w:rPr>
          <w:rFonts w:ascii="Lato" w:hAnsi="Lato"/>
          <w:color w:val="333333"/>
          <w:sz w:val="21"/>
          <w:szCs w:val="21"/>
        </w:rPr>
      </w:pPr>
    </w:p>
    <w:p w14:paraId="4F53CCC6" w14:textId="5B340830" w:rsidR="00475701" w:rsidRDefault="00475701" w:rsidP="00244C5A">
      <w:pPr>
        <w:pStyle w:val="NormalWeb"/>
        <w:spacing w:before="0" w:beforeAutospacing="0" w:after="0" w:afterAutospacing="0"/>
        <w:rPr>
          <w:rFonts w:ascii="Lato" w:hAnsi="Lato"/>
          <w:color w:val="333333"/>
          <w:sz w:val="21"/>
          <w:szCs w:val="21"/>
        </w:rPr>
      </w:pPr>
      <w:r w:rsidRPr="00475701">
        <w:rPr>
          <w:rFonts w:ascii="Lato" w:hAnsi="Lato"/>
          <w:noProof/>
          <w:color w:val="333333"/>
          <w:sz w:val="21"/>
          <w:szCs w:val="21"/>
        </w:rPr>
        <w:drawing>
          <wp:inline distT="0" distB="0" distL="0" distR="0" wp14:anchorId="762AF034" wp14:editId="742A686C">
            <wp:extent cx="5943600" cy="14554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943600" cy="1455420"/>
                    </a:xfrm>
                    <a:prstGeom prst="rect">
                      <a:avLst/>
                    </a:prstGeom>
                  </pic:spPr>
                </pic:pic>
              </a:graphicData>
            </a:graphic>
          </wp:inline>
        </w:drawing>
      </w:r>
    </w:p>
    <w:p w14:paraId="25AEEBF1" w14:textId="77777777" w:rsidR="00475701" w:rsidRDefault="00475701" w:rsidP="00244C5A">
      <w:pPr>
        <w:pStyle w:val="NormalWeb"/>
        <w:spacing w:before="0" w:beforeAutospacing="0" w:after="0" w:afterAutospacing="0"/>
        <w:rPr>
          <w:rFonts w:ascii="Lato" w:hAnsi="Lato"/>
          <w:color w:val="333333"/>
          <w:sz w:val="21"/>
          <w:szCs w:val="21"/>
        </w:rPr>
      </w:pPr>
    </w:p>
    <w:p w14:paraId="3230850A" w14:textId="5BEBC0CB" w:rsidR="00D07142" w:rsidRDefault="00D07142" w:rsidP="00244C5A">
      <w:pPr>
        <w:pStyle w:val="NormalWeb"/>
        <w:spacing w:before="0" w:beforeAutospacing="0" w:after="0" w:afterAutospacing="0"/>
        <w:rPr>
          <w:rFonts w:ascii="Lato" w:hAnsi="Lato"/>
          <w:color w:val="333333"/>
          <w:sz w:val="21"/>
          <w:szCs w:val="21"/>
        </w:rPr>
      </w:pPr>
      <w:r w:rsidRPr="00D07142">
        <w:rPr>
          <w:rFonts w:ascii="Lato" w:hAnsi="Lato"/>
          <w:color w:val="333333"/>
          <w:sz w:val="21"/>
          <w:szCs w:val="21"/>
        </w:rPr>
        <w:t xml:space="preserve">After standardizing the data, </w:t>
      </w:r>
      <w:r>
        <w:rPr>
          <w:rFonts w:ascii="Lato" w:hAnsi="Lato"/>
          <w:color w:val="333333"/>
          <w:sz w:val="21"/>
          <w:szCs w:val="21"/>
        </w:rPr>
        <w:t>it was</w:t>
      </w:r>
      <w:r w:rsidRPr="00D07142">
        <w:rPr>
          <w:rFonts w:ascii="Lato" w:hAnsi="Lato"/>
          <w:color w:val="333333"/>
          <w:sz w:val="21"/>
          <w:szCs w:val="21"/>
        </w:rPr>
        <w:t xml:space="preserve"> split the into training and test sets, which allows the model to be trained on one set of rows, and then be tested on a separate set. This provides a tool to measure the model’s fit and accuracy.</w:t>
      </w:r>
    </w:p>
    <w:p w14:paraId="7E500B6D" w14:textId="5FD35313" w:rsidR="00475701" w:rsidRDefault="00475701" w:rsidP="00244C5A">
      <w:pPr>
        <w:pStyle w:val="NormalWeb"/>
        <w:spacing w:before="0" w:beforeAutospacing="0" w:after="0" w:afterAutospacing="0"/>
        <w:rPr>
          <w:rFonts w:ascii="Lato" w:hAnsi="Lato"/>
          <w:color w:val="333333"/>
          <w:sz w:val="21"/>
          <w:szCs w:val="21"/>
        </w:rPr>
      </w:pPr>
    </w:p>
    <w:p w14:paraId="19C1724E" w14:textId="7CEDC16A" w:rsidR="00475701" w:rsidRDefault="00475701" w:rsidP="00244C5A">
      <w:pPr>
        <w:pStyle w:val="NormalWeb"/>
        <w:spacing w:before="0" w:beforeAutospacing="0" w:after="0" w:afterAutospacing="0"/>
        <w:rPr>
          <w:rFonts w:ascii="Lato" w:hAnsi="Lato"/>
          <w:color w:val="333333"/>
          <w:sz w:val="21"/>
          <w:szCs w:val="21"/>
        </w:rPr>
      </w:pPr>
      <w:r w:rsidRPr="00475701">
        <w:rPr>
          <w:rFonts w:ascii="Lato" w:hAnsi="Lato"/>
          <w:noProof/>
          <w:color w:val="333333"/>
          <w:sz w:val="21"/>
          <w:szCs w:val="21"/>
        </w:rPr>
        <w:drawing>
          <wp:inline distT="0" distB="0" distL="0" distR="0" wp14:anchorId="1283992F" wp14:editId="6FB3C972">
            <wp:extent cx="5943600" cy="584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4835"/>
                    </a:xfrm>
                    <a:prstGeom prst="rect">
                      <a:avLst/>
                    </a:prstGeom>
                  </pic:spPr>
                </pic:pic>
              </a:graphicData>
            </a:graphic>
          </wp:inline>
        </w:drawing>
      </w:r>
    </w:p>
    <w:p w14:paraId="3A1F5E50" w14:textId="618D1635" w:rsidR="002F2073" w:rsidRDefault="002F2073" w:rsidP="00244C5A">
      <w:pPr>
        <w:pStyle w:val="NormalWeb"/>
        <w:spacing w:before="0" w:beforeAutospacing="0" w:after="0" w:afterAutospacing="0"/>
        <w:rPr>
          <w:rFonts w:ascii="Lato" w:hAnsi="Lato"/>
          <w:color w:val="333333"/>
          <w:sz w:val="21"/>
          <w:szCs w:val="21"/>
        </w:rPr>
      </w:pPr>
    </w:p>
    <w:p w14:paraId="7C99CFE8" w14:textId="5486CEDE" w:rsidR="00263658" w:rsidRDefault="00263658"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Finally, I added a constant to the training set and printed a summary of the model, seen on the following page.</w:t>
      </w:r>
    </w:p>
    <w:p w14:paraId="5DC86D94" w14:textId="6D20A579" w:rsidR="00263658" w:rsidRDefault="00263658" w:rsidP="00244C5A">
      <w:pPr>
        <w:pStyle w:val="NormalWeb"/>
        <w:spacing w:before="0" w:beforeAutospacing="0" w:after="0" w:afterAutospacing="0"/>
        <w:rPr>
          <w:rFonts w:ascii="Lato" w:hAnsi="Lato"/>
          <w:color w:val="333333"/>
          <w:sz w:val="21"/>
          <w:szCs w:val="21"/>
        </w:rPr>
      </w:pPr>
    </w:p>
    <w:p w14:paraId="18790394" w14:textId="31A09D3D" w:rsidR="00263658" w:rsidRDefault="00263658" w:rsidP="00244C5A">
      <w:pPr>
        <w:pStyle w:val="NormalWeb"/>
        <w:spacing w:before="0" w:beforeAutospacing="0" w:after="0" w:afterAutospacing="0"/>
        <w:rPr>
          <w:rFonts w:ascii="Lato" w:hAnsi="Lato"/>
          <w:color w:val="333333"/>
          <w:sz w:val="21"/>
          <w:szCs w:val="21"/>
        </w:rPr>
      </w:pPr>
      <w:r w:rsidRPr="00263658">
        <w:rPr>
          <w:rFonts w:ascii="Lato" w:hAnsi="Lato"/>
          <w:noProof/>
          <w:color w:val="333333"/>
          <w:sz w:val="21"/>
          <w:szCs w:val="21"/>
        </w:rPr>
        <w:lastRenderedPageBreak/>
        <w:drawing>
          <wp:inline distT="0" distB="0" distL="0" distR="0" wp14:anchorId="79BCF7B6" wp14:editId="3109E135">
            <wp:extent cx="5354198" cy="8221612"/>
            <wp:effectExtent l="0" t="0" r="5715" b="0"/>
            <wp:docPr id="17" name="Picture 1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table&#10;&#10;Description automatically generated"/>
                    <pic:cNvPicPr/>
                  </pic:nvPicPr>
                  <pic:blipFill>
                    <a:blip r:embed="rId14"/>
                    <a:stretch>
                      <a:fillRect/>
                    </a:stretch>
                  </pic:blipFill>
                  <pic:spPr>
                    <a:xfrm>
                      <a:off x="0" y="0"/>
                      <a:ext cx="5376187" cy="8255377"/>
                    </a:xfrm>
                    <a:prstGeom prst="rect">
                      <a:avLst/>
                    </a:prstGeom>
                  </pic:spPr>
                </pic:pic>
              </a:graphicData>
            </a:graphic>
          </wp:inline>
        </w:drawing>
      </w:r>
    </w:p>
    <w:p w14:paraId="697D7E21" w14:textId="77777777" w:rsidR="00263658" w:rsidRDefault="00263658" w:rsidP="00244C5A">
      <w:pPr>
        <w:pStyle w:val="NormalWeb"/>
        <w:spacing w:before="0" w:beforeAutospacing="0" w:after="0" w:afterAutospacing="0"/>
        <w:rPr>
          <w:rFonts w:ascii="Lato" w:hAnsi="Lato"/>
          <w:color w:val="333333"/>
          <w:sz w:val="21"/>
          <w:szCs w:val="21"/>
        </w:rPr>
      </w:pPr>
    </w:p>
    <w:p w14:paraId="67239BED" w14:textId="77777777" w:rsidR="00800D6B" w:rsidRDefault="00800D6B" w:rsidP="00800D6B">
      <w:pPr>
        <w:pStyle w:val="NormalWeb"/>
        <w:spacing w:before="0" w:beforeAutospacing="0" w:after="0" w:afterAutospacing="0"/>
        <w:rPr>
          <w:rFonts w:ascii="Lato" w:hAnsi="Lato"/>
          <w:color w:val="333333"/>
          <w:sz w:val="21"/>
          <w:szCs w:val="21"/>
        </w:rPr>
      </w:pPr>
      <w:r>
        <w:rPr>
          <w:rStyle w:val="Strong"/>
          <w:rFonts w:ascii="Lato" w:hAnsi="Lato"/>
          <w:color w:val="333333"/>
          <w:sz w:val="21"/>
          <w:szCs w:val="21"/>
        </w:rPr>
        <w:t>Analysis</w:t>
      </w:r>
    </w:p>
    <w:p w14:paraId="6EE865C2" w14:textId="60EABA85" w:rsidR="00800D6B" w:rsidRDefault="00800D6B" w:rsidP="00244C5A">
      <w:pPr>
        <w:pStyle w:val="NormalWeb"/>
        <w:spacing w:before="0" w:beforeAutospacing="0" w:after="0" w:afterAutospacing="0"/>
        <w:rPr>
          <w:rFonts w:ascii="Lato" w:hAnsi="Lato"/>
          <w:color w:val="333333"/>
          <w:sz w:val="21"/>
          <w:szCs w:val="21"/>
        </w:rPr>
      </w:pPr>
    </w:p>
    <w:p w14:paraId="04770DB1" w14:textId="6C087C7F" w:rsidR="00465180" w:rsidRDefault="00CD3A26" w:rsidP="00244C5A">
      <w:pPr>
        <w:pStyle w:val="NormalWeb"/>
        <w:spacing w:before="0" w:beforeAutospacing="0" w:after="0" w:afterAutospacing="0"/>
        <w:rPr>
          <w:rFonts w:ascii="Lato" w:hAnsi="Lato"/>
          <w:color w:val="333333"/>
          <w:sz w:val="21"/>
          <w:szCs w:val="21"/>
        </w:rPr>
      </w:pPr>
      <w:r w:rsidRPr="00E446FC">
        <w:rPr>
          <w:rFonts w:ascii="Lato" w:hAnsi="Lato"/>
          <w:color w:val="333333"/>
          <w:sz w:val="21"/>
          <w:szCs w:val="21"/>
        </w:rPr>
        <w:t xml:space="preserve">The training data set </w:t>
      </w:r>
      <w:r w:rsidR="00800D6B">
        <w:rPr>
          <w:rFonts w:ascii="Lato" w:hAnsi="Lato"/>
          <w:color w:val="333333"/>
          <w:sz w:val="21"/>
          <w:szCs w:val="21"/>
        </w:rPr>
        <w:t>was</w:t>
      </w:r>
      <w:r w:rsidRPr="00E446FC">
        <w:rPr>
          <w:rFonts w:ascii="Lato" w:hAnsi="Lato"/>
          <w:color w:val="333333"/>
          <w:sz w:val="21"/>
          <w:szCs w:val="21"/>
        </w:rPr>
        <w:t xml:space="preserve"> used to create a regression model using the </w:t>
      </w:r>
      <w:proofErr w:type="spellStart"/>
      <w:r w:rsidRPr="00CD3A26">
        <w:rPr>
          <w:rFonts w:ascii="Lato" w:hAnsi="Lato"/>
          <w:color w:val="333333"/>
          <w:sz w:val="21"/>
          <w:szCs w:val="21"/>
        </w:rPr>
        <w:t>Statsmodel</w:t>
      </w:r>
      <w:proofErr w:type="spellEnd"/>
      <w:r w:rsidRPr="00CD3A26">
        <w:rPr>
          <w:rFonts w:ascii="Lato" w:hAnsi="Lato"/>
          <w:color w:val="333333"/>
          <w:sz w:val="21"/>
          <w:szCs w:val="21"/>
        </w:rPr>
        <w:t xml:space="preserve"> library</w:t>
      </w:r>
      <w:r w:rsidRPr="00E446FC">
        <w:rPr>
          <w:rFonts w:ascii="Lato" w:hAnsi="Lato"/>
          <w:color w:val="333333"/>
          <w:sz w:val="21"/>
          <w:szCs w:val="21"/>
        </w:rPr>
        <w:t xml:space="preserve">, which utilizes the ordinary least squares (OLS) method. This linear regression method estimates the parameters of the model by minimizing the sum of the squared differences between the observed values and the model’s fitted values (Frost, 2017). </w:t>
      </w:r>
      <w:r w:rsidR="00B10273">
        <w:rPr>
          <w:rFonts w:ascii="Lato" w:hAnsi="Lato"/>
          <w:color w:val="333333"/>
          <w:sz w:val="21"/>
          <w:szCs w:val="21"/>
        </w:rPr>
        <w:t xml:space="preserve">Linear regression is easy to implement in Python and has a very interpretable output, as will be shown in the next section. However, one disadvantage of </w:t>
      </w:r>
      <w:r w:rsidR="00884F96">
        <w:rPr>
          <w:rFonts w:ascii="Lato" w:hAnsi="Lato"/>
          <w:color w:val="333333"/>
          <w:sz w:val="21"/>
          <w:szCs w:val="21"/>
        </w:rPr>
        <w:t xml:space="preserve">any </w:t>
      </w:r>
      <w:r w:rsidR="00B10273">
        <w:rPr>
          <w:rFonts w:ascii="Lato" w:hAnsi="Lato"/>
          <w:color w:val="333333"/>
          <w:sz w:val="21"/>
          <w:szCs w:val="21"/>
        </w:rPr>
        <w:t xml:space="preserve">linear regression is that </w:t>
      </w:r>
      <w:r w:rsidR="00884F96">
        <w:rPr>
          <w:rFonts w:ascii="Lato" w:hAnsi="Lato"/>
          <w:color w:val="333333"/>
          <w:sz w:val="21"/>
          <w:szCs w:val="21"/>
        </w:rPr>
        <w:t xml:space="preserve">not all systems are linear, and it’s very possible that the subject of our analysis is one of those systems. </w:t>
      </w:r>
    </w:p>
    <w:p w14:paraId="1F09CFB8" w14:textId="567275A6" w:rsidR="00465180" w:rsidRDefault="00465180" w:rsidP="00244C5A">
      <w:pPr>
        <w:pStyle w:val="NormalWeb"/>
        <w:spacing w:before="0" w:beforeAutospacing="0" w:after="0" w:afterAutospacing="0"/>
        <w:rPr>
          <w:rFonts w:ascii="Lato" w:hAnsi="Lato"/>
          <w:color w:val="333333"/>
          <w:sz w:val="21"/>
          <w:szCs w:val="21"/>
        </w:rPr>
      </w:pPr>
    </w:p>
    <w:p w14:paraId="1E6779CD" w14:textId="249E5386" w:rsidR="00D07142" w:rsidRDefault="00D07142"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 xml:space="preserve">One assumption of multiple linear regression models is </w:t>
      </w:r>
      <w:r w:rsidR="002F2073">
        <w:rPr>
          <w:rFonts w:ascii="Lato" w:hAnsi="Lato"/>
          <w:color w:val="333333"/>
          <w:sz w:val="21"/>
          <w:szCs w:val="21"/>
        </w:rPr>
        <w:t xml:space="preserve">that no multicollinearity among independent variables exists. We can </w:t>
      </w:r>
      <w:r w:rsidR="000A50F9">
        <w:rPr>
          <w:rFonts w:ascii="Lato" w:hAnsi="Lato"/>
          <w:color w:val="333333"/>
          <w:sz w:val="21"/>
          <w:szCs w:val="21"/>
        </w:rPr>
        <w:t>measure</w:t>
      </w:r>
      <w:r w:rsidR="00465180">
        <w:rPr>
          <w:rFonts w:ascii="Lato" w:hAnsi="Lato"/>
          <w:color w:val="333333"/>
          <w:sz w:val="21"/>
          <w:szCs w:val="21"/>
        </w:rPr>
        <w:t xml:space="preserve"> multicollinearity </w:t>
      </w:r>
      <w:r w:rsidR="002F2073">
        <w:rPr>
          <w:rFonts w:ascii="Lato" w:hAnsi="Lato"/>
          <w:color w:val="333333"/>
          <w:sz w:val="21"/>
          <w:szCs w:val="21"/>
        </w:rPr>
        <w:t xml:space="preserve">by calculating </w:t>
      </w:r>
      <w:r w:rsidR="000A50F9">
        <w:rPr>
          <w:rFonts w:ascii="Lato" w:hAnsi="Lato"/>
          <w:color w:val="333333"/>
          <w:sz w:val="21"/>
          <w:szCs w:val="21"/>
        </w:rPr>
        <w:t xml:space="preserve">the </w:t>
      </w:r>
      <w:r w:rsidR="002F2073">
        <w:rPr>
          <w:rFonts w:ascii="Lato" w:hAnsi="Lato"/>
          <w:color w:val="333333"/>
          <w:sz w:val="21"/>
          <w:szCs w:val="21"/>
        </w:rPr>
        <w:t>variance inflation factors (VIF</w:t>
      </w:r>
      <w:r w:rsidR="000A50F9">
        <w:rPr>
          <w:rFonts w:ascii="Lato" w:hAnsi="Lato"/>
          <w:color w:val="333333"/>
          <w:sz w:val="21"/>
          <w:szCs w:val="21"/>
        </w:rPr>
        <w:t>’</w:t>
      </w:r>
      <w:r w:rsidR="002F2073">
        <w:rPr>
          <w:rFonts w:ascii="Lato" w:hAnsi="Lato"/>
          <w:color w:val="333333"/>
          <w:sz w:val="21"/>
          <w:szCs w:val="21"/>
        </w:rPr>
        <w:t>s)</w:t>
      </w:r>
      <w:r w:rsidR="000A50F9">
        <w:rPr>
          <w:rFonts w:ascii="Lato" w:hAnsi="Lato"/>
          <w:color w:val="333333"/>
          <w:sz w:val="21"/>
          <w:szCs w:val="21"/>
        </w:rPr>
        <w:t xml:space="preserve">. Generally, variables with VIF’s above 10 indicate high correlation and are considered problematic </w:t>
      </w:r>
      <w:r w:rsidR="00474EF8">
        <w:rPr>
          <w:rFonts w:ascii="Lato" w:hAnsi="Lato"/>
          <w:color w:val="333333"/>
          <w:sz w:val="21"/>
          <w:szCs w:val="21"/>
        </w:rPr>
        <w:t>(</w:t>
      </w:r>
      <w:r w:rsidR="00474EF8" w:rsidRPr="00474EF8">
        <w:rPr>
          <w:rFonts w:ascii="Lato" w:hAnsi="Lato"/>
          <w:i/>
          <w:iCs/>
          <w:color w:val="333333"/>
          <w:sz w:val="21"/>
          <w:szCs w:val="21"/>
        </w:rPr>
        <w:t>Variance Inflation Factor</w:t>
      </w:r>
      <w:r w:rsidR="00474EF8">
        <w:rPr>
          <w:rFonts w:ascii="Lato" w:hAnsi="Lato"/>
          <w:color w:val="333333"/>
          <w:sz w:val="21"/>
          <w:szCs w:val="21"/>
        </w:rPr>
        <w:t>, 2020).</w:t>
      </w:r>
      <w:r w:rsidR="00474EF8" w:rsidRPr="00474EF8">
        <w:rPr>
          <w:rFonts w:ascii="Lato" w:hAnsi="Lato"/>
          <w:color w:val="333333"/>
          <w:sz w:val="21"/>
          <w:szCs w:val="21"/>
        </w:rPr>
        <w:t xml:space="preserve"> </w:t>
      </w:r>
      <w:r w:rsidR="000A50F9">
        <w:rPr>
          <w:rFonts w:ascii="Lato" w:hAnsi="Lato"/>
          <w:color w:val="333333"/>
          <w:sz w:val="21"/>
          <w:szCs w:val="21"/>
        </w:rPr>
        <w:t>Fortunately, it appear</w:t>
      </w:r>
      <w:r w:rsidR="00800D6B">
        <w:rPr>
          <w:rFonts w:ascii="Lato" w:hAnsi="Lato"/>
          <w:color w:val="333333"/>
          <w:sz w:val="21"/>
          <w:szCs w:val="21"/>
        </w:rPr>
        <w:t>ed</w:t>
      </w:r>
      <w:r w:rsidR="000A50F9">
        <w:rPr>
          <w:rFonts w:ascii="Lato" w:hAnsi="Lato"/>
          <w:color w:val="333333"/>
          <w:sz w:val="21"/>
          <w:szCs w:val="21"/>
        </w:rPr>
        <w:t xml:space="preserve"> no concerning </w:t>
      </w:r>
      <w:r w:rsidR="002443F5">
        <w:rPr>
          <w:rFonts w:ascii="Lato" w:hAnsi="Lato"/>
          <w:color w:val="333333"/>
          <w:sz w:val="21"/>
          <w:szCs w:val="21"/>
        </w:rPr>
        <w:t>multicollinearity exists among these variables.</w:t>
      </w:r>
      <w:r w:rsidR="00884F96">
        <w:rPr>
          <w:rFonts w:ascii="Lato" w:hAnsi="Lato"/>
          <w:color w:val="333333"/>
          <w:sz w:val="21"/>
          <w:szCs w:val="21"/>
        </w:rPr>
        <w:t xml:space="preserve"> While this calculation may tell us that our independent variables are truly completely independent from one another, we cannot ignore the fact that air conditions such as humidity, temperature, pressure, etc. often do move together, and therefore may </w:t>
      </w:r>
      <w:r w:rsidR="00004424">
        <w:rPr>
          <w:rFonts w:ascii="Lato" w:hAnsi="Lato"/>
          <w:color w:val="333333"/>
          <w:sz w:val="21"/>
          <w:szCs w:val="21"/>
        </w:rPr>
        <w:t>be</w:t>
      </w:r>
      <w:r w:rsidR="00884F96">
        <w:rPr>
          <w:rFonts w:ascii="Lato" w:hAnsi="Lato"/>
          <w:color w:val="333333"/>
          <w:sz w:val="21"/>
          <w:szCs w:val="21"/>
        </w:rPr>
        <w:t xml:space="preserve"> dependent on each other. This</w:t>
      </w:r>
      <w:r w:rsidR="00004424">
        <w:rPr>
          <w:rFonts w:ascii="Lato" w:hAnsi="Lato"/>
          <w:color w:val="333333"/>
          <w:sz w:val="21"/>
          <w:szCs w:val="21"/>
        </w:rPr>
        <w:t xml:space="preserve"> possible embedded multicollinearity</w:t>
      </w:r>
      <w:r w:rsidR="00884F96">
        <w:rPr>
          <w:rFonts w:ascii="Lato" w:hAnsi="Lato"/>
          <w:color w:val="333333"/>
          <w:sz w:val="21"/>
          <w:szCs w:val="21"/>
        </w:rPr>
        <w:t xml:space="preserve"> is another </w:t>
      </w:r>
      <w:r w:rsidR="00004424">
        <w:rPr>
          <w:rFonts w:ascii="Lato" w:hAnsi="Lato"/>
          <w:color w:val="333333"/>
          <w:sz w:val="21"/>
          <w:szCs w:val="21"/>
        </w:rPr>
        <w:t>potential disadvantage to our analysis technique.</w:t>
      </w:r>
    </w:p>
    <w:p w14:paraId="2E3926AA" w14:textId="77777777" w:rsidR="00263658" w:rsidRDefault="00263658" w:rsidP="00244C5A">
      <w:pPr>
        <w:pStyle w:val="NormalWeb"/>
        <w:spacing w:before="0" w:beforeAutospacing="0" w:after="0" w:afterAutospacing="0"/>
        <w:rPr>
          <w:rFonts w:ascii="Lato" w:hAnsi="Lato"/>
          <w:color w:val="333333"/>
          <w:sz w:val="21"/>
          <w:szCs w:val="21"/>
        </w:rPr>
      </w:pPr>
    </w:p>
    <w:p w14:paraId="4C6D0E7D" w14:textId="304D5E0E" w:rsidR="004D4259" w:rsidRDefault="001907EC"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t xml:space="preserve">The final step in our analysis </w:t>
      </w:r>
      <w:r w:rsidR="00800D6B">
        <w:rPr>
          <w:rFonts w:ascii="Lato" w:hAnsi="Lato"/>
          <w:color w:val="333333"/>
          <w:sz w:val="21"/>
          <w:szCs w:val="21"/>
        </w:rPr>
        <w:t>wa</w:t>
      </w:r>
      <w:r>
        <w:rPr>
          <w:rFonts w:ascii="Lato" w:hAnsi="Lato"/>
          <w:color w:val="333333"/>
          <w:sz w:val="21"/>
          <w:szCs w:val="21"/>
        </w:rPr>
        <w:t xml:space="preserve">s to </w:t>
      </w:r>
      <w:r w:rsidR="004D4259">
        <w:rPr>
          <w:rFonts w:ascii="Lato" w:hAnsi="Lato"/>
          <w:color w:val="333333"/>
          <w:sz w:val="21"/>
          <w:szCs w:val="21"/>
        </w:rPr>
        <w:t>check how accurate our model was. Below, the first ten rows of a data</w:t>
      </w:r>
      <w:r w:rsidR="00800D6B">
        <w:rPr>
          <w:rFonts w:ascii="Lato" w:hAnsi="Lato"/>
          <w:color w:val="333333"/>
          <w:sz w:val="21"/>
          <w:szCs w:val="21"/>
        </w:rPr>
        <w:t xml:space="preserve"> </w:t>
      </w:r>
      <w:r w:rsidR="004D4259">
        <w:rPr>
          <w:rFonts w:ascii="Lato" w:hAnsi="Lato"/>
          <w:color w:val="333333"/>
          <w:sz w:val="21"/>
          <w:szCs w:val="21"/>
        </w:rPr>
        <w:t xml:space="preserve">frame of the predicted values and actual values (along with the difference between them, or residual) is shown. </w:t>
      </w:r>
    </w:p>
    <w:p w14:paraId="231E1089" w14:textId="77777777" w:rsidR="008C4B3A" w:rsidRDefault="008C4B3A" w:rsidP="00244C5A">
      <w:pPr>
        <w:pStyle w:val="NormalWeb"/>
        <w:spacing w:before="0" w:beforeAutospacing="0" w:after="0" w:afterAutospacing="0"/>
        <w:rPr>
          <w:rFonts w:ascii="Lato" w:hAnsi="Lato"/>
          <w:color w:val="333333"/>
          <w:sz w:val="21"/>
          <w:szCs w:val="21"/>
        </w:rPr>
      </w:pPr>
    </w:p>
    <w:p w14:paraId="195CED27" w14:textId="4C7AAC7A" w:rsidR="004D4259" w:rsidRDefault="004D4259" w:rsidP="00244C5A">
      <w:pPr>
        <w:pStyle w:val="NormalWeb"/>
        <w:spacing w:before="0" w:beforeAutospacing="0" w:after="0" w:afterAutospacing="0"/>
        <w:rPr>
          <w:rFonts w:ascii="Lato" w:hAnsi="Lato"/>
          <w:color w:val="333333"/>
          <w:sz w:val="21"/>
          <w:szCs w:val="21"/>
        </w:rPr>
      </w:pPr>
      <w:r w:rsidRPr="004D4259">
        <w:rPr>
          <w:rFonts w:ascii="Lato" w:hAnsi="Lato"/>
          <w:noProof/>
          <w:color w:val="333333"/>
          <w:sz w:val="21"/>
          <w:szCs w:val="21"/>
        </w:rPr>
        <w:drawing>
          <wp:inline distT="0" distB="0" distL="0" distR="0" wp14:anchorId="7C4843CB" wp14:editId="5C55E5F2">
            <wp:extent cx="3382177" cy="386692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3548329" cy="4056886"/>
                    </a:xfrm>
                    <a:prstGeom prst="rect">
                      <a:avLst/>
                    </a:prstGeom>
                  </pic:spPr>
                </pic:pic>
              </a:graphicData>
            </a:graphic>
          </wp:inline>
        </w:drawing>
      </w:r>
      <w:r w:rsidR="00FA492E" w:rsidRPr="00FA492E">
        <w:rPr>
          <w:noProof/>
        </w:rPr>
        <w:t xml:space="preserve"> </w:t>
      </w:r>
    </w:p>
    <w:p w14:paraId="0F8B3D58" w14:textId="77777777" w:rsidR="008C4B3A" w:rsidRDefault="008C4B3A" w:rsidP="00244C5A">
      <w:pPr>
        <w:pStyle w:val="NormalWeb"/>
        <w:spacing w:before="0" w:beforeAutospacing="0" w:after="0" w:afterAutospacing="0"/>
        <w:rPr>
          <w:rFonts w:ascii="Lato" w:hAnsi="Lato"/>
          <w:color w:val="333333"/>
          <w:sz w:val="21"/>
          <w:szCs w:val="21"/>
        </w:rPr>
      </w:pPr>
    </w:p>
    <w:p w14:paraId="0E26141D" w14:textId="6BBD0360" w:rsidR="004D4259" w:rsidRDefault="000E6214" w:rsidP="00244C5A">
      <w:pPr>
        <w:pStyle w:val="NormalWeb"/>
        <w:spacing w:before="0" w:beforeAutospacing="0" w:after="0" w:afterAutospacing="0"/>
        <w:rPr>
          <w:rFonts w:ascii="Lato" w:hAnsi="Lato"/>
          <w:color w:val="333333"/>
          <w:sz w:val="21"/>
          <w:szCs w:val="21"/>
        </w:rPr>
      </w:pPr>
      <w:r>
        <w:rPr>
          <w:rFonts w:ascii="Lato" w:hAnsi="Lato"/>
          <w:color w:val="333333"/>
          <w:sz w:val="21"/>
          <w:szCs w:val="21"/>
        </w:rPr>
        <w:lastRenderedPageBreak/>
        <w:t>Below, a graph showing the electrical output vs. the corresponding residual. This shows that our residual</w:t>
      </w:r>
      <w:r w:rsidR="003B19A1">
        <w:rPr>
          <w:rFonts w:ascii="Lato" w:hAnsi="Lato"/>
          <w:color w:val="333333"/>
          <w:sz w:val="21"/>
          <w:szCs w:val="21"/>
        </w:rPr>
        <w:t>s</w:t>
      </w:r>
      <w:r>
        <w:rPr>
          <w:rFonts w:ascii="Lato" w:hAnsi="Lato"/>
          <w:color w:val="333333"/>
          <w:sz w:val="21"/>
          <w:szCs w:val="21"/>
        </w:rPr>
        <w:t>, or difference</w:t>
      </w:r>
      <w:r w:rsidR="003B19A1">
        <w:rPr>
          <w:rFonts w:ascii="Lato" w:hAnsi="Lato"/>
          <w:color w:val="333333"/>
          <w:sz w:val="21"/>
          <w:szCs w:val="21"/>
        </w:rPr>
        <w:t>s</w:t>
      </w:r>
      <w:r>
        <w:rPr>
          <w:rFonts w:ascii="Lato" w:hAnsi="Lato"/>
          <w:color w:val="333333"/>
          <w:sz w:val="21"/>
          <w:szCs w:val="21"/>
        </w:rPr>
        <w:t xml:space="preserve"> between the observed value</w:t>
      </w:r>
      <w:r w:rsidR="003B19A1">
        <w:rPr>
          <w:rFonts w:ascii="Lato" w:hAnsi="Lato"/>
          <w:color w:val="333333"/>
          <w:sz w:val="21"/>
          <w:szCs w:val="21"/>
        </w:rPr>
        <w:t>s</w:t>
      </w:r>
      <w:r>
        <w:rPr>
          <w:rFonts w:ascii="Lato" w:hAnsi="Lato"/>
          <w:color w:val="333333"/>
          <w:sz w:val="21"/>
          <w:szCs w:val="21"/>
        </w:rPr>
        <w:t xml:space="preserve"> and the value</w:t>
      </w:r>
      <w:r w:rsidR="003B19A1">
        <w:rPr>
          <w:rFonts w:ascii="Lato" w:hAnsi="Lato"/>
          <w:color w:val="333333"/>
          <w:sz w:val="21"/>
          <w:szCs w:val="21"/>
        </w:rPr>
        <w:t>s</w:t>
      </w:r>
      <w:r>
        <w:rPr>
          <w:rFonts w:ascii="Lato" w:hAnsi="Lato"/>
          <w:color w:val="333333"/>
          <w:sz w:val="21"/>
          <w:szCs w:val="21"/>
        </w:rPr>
        <w:t xml:space="preserve"> our model predicted, </w:t>
      </w:r>
      <w:r w:rsidR="003B19A1">
        <w:rPr>
          <w:rFonts w:ascii="Lato" w:hAnsi="Lato"/>
          <w:color w:val="333333"/>
          <w:sz w:val="21"/>
          <w:szCs w:val="21"/>
        </w:rPr>
        <w:t xml:space="preserve">are </w:t>
      </w:r>
      <w:r>
        <w:rPr>
          <w:rFonts w:ascii="Lato" w:hAnsi="Lato"/>
          <w:color w:val="333333"/>
          <w:sz w:val="21"/>
          <w:szCs w:val="21"/>
        </w:rPr>
        <w:t xml:space="preserve">relatively </w:t>
      </w:r>
      <w:r w:rsidR="005D1DD0">
        <w:rPr>
          <w:rFonts w:ascii="Lato" w:hAnsi="Lato"/>
          <w:color w:val="333333"/>
          <w:sz w:val="21"/>
          <w:szCs w:val="21"/>
        </w:rPr>
        <w:t>small</w:t>
      </w:r>
      <w:r>
        <w:rPr>
          <w:rFonts w:ascii="Lato" w:hAnsi="Lato"/>
          <w:color w:val="333333"/>
          <w:sz w:val="21"/>
          <w:szCs w:val="21"/>
        </w:rPr>
        <w:t>.</w:t>
      </w:r>
    </w:p>
    <w:p w14:paraId="4D3772BC" w14:textId="77777777" w:rsidR="008C4B3A" w:rsidRDefault="008C4B3A" w:rsidP="00244C5A">
      <w:pPr>
        <w:pStyle w:val="NormalWeb"/>
        <w:spacing w:before="0" w:beforeAutospacing="0" w:after="0" w:afterAutospacing="0"/>
        <w:rPr>
          <w:rFonts w:ascii="Lato" w:hAnsi="Lato"/>
          <w:color w:val="333333"/>
          <w:sz w:val="21"/>
          <w:szCs w:val="21"/>
        </w:rPr>
      </w:pPr>
    </w:p>
    <w:p w14:paraId="2E9C5EFD" w14:textId="77E37F73" w:rsidR="00FA492E" w:rsidRDefault="000E6214" w:rsidP="00244C5A">
      <w:pPr>
        <w:pStyle w:val="NormalWeb"/>
        <w:spacing w:before="0" w:beforeAutospacing="0" w:after="0" w:afterAutospacing="0"/>
        <w:rPr>
          <w:rFonts w:ascii="Lato" w:hAnsi="Lato"/>
          <w:color w:val="333333"/>
          <w:sz w:val="21"/>
          <w:szCs w:val="21"/>
        </w:rPr>
      </w:pPr>
      <w:r w:rsidRPr="00FA492E">
        <w:rPr>
          <w:rFonts w:ascii="Lato" w:hAnsi="Lato"/>
          <w:noProof/>
          <w:color w:val="333333"/>
          <w:sz w:val="21"/>
          <w:szCs w:val="21"/>
        </w:rPr>
        <w:drawing>
          <wp:inline distT="0" distB="0" distL="0" distR="0" wp14:anchorId="38D189C9" wp14:editId="36920C4E">
            <wp:extent cx="4858439" cy="4428656"/>
            <wp:effectExtent l="0" t="0" r="5715"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6"/>
                    <a:stretch>
                      <a:fillRect/>
                    </a:stretch>
                  </pic:blipFill>
                  <pic:spPr>
                    <a:xfrm>
                      <a:off x="0" y="0"/>
                      <a:ext cx="4907864" cy="4473709"/>
                    </a:xfrm>
                    <a:prstGeom prst="rect">
                      <a:avLst/>
                    </a:prstGeom>
                  </pic:spPr>
                </pic:pic>
              </a:graphicData>
            </a:graphic>
          </wp:inline>
        </w:drawing>
      </w:r>
    </w:p>
    <w:p w14:paraId="6D9D686B" w14:textId="4ABBC4A3" w:rsidR="000E6214" w:rsidRDefault="000E6214" w:rsidP="00244C5A">
      <w:pPr>
        <w:pStyle w:val="NormalWeb"/>
        <w:spacing w:before="0" w:beforeAutospacing="0" w:after="0" w:afterAutospacing="0"/>
        <w:rPr>
          <w:rFonts w:ascii="Lato" w:hAnsi="Lato"/>
          <w:color w:val="333333"/>
          <w:sz w:val="21"/>
          <w:szCs w:val="21"/>
        </w:rPr>
      </w:pPr>
    </w:p>
    <w:p w14:paraId="072DF1D1" w14:textId="12C1FBD2" w:rsidR="000E6214" w:rsidRDefault="000E6214" w:rsidP="000E6214">
      <w:pPr>
        <w:pStyle w:val="NormalWeb"/>
        <w:spacing w:before="0" w:beforeAutospacing="0" w:after="0" w:afterAutospacing="0"/>
        <w:rPr>
          <w:rFonts w:ascii="Lato" w:hAnsi="Lato"/>
          <w:color w:val="333333"/>
          <w:sz w:val="21"/>
          <w:szCs w:val="21"/>
        </w:rPr>
      </w:pPr>
      <w:r>
        <w:rPr>
          <w:rFonts w:ascii="Lato" w:hAnsi="Lato"/>
          <w:color w:val="333333"/>
          <w:sz w:val="21"/>
          <w:szCs w:val="21"/>
        </w:rPr>
        <w:t>Below is a graph of predicted values vs. the observed (actual) values. We can see that our predicted values are close to the observed values, making the mean residual</w:t>
      </w:r>
      <w:r w:rsidR="005D1DD0">
        <w:rPr>
          <w:rFonts w:ascii="Lato" w:hAnsi="Lato"/>
          <w:color w:val="333333"/>
          <w:sz w:val="21"/>
          <w:szCs w:val="21"/>
        </w:rPr>
        <w:t xml:space="preserve"> error</w:t>
      </w:r>
      <w:r>
        <w:rPr>
          <w:rFonts w:ascii="Lato" w:hAnsi="Lato"/>
          <w:color w:val="333333"/>
          <w:sz w:val="21"/>
          <w:szCs w:val="21"/>
        </w:rPr>
        <w:t xml:space="preserve"> relatively low.</w:t>
      </w:r>
    </w:p>
    <w:p w14:paraId="20736D1F" w14:textId="77777777" w:rsidR="000E6214" w:rsidRDefault="000E6214" w:rsidP="00244C5A">
      <w:pPr>
        <w:pStyle w:val="NormalWeb"/>
        <w:spacing w:before="0" w:beforeAutospacing="0" w:after="0" w:afterAutospacing="0"/>
        <w:rPr>
          <w:rFonts w:ascii="Lato" w:hAnsi="Lato"/>
          <w:color w:val="333333"/>
          <w:sz w:val="21"/>
          <w:szCs w:val="21"/>
        </w:rPr>
      </w:pPr>
    </w:p>
    <w:p w14:paraId="1F7374F3" w14:textId="76EF57B5" w:rsidR="004D4259" w:rsidRDefault="00D57758" w:rsidP="00244C5A">
      <w:pPr>
        <w:pStyle w:val="NormalWeb"/>
        <w:spacing w:before="0" w:beforeAutospacing="0" w:after="0" w:afterAutospacing="0"/>
        <w:rPr>
          <w:rFonts w:ascii="Lato" w:hAnsi="Lato"/>
          <w:color w:val="333333"/>
          <w:sz w:val="21"/>
          <w:szCs w:val="21"/>
        </w:rPr>
      </w:pPr>
      <w:r w:rsidRPr="00D57758">
        <w:rPr>
          <w:rFonts w:ascii="Lato" w:hAnsi="Lato"/>
          <w:noProof/>
          <w:color w:val="333333"/>
          <w:sz w:val="21"/>
          <w:szCs w:val="21"/>
        </w:rPr>
        <w:drawing>
          <wp:inline distT="0" distB="0" distL="0" distR="0" wp14:anchorId="5704AA8C" wp14:editId="55179163">
            <wp:extent cx="4503803" cy="2324559"/>
            <wp:effectExtent l="0" t="0" r="508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a:stretch>
                      <a:fillRect/>
                    </a:stretch>
                  </pic:blipFill>
                  <pic:spPr>
                    <a:xfrm>
                      <a:off x="0" y="0"/>
                      <a:ext cx="4573028" cy="2360288"/>
                    </a:xfrm>
                    <a:prstGeom prst="rect">
                      <a:avLst/>
                    </a:prstGeom>
                  </pic:spPr>
                </pic:pic>
              </a:graphicData>
            </a:graphic>
          </wp:inline>
        </w:drawing>
      </w:r>
    </w:p>
    <w:p w14:paraId="67B01B0F" w14:textId="77777777" w:rsidR="008C4B3A" w:rsidRDefault="008C4B3A" w:rsidP="000C2EA0">
      <w:pPr>
        <w:pStyle w:val="NormalWeb"/>
        <w:spacing w:before="0" w:beforeAutospacing="0" w:after="0" w:afterAutospacing="0"/>
        <w:rPr>
          <w:rFonts w:ascii="Lato" w:hAnsi="Lato"/>
          <w:color w:val="333333"/>
          <w:sz w:val="21"/>
          <w:szCs w:val="21"/>
        </w:rPr>
      </w:pPr>
    </w:p>
    <w:p w14:paraId="5A432818" w14:textId="7F688480" w:rsidR="000C2EA0" w:rsidRDefault="000C2EA0" w:rsidP="000C2EA0">
      <w:pPr>
        <w:pStyle w:val="NormalWeb"/>
        <w:spacing w:before="0" w:beforeAutospacing="0" w:after="0" w:afterAutospacing="0"/>
        <w:rPr>
          <w:rFonts w:ascii="Lato" w:hAnsi="Lato"/>
          <w:color w:val="333333"/>
          <w:sz w:val="21"/>
          <w:szCs w:val="21"/>
        </w:rPr>
      </w:pPr>
      <w:r>
        <w:rPr>
          <w:rStyle w:val="Strong"/>
          <w:rFonts w:ascii="Lato" w:hAnsi="Lato"/>
          <w:color w:val="333333"/>
          <w:sz w:val="21"/>
          <w:szCs w:val="21"/>
        </w:rPr>
        <w:lastRenderedPageBreak/>
        <w:t>Data Summary and Implications</w:t>
      </w:r>
    </w:p>
    <w:p w14:paraId="0FB8B671" w14:textId="3C3BCF70" w:rsidR="004F3FDF" w:rsidRDefault="004F3FDF" w:rsidP="000C2EA0">
      <w:pPr>
        <w:pStyle w:val="NormalWeb"/>
        <w:spacing w:before="0" w:beforeAutospacing="0" w:after="0" w:afterAutospacing="0"/>
        <w:ind w:left="360" w:hanging="360"/>
        <w:rPr>
          <w:rFonts w:ascii="Lato" w:hAnsi="Lato"/>
          <w:color w:val="333333"/>
          <w:sz w:val="21"/>
          <w:szCs w:val="21"/>
        </w:rPr>
      </w:pPr>
    </w:p>
    <w:p w14:paraId="2EC1A478" w14:textId="40C206D7" w:rsidR="0066283F" w:rsidRDefault="0066283F" w:rsidP="00DF2ADF">
      <w:pPr>
        <w:pStyle w:val="NormalWeb"/>
        <w:spacing w:before="0" w:beforeAutospacing="0" w:after="0" w:afterAutospacing="0"/>
        <w:rPr>
          <w:rFonts w:ascii="Lato" w:hAnsi="Lato"/>
          <w:color w:val="333333"/>
          <w:sz w:val="21"/>
          <w:szCs w:val="21"/>
        </w:rPr>
      </w:pPr>
      <w:r>
        <w:rPr>
          <w:rFonts w:ascii="Lato" w:hAnsi="Lato"/>
          <w:color w:val="333333"/>
          <w:sz w:val="21"/>
          <w:szCs w:val="21"/>
        </w:rPr>
        <w:t xml:space="preserve">Based on the above results, </w:t>
      </w:r>
      <w:r w:rsidR="00DF2ADF">
        <w:rPr>
          <w:rFonts w:ascii="Lato" w:hAnsi="Lato"/>
          <w:color w:val="333333"/>
          <w:sz w:val="21"/>
          <w:szCs w:val="21"/>
        </w:rPr>
        <w:t>I would contend that we have successfully constructed a regression mo</w:t>
      </w:r>
      <w:r w:rsidR="00DF2ADF" w:rsidRPr="00DF2ADF">
        <w:rPr>
          <w:rFonts w:ascii="Lato" w:hAnsi="Lato"/>
          <w:color w:val="333333"/>
          <w:sz w:val="21"/>
          <w:szCs w:val="21"/>
        </w:rPr>
        <w:t>del to predict electrical energy output from a combined-cycle power plant</w:t>
      </w:r>
      <w:r w:rsidR="00DF2ADF">
        <w:rPr>
          <w:rFonts w:ascii="Lato" w:hAnsi="Lato"/>
          <w:color w:val="333333"/>
          <w:sz w:val="21"/>
          <w:szCs w:val="21"/>
        </w:rPr>
        <w:t xml:space="preserve">. </w:t>
      </w:r>
      <w:r w:rsidR="00DE3437">
        <w:rPr>
          <w:rFonts w:ascii="Lato" w:hAnsi="Lato"/>
          <w:color w:val="333333"/>
          <w:sz w:val="21"/>
          <w:szCs w:val="21"/>
        </w:rPr>
        <w:t>A R-Squared value of 0.929 implies that 92.9% of electrical output</w:t>
      </w:r>
      <w:r w:rsidR="00DE3437" w:rsidRPr="00DE3437">
        <w:rPr>
          <w:rFonts w:ascii="Lato" w:hAnsi="Lato"/>
          <w:color w:val="333333"/>
          <w:sz w:val="21"/>
          <w:szCs w:val="21"/>
        </w:rPr>
        <w:t xml:space="preserve"> is explained by changes in </w:t>
      </w:r>
      <w:r w:rsidR="00DE3437">
        <w:rPr>
          <w:rFonts w:ascii="Lato" w:hAnsi="Lato"/>
          <w:color w:val="333333"/>
          <w:sz w:val="21"/>
          <w:szCs w:val="21"/>
        </w:rPr>
        <w:t>the</w:t>
      </w:r>
      <w:r w:rsidR="00DE3437" w:rsidRPr="00DE3437">
        <w:rPr>
          <w:rFonts w:ascii="Lato" w:hAnsi="Lato"/>
          <w:color w:val="333333"/>
          <w:sz w:val="21"/>
          <w:szCs w:val="21"/>
        </w:rPr>
        <w:t xml:space="preserve"> dependent variables. I</w:t>
      </w:r>
      <w:r w:rsidR="00DE3437">
        <w:rPr>
          <w:rFonts w:ascii="Lato" w:hAnsi="Lato"/>
          <w:color w:val="333333"/>
          <w:sz w:val="21"/>
          <w:szCs w:val="21"/>
        </w:rPr>
        <w:t xml:space="preserve">n other words, 92.9% of our model fit the actual observed data. That is a very strong model, and we can predict electrical output based on these variables with a high level of confidence. </w:t>
      </w:r>
    </w:p>
    <w:p w14:paraId="3D184FAE" w14:textId="77777777" w:rsidR="005D1DD0" w:rsidRDefault="005D1DD0" w:rsidP="000C2EA0">
      <w:pPr>
        <w:pStyle w:val="NormalWeb"/>
        <w:spacing w:before="0" w:beforeAutospacing="0" w:after="0" w:afterAutospacing="0"/>
        <w:ind w:left="360" w:hanging="360"/>
        <w:rPr>
          <w:rFonts w:ascii="Lato" w:hAnsi="Lato"/>
          <w:color w:val="333333"/>
          <w:sz w:val="21"/>
          <w:szCs w:val="21"/>
        </w:rPr>
      </w:pPr>
    </w:p>
    <w:p w14:paraId="21854563" w14:textId="36E65359" w:rsidR="00FA3980" w:rsidRPr="007E41EB" w:rsidRDefault="00FA3980" w:rsidP="000C2EA0">
      <w:pPr>
        <w:pStyle w:val="NormalWeb"/>
        <w:spacing w:before="0" w:beforeAutospacing="0" w:after="0" w:afterAutospacing="0"/>
        <w:ind w:left="360" w:hanging="360"/>
        <w:rPr>
          <w:rFonts w:ascii="Lato" w:hAnsi="Lato"/>
          <w:i/>
          <w:iCs/>
          <w:color w:val="333333"/>
          <w:sz w:val="21"/>
          <w:szCs w:val="21"/>
        </w:rPr>
      </w:pPr>
      <w:r w:rsidRPr="007E41EB">
        <w:rPr>
          <w:rFonts w:ascii="Lato" w:hAnsi="Lato"/>
          <w:i/>
          <w:iCs/>
          <w:color w:val="333333"/>
          <w:sz w:val="21"/>
          <w:szCs w:val="21"/>
        </w:rPr>
        <w:t>Equation of final regression model:</w:t>
      </w:r>
    </w:p>
    <w:p w14:paraId="1C40E126" w14:textId="000A1EFD" w:rsidR="00FA3980" w:rsidRDefault="00FA3980" w:rsidP="000C2EA0">
      <w:pPr>
        <w:pStyle w:val="NormalWeb"/>
        <w:spacing w:before="0" w:beforeAutospacing="0" w:after="0" w:afterAutospacing="0"/>
        <w:ind w:left="360" w:hanging="360"/>
        <w:rPr>
          <w:rFonts w:ascii="Lato" w:hAnsi="Lato"/>
          <w:color w:val="333333"/>
          <w:sz w:val="21"/>
          <w:szCs w:val="21"/>
        </w:rPr>
      </w:pPr>
    </w:p>
    <w:p w14:paraId="1F537B85" w14:textId="48C81195" w:rsidR="00FA3980" w:rsidRDefault="00FA3980" w:rsidP="000C2EA0">
      <w:pPr>
        <w:pStyle w:val="NormalWeb"/>
        <w:spacing w:before="0" w:beforeAutospacing="0" w:after="0" w:afterAutospacing="0"/>
        <w:ind w:left="360" w:hanging="360"/>
        <w:rPr>
          <w:rFonts w:ascii="Lato" w:hAnsi="Lato"/>
          <w:color w:val="333333"/>
          <w:sz w:val="21"/>
          <w:szCs w:val="21"/>
        </w:rPr>
      </w:pPr>
      <w:r>
        <w:rPr>
          <w:rFonts w:ascii="Lato" w:hAnsi="Lato"/>
          <w:color w:val="333333"/>
          <w:sz w:val="21"/>
          <w:szCs w:val="21"/>
        </w:rPr>
        <w:tab/>
      </w:r>
      <w:r w:rsidRPr="00F715CD">
        <w:rPr>
          <w:rFonts w:ascii="Lato" w:hAnsi="Lato"/>
          <w:b/>
          <w:bCs/>
          <w:color w:val="333333"/>
          <w:sz w:val="21"/>
          <w:szCs w:val="21"/>
        </w:rPr>
        <w:t>Net Hourly Electrical Energy Output</w:t>
      </w:r>
      <w:r>
        <w:rPr>
          <w:rFonts w:ascii="Lato" w:hAnsi="Lato"/>
          <w:color w:val="333333"/>
          <w:sz w:val="21"/>
          <w:szCs w:val="21"/>
        </w:rPr>
        <w:t xml:space="preserve"> = 454.3551 + </w:t>
      </w:r>
      <w:r w:rsidR="00481329">
        <w:rPr>
          <w:rFonts w:ascii="Lato" w:hAnsi="Lato"/>
          <w:color w:val="333333"/>
          <w:sz w:val="21"/>
          <w:szCs w:val="21"/>
        </w:rPr>
        <w:t xml:space="preserve">Ambient </w:t>
      </w:r>
      <w:r>
        <w:rPr>
          <w:rFonts w:ascii="Lato" w:hAnsi="Lato"/>
          <w:color w:val="333333"/>
          <w:sz w:val="21"/>
          <w:szCs w:val="21"/>
        </w:rPr>
        <w:t>Temperature (*</w:t>
      </w:r>
      <w:r w:rsidR="00455EC3">
        <w:rPr>
          <w:rFonts w:ascii="Lato" w:hAnsi="Lato"/>
          <w:color w:val="333333"/>
          <w:sz w:val="21"/>
          <w:szCs w:val="21"/>
        </w:rPr>
        <w:t xml:space="preserve"> </w:t>
      </w:r>
      <w:r w:rsidR="00481329">
        <w:rPr>
          <w:rFonts w:ascii="Lato" w:hAnsi="Lato"/>
          <w:color w:val="333333"/>
          <w:sz w:val="21"/>
          <w:szCs w:val="21"/>
        </w:rPr>
        <w:t>-14.7106) + Exhaust Vac</w:t>
      </w:r>
      <w:r w:rsidR="00455EC3">
        <w:rPr>
          <w:rFonts w:ascii="Lato" w:hAnsi="Lato"/>
          <w:color w:val="333333"/>
          <w:sz w:val="21"/>
          <w:szCs w:val="21"/>
        </w:rPr>
        <w:t>u</w:t>
      </w:r>
      <w:r w:rsidR="00481329">
        <w:rPr>
          <w:rFonts w:ascii="Lato" w:hAnsi="Lato"/>
          <w:color w:val="333333"/>
          <w:sz w:val="21"/>
          <w:szCs w:val="21"/>
        </w:rPr>
        <w:t>um</w:t>
      </w:r>
      <w:r w:rsidR="00455EC3">
        <w:rPr>
          <w:rFonts w:ascii="Lato" w:hAnsi="Lato"/>
          <w:color w:val="333333"/>
          <w:sz w:val="21"/>
          <w:szCs w:val="21"/>
        </w:rPr>
        <w:t xml:space="preserve"> </w:t>
      </w:r>
      <w:r w:rsidR="00481329">
        <w:rPr>
          <w:rFonts w:ascii="Lato" w:hAnsi="Lato"/>
          <w:color w:val="333333"/>
          <w:sz w:val="21"/>
          <w:szCs w:val="21"/>
        </w:rPr>
        <w:t>(*</w:t>
      </w:r>
      <w:r w:rsidR="00455EC3">
        <w:rPr>
          <w:rFonts w:ascii="Lato" w:hAnsi="Lato"/>
          <w:color w:val="333333"/>
          <w:sz w:val="21"/>
          <w:szCs w:val="21"/>
        </w:rPr>
        <w:t xml:space="preserve"> </w:t>
      </w:r>
      <w:r w:rsidR="00481329">
        <w:rPr>
          <w:rFonts w:ascii="Lato" w:hAnsi="Lato"/>
          <w:color w:val="333333"/>
          <w:sz w:val="21"/>
          <w:szCs w:val="21"/>
        </w:rPr>
        <w:t>-2.9531) + Ambient Pressure (*0.3622) + Relative Humidity (*</w:t>
      </w:r>
      <w:r w:rsidR="00455EC3">
        <w:rPr>
          <w:rFonts w:ascii="Lato" w:hAnsi="Lato"/>
          <w:color w:val="333333"/>
          <w:sz w:val="21"/>
          <w:szCs w:val="21"/>
        </w:rPr>
        <w:t xml:space="preserve"> </w:t>
      </w:r>
      <w:r w:rsidR="00481329">
        <w:rPr>
          <w:rFonts w:ascii="Lato" w:hAnsi="Lato"/>
          <w:color w:val="333333"/>
          <w:sz w:val="21"/>
          <w:szCs w:val="21"/>
        </w:rPr>
        <w:t>-2.3112)</w:t>
      </w:r>
    </w:p>
    <w:p w14:paraId="0725651A" w14:textId="77777777" w:rsidR="00455EC3" w:rsidRDefault="00455EC3" w:rsidP="00F715CD">
      <w:pPr>
        <w:pStyle w:val="NormalWeb"/>
        <w:spacing w:before="0" w:beforeAutospacing="0" w:after="0" w:afterAutospacing="0"/>
        <w:rPr>
          <w:rFonts w:ascii="Lato" w:hAnsi="Lato"/>
          <w:color w:val="333333"/>
          <w:sz w:val="21"/>
          <w:szCs w:val="21"/>
        </w:rPr>
      </w:pPr>
    </w:p>
    <w:p w14:paraId="1DD0EF7B" w14:textId="4A9A727A" w:rsidR="00455EC3" w:rsidRDefault="00455EC3" w:rsidP="00A80324">
      <w:pPr>
        <w:pStyle w:val="NormalWeb"/>
        <w:spacing w:before="0" w:beforeAutospacing="0" w:after="0" w:afterAutospacing="0"/>
        <w:rPr>
          <w:rFonts w:ascii="Lato" w:hAnsi="Lato"/>
          <w:color w:val="333333"/>
          <w:sz w:val="21"/>
          <w:szCs w:val="21"/>
        </w:rPr>
      </w:pPr>
      <w:r>
        <w:rPr>
          <w:rFonts w:ascii="Lato" w:hAnsi="Lato"/>
          <w:color w:val="333333"/>
          <w:sz w:val="21"/>
          <w:szCs w:val="21"/>
        </w:rPr>
        <w:t xml:space="preserve">This equation tells us that temperature has the biggest effect on energy output (with </w:t>
      </w:r>
      <w:r w:rsidRPr="00455EC3">
        <w:rPr>
          <w:rFonts w:ascii="Lato" w:hAnsi="Lato"/>
          <w:color w:val="333333"/>
          <w:sz w:val="21"/>
          <w:szCs w:val="21"/>
        </w:rPr>
        <w:t>higher temperatures</w:t>
      </w:r>
      <w:r>
        <w:rPr>
          <w:rFonts w:ascii="Lato" w:hAnsi="Lato"/>
          <w:color w:val="333333"/>
          <w:sz w:val="21"/>
          <w:szCs w:val="21"/>
        </w:rPr>
        <w:t xml:space="preserve"> creating less energy), </w:t>
      </w:r>
      <w:r w:rsidRPr="00455EC3">
        <w:rPr>
          <w:rFonts w:ascii="Lato" w:hAnsi="Lato"/>
          <w:color w:val="333333"/>
          <w:sz w:val="21"/>
          <w:szCs w:val="21"/>
        </w:rPr>
        <w:t>while ambient</w:t>
      </w:r>
      <w:r>
        <w:rPr>
          <w:rFonts w:ascii="Lato" w:hAnsi="Lato"/>
          <w:color w:val="333333"/>
          <w:sz w:val="21"/>
          <w:szCs w:val="21"/>
        </w:rPr>
        <w:t xml:space="preserve"> pressure has the smallest effect (with higher pressure creating more energy). </w:t>
      </w:r>
      <w:r w:rsidR="00A80324">
        <w:rPr>
          <w:rFonts w:ascii="Lato" w:hAnsi="Lato"/>
          <w:color w:val="333333"/>
          <w:sz w:val="21"/>
          <w:szCs w:val="21"/>
        </w:rPr>
        <w:t xml:space="preserve">Exhaust vacuum and relative humidity have moderate effects, with higher vacuum and humidity correlated with lower energy output. </w:t>
      </w:r>
      <w:r w:rsidR="004A5871">
        <w:rPr>
          <w:rFonts w:ascii="Lato" w:hAnsi="Lato"/>
          <w:color w:val="333333"/>
          <w:sz w:val="21"/>
          <w:szCs w:val="21"/>
        </w:rPr>
        <w:t>Thus</w:t>
      </w:r>
      <w:r w:rsidR="00A80324">
        <w:rPr>
          <w:rFonts w:ascii="Lato" w:hAnsi="Lato"/>
          <w:color w:val="333333"/>
          <w:sz w:val="21"/>
          <w:szCs w:val="21"/>
        </w:rPr>
        <w:t xml:space="preserve">, maximum energy output </w:t>
      </w:r>
      <w:r w:rsidR="004A5871">
        <w:rPr>
          <w:rFonts w:ascii="Lato" w:hAnsi="Lato"/>
          <w:color w:val="333333"/>
          <w:sz w:val="21"/>
          <w:szCs w:val="21"/>
        </w:rPr>
        <w:t>is correlated with</w:t>
      </w:r>
      <w:r w:rsidR="00A80324">
        <w:rPr>
          <w:rFonts w:ascii="Lato" w:hAnsi="Lato"/>
          <w:color w:val="333333"/>
          <w:sz w:val="21"/>
          <w:szCs w:val="21"/>
        </w:rPr>
        <w:t xml:space="preserve"> conditions of low temperature, exhaust vacuum and relative humidity, and high ambient pressure.</w:t>
      </w:r>
    </w:p>
    <w:p w14:paraId="2C82D5BF" w14:textId="77777777" w:rsidR="00821BFC" w:rsidRDefault="00821BFC" w:rsidP="00821BFC">
      <w:pPr>
        <w:pStyle w:val="NormalWeb"/>
        <w:spacing w:before="0" w:beforeAutospacing="0" w:after="0" w:afterAutospacing="0"/>
        <w:rPr>
          <w:rFonts w:ascii="Lato" w:hAnsi="Lato"/>
          <w:color w:val="333333"/>
          <w:sz w:val="21"/>
          <w:szCs w:val="21"/>
        </w:rPr>
      </w:pPr>
    </w:p>
    <w:p w14:paraId="4142866B" w14:textId="2D38B335" w:rsidR="00FA3980" w:rsidRDefault="00FB09B7" w:rsidP="00123804">
      <w:pPr>
        <w:pStyle w:val="NormalWeb"/>
        <w:spacing w:before="0" w:beforeAutospacing="0" w:after="0" w:afterAutospacing="0"/>
        <w:rPr>
          <w:rFonts w:ascii="Lato" w:hAnsi="Lato"/>
          <w:color w:val="333333"/>
          <w:sz w:val="21"/>
          <w:szCs w:val="21"/>
        </w:rPr>
      </w:pPr>
      <w:r>
        <w:rPr>
          <w:rFonts w:ascii="Lato" w:hAnsi="Lato"/>
          <w:color w:val="333333"/>
          <w:sz w:val="21"/>
          <w:szCs w:val="21"/>
        </w:rPr>
        <w:t>One</w:t>
      </w:r>
      <w:r w:rsidRPr="00FB09B7">
        <w:rPr>
          <w:rFonts w:ascii="Lato" w:hAnsi="Lato"/>
          <w:color w:val="333333"/>
          <w:sz w:val="21"/>
          <w:szCs w:val="21"/>
        </w:rPr>
        <w:t xml:space="preserve"> </w:t>
      </w:r>
      <w:r>
        <w:rPr>
          <w:rFonts w:ascii="Lato" w:hAnsi="Lato"/>
          <w:color w:val="333333"/>
          <w:sz w:val="21"/>
          <w:szCs w:val="21"/>
        </w:rPr>
        <w:t>significant</w:t>
      </w:r>
      <w:r w:rsidRPr="00FB09B7">
        <w:rPr>
          <w:rFonts w:ascii="Lato" w:hAnsi="Lato"/>
          <w:color w:val="333333"/>
          <w:sz w:val="21"/>
          <w:szCs w:val="21"/>
        </w:rPr>
        <w:t xml:space="preserve"> limitation </w:t>
      </w:r>
      <w:r w:rsidR="00123804">
        <w:rPr>
          <w:rFonts w:ascii="Lato" w:hAnsi="Lato"/>
          <w:color w:val="333333"/>
          <w:sz w:val="21"/>
          <w:szCs w:val="21"/>
        </w:rPr>
        <w:t xml:space="preserve">of this analysis </w:t>
      </w:r>
      <w:r w:rsidRPr="00FB09B7">
        <w:rPr>
          <w:rFonts w:ascii="Lato" w:hAnsi="Lato"/>
          <w:color w:val="333333"/>
          <w:sz w:val="21"/>
          <w:szCs w:val="21"/>
        </w:rPr>
        <w:t xml:space="preserve">is that this data is entirely comprised of rows from one </w:t>
      </w:r>
      <w:r w:rsidR="00522AA7">
        <w:rPr>
          <w:rFonts w:ascii="Lato" w:hAnsi="Lato"/>
          <w:color w:val="333333"/>
          <w:sz w:val="21"/>
          <w:szCs w:val="21"/>
        </w:rPr>
        <w:t xml:space="preserve">single </w:t>
      </w:r>
      <w:r w:rsidR="00380371" w:rsidRPr="00FB09B7">
        <w:rPr>
          <w:rFonts w:ascii="Lato" w:hAnsi="Lato"/>
          <w:color w:val="333333"/>
          <w:sz w:val="21"/>
          <w:szCs w:val="21"/>
        </w:rPr>
        <w:t>Combined</w:t>
      </w:r>
      <w:r w:rsidRPr="00FB09B7">
        <w:rPr>
          <w:rFonts w:ascii="Lato" w:hAnsi="Lato"/>
          <w:color w:val="333333"/>
          <w:sz w:val="21"/>
          <w:szCs w:val="21"/>
        </w:rPr>
        <w:t xml:space="preserve"> Cycle Power Plant. This could lead to conclusions that may be true for this specific plant, but not to any others.</w:t>
      </w:r>
      <w:r w:rsidR="00821BFC">
        <w:rPr>
          <w:rFonts w:ascii="Lato" w:hAnsi="Lato"/>
          <w:color w:val="333333"/>
          <w:sz w:val="21"/>
          <w:szCs w:val="21"/>
        </w:rPr>
        <w:t xml:space="preserve"> </w:t>
      </w:r>
      <w:r>
        <w:rPr>
          <w:rFonts w:ascii="Lato" w:hAnsi="Lato"/>
          <w:color w:val="333333"/>
          <w:sz w:val="21"/>
          <w:szCs w:val="21"/>
        </w:rPr>
        <w:t>Accordingly, one course of action I would recommend is to t</w:t>
      </w:r>
      <w:r w:rsidR="00821BFC">
        <w:rPr>
          <w:rFonts w:ascii="Lato" w:hAnsi="Lato"/>
          <w:color w:val="333333"/>
          <w:sz w:val="21"/>
          <w:szCs w:val="21"/>
        </w:rPr>
        <w:t xml:space="preserve">ake these measurements at other Combined Cycle Power Plants and attempt to answer the same research question with </w:t>
      </w:r>
      <w:r>
        <w:rPr>
          <w:rFonts w:ascii="Lato" w:hAnsi="Lato"/>
          <w:color w:val="333333"/>
          <w:sz w:val="21"/>
          <w:szCs w:val="21"/>
        </w:rPr>
        <w:t xml:space="preserve">the </w:t>
      </w:r>
      <w:r w:rsidR="00821BFC">
        <w:rPr>
          <w:rFonts w:ascii="Lato" w:hAnsi="Lato"/>
          <w:color w:val="333333"/>
          <w:sz w:val="21"/>
          <w:szCs w:val="21"/>
        </w:rPr>
        <w:t>new</w:t>
      </w:r>
      <w:r>
        <w:rPr>
          <w:rFonts w:ascii="Lato" w:hAnsi="Lato"/>
          <w:color w:val="333333"/>
          <w:sz w:val="21"/>
          <w:szCs w:val="21"/>
        </w:rPr>
        <w:t>ly gathered</w:t>
      </w:r>
      <w:r w:rsidR="00821BFC">
        <w:rPr>
          <w:rFonts w:ascii="Lato" w:hAnsi="Lato"/>
          <w:color w:val="333333"/>
          <w:sz w:val="21"/>
          <w:szCs w:val="21"/>
        </w:rPr>
        <w:t xml:space="preserve"> data.</w:t>
      </w:r>
      <w:r>
        <w:rPr>
          <w:rFonts w:ascii="Lato" w:hAnsi="Lato"/>
          <w:color w:val="333333"/>
          <w:sz w:val="21"/>
          <w:szCs w:val="21"/>
        </w:rPr>
        <w:t xml:space="preserve"> If we see similar trends, we can begin to consider how we can maximize electrical output (</w:t>
      </w:r>
      <w:r w:rsidR="00522AA7">
        <w:rPr>
          <w:rFonts w:ascii="Lato" w:hAnsi="Lato"/>
          <w:color w:val="333333"/>
          <w:sz w:val="21"/>
          <w:szCs w:val="21"/>
        </w:rPr>
        <w:t>i.e.,</w:t>
      </w:r>
      <w:r>
        <w:rPr>
          <w:rFonts w:ascii="Lato" w:hAnsi="Lato"/>
          <w:color w:val="333333"/>
          <w:sz w:val="21"/>
          <w:szCs w:val="21"/>
        </w:rPr>
        <w:t xml:space="preserve"> recommending locations for CCPP’s that most often have favorable conditions </w:t>
      </w:r>
      <w:r w:rsidR="00380371">
        <w:rPr>
          <w:rFonts w:ascii="Lato" w:hAnsi="Lato"/>
          <w:color w:val="333333"/>
          <w:sz w:val="21"/>
          <w:szCs w:val="21"/>
        </w:rPr>
        <w:t xml:space="preserve">for electrical output). </w:t>
      </w:r>
      <w:r w:rsidR="00522AA7">
        <w:rPr>
          <w:rFonts w:ascii="Lato" w:hAnsi="Lato"/>
          <w:color w:val="333333"/>
          <w:sz w:val="21"/>
          <w:szCs w:val="21"/>
        </w:rPr>
        <w:t>Regarding this specific data set, there are also other approaches that could be taken. In the future, I would propose using other types of regression techniques such as</w:t>
      </w:r>
      <w:r w:rsidR="00985123">
        <w:rPr>
          <w:rFonts w:ascii="Lato" w:hAnsi="Lato"/>
          <w:color w:val="333333"/>
          <w:sz w:val="21"/>
          <w:szCs w:val="21"/>
        </w:rPr>
        <w:t xml:space="preserve"> lasso regression, or an algorithm like</w:t>
      </w:r>
      <w:r w:rsidR="00522AA7">
        <w:rPr>
          <w:rFonts w:ascii="Lato" w:hAnsi="Lato"/>
          <w:color w:val="333333"/>
          <w:sz w:val="21"/>
          <w:szCs w:val="21"/>
        </w:rPr>
        <w:t xml:space="preserve"> </w:t>
      </w:r>
      <w:r w:rsidR="00534462">
        <w:rPr>
          <w:rFonts w:ascii="Lato" w:hAnsi="Lato"/>
          <w:color w:val="333333"/>
          <w:sz w:val="21"/>
          <w:szCs w:val="21"/>
        </w:rPr>
        <w:t>k-means clustering</w:t>
      </w:r>
      <w:r w:rsidR="00985123">
        <w:rPr>
          <w:rFonts w:ascii="Lato" w:hAnsi="Lato"/>
          <w:color w:val="333333"/>
          <w:sz w:val="21"/>
          <w:szCs w:val="21"/>
        </w:rPr>
        <w:t xml:space="preserve"> to analyze this data. I may also suggest incorporating Tableau into this analysis; specifically, it may be helpful to create a world map that shows averages of the independent variables in this data set (temperature, pressure, exhaust vacuum, humidity).</w:t>
      </w:r>
    </w:p>
    <w:p w14:paraId="733FCC8C" w14:textId="4847E724" w:rsidR="00CD12F6" w:rsidRDefault="00CD12F6" w:rsidP="00123804">
      <w:pPr>
        <w:pStyle w:val="NormalWeb"/>
        <w:spacing w:before="0" w:beforeAutospacing="0" w:after="0" w:afterAutospacing="0"/>
        <w:rPr>
          <w:rFonts w:ascii="Lato" w:hAnsi="Lato"/>
          <w:color w:val="333333"/>
          <w:sz w:val="21"/>
          <w:szCs w:val="21"/>
        </w:rPr>
      </w:pPr>
    </w:p>
    <w:p w14:paraId="097B1ADC" w14:textId="77777777" w:rsidR="00CD12F6" w:rsidRDefault="00CD12F6">
      <w:pPr>
        <w:rPr>
          <w:rFonts w:ascii="Lato" w:eastAsia="Times New Roman" w:hAnsi="Lato" w:cs="Times New Roman"/>
          <w:color w:val="333333"/>
          <w:sz w:val="21"/>
          <w:szCs w:val="21"/>
        </w:rPr>
      </w:pPr>
      <w:r>
        <w:rPr>
          <w:rFonts w:ascii="Lato" w:hAnsi="Lato"/>
          <w:color w:val="333333"/>
          <w:sz w:val="21"/>
          <w:szCs w:val="21"/>
        </w:rPr>
        <w:br w:type="page"/>
      </w:r>
    </w:p>
    <w:p w14:paraId="48999DCF" w14:textId="7126068D" w:rsidR="00CD12F6" w:rsidRPr="00474EF8" w:rsidRDefault="00CD12F6" w:rsidP="00CD12F6">
      <w:pPr>
        <w:pStyle w:val="NormalWeb"/>
        <w:spacing w:before="0" w:beforeAutospacing="0" w:after="0" w:afterAutospacing="0"/>
        <w:jc w:val="center"/>
        <w:rPr>
          <w:color w:val="333333"/>
          <w:u w:val="single"/>
        </w:rPr>
      </w:pPr>
      <w:r w:rsidRPr="00474EF8">
        <w:rPr>
          <w:color w:val="333333"/>
          <w:u w:val="single"/>
        </w:rPr>
        <w:lastRenderedPageBreak/>
        <w:t>References</w:t>
      </w:r>
    </w:p>
    <w:p w14:paraId="5AD63546" w14:textId="66C6A78D" w:rsidR="00CD12F6" w:rsidRDefault="00CD12F6" w:rsidP="00CD12F6">
      <w:pPr>
        <w:pStyle w:val="NormalWeb"/>
        <w:spacing w:before="0" w:beforeAutospacing="0" w:after="0" w:afterAutospacing="0"/>
        <w:rPr>
          <w:color w:val="333333"/>
        </w:rPr>
      </w:pPr>
    </w:p>
    <w:p w14:paraId="2EE4D097" w14:textId="763AFCF1" w:rsidR="00CD12F6" w:rsidRPr="00474EF8" w:rsidRDefault="00CD12F6" w:rsidP="00CD12F6">
      <w:pPr>
        <w:pStyle w:val="NormalWeb"/>
        <w:ind w:left="567" w:hanging="567"/>
        <w:rPr>
          <w:color w:val="000000"/>
        </w:rPr>
      </w:pPr>
      <w:r w:rsidRPr="00474EF8">
        <w:rPr>
          <w:color w:val="000000"/>
        </w:rPr>
        <w:t>Andrade, F. (2021, October 18).</w:t>
      </w:r>
      <w:r w:rsidRPr="00474EF8">
        <w:rPr>
          <w:rStyle w:val="apple-converted-space"/>
          <w:color w:val="000000"/>
        </w:rPr>
        <w:t> </w:t>
      </w:r>
      <w:r w:rsidRPr="00474EF8">
        <w:rPr>
          <w:i/>
          <w:iCs/>
          <w:color w:val="000000"/>
        </w:rPr>
        <w:t>A Simple Guide to Linear Regression using Python</w:t>
      </w:r>
      <w:r w:rsidRPr="00474EF8">
        <w:rPr>
          <w:color w:val="000000"/>
        </w:rPr>
        <w:t xml:space="preserve">. Medium. Retrieved May 1, 2022, from </w:t>
      </w:r>
      <w:hyperlink r:id="rId18" w:anchor="0fa8" w:history="1">
        <w:r w:rsidRPr="00474EF8">
          <w:rPr>
            <w:rStyle w:val="Hyperlink"/>
          </w:rPr>
          <w:t>https://towardsdatascience.com/a-simple-guide-to-linear-regression-using-python-7050e8c751c1#0fa8</w:t>
        </w:r>
      </w:hyperlink>
    </w:p>
    <w:p w14:paraId="50787977" w14:textId="77777777" w:rsidR="00CD12F6" w:rsidRPr="00474EF8" w:rsidRDefault="00CD12F6" w:rsidP="00CD12F6">
      <w:pPr>
        <w:pStyle w:val="NormalWeb"/>
        <w:ind w:left="567" w:hanging="567"/>
        <w:rPr>
          <w:color w:val="000000"/>
        </w:rPr>
      </w:pPr>
      <w:r w:rsidRPr="00474EF8">
        <w:rPr>
          <w:color w:val="000000"/>
        </w:rPr>
        <w:t>Bevans, R. (2020, February 20).</w:t>
      </w:r>
      <w:r w:rsidRPr="00474EF8">
        <w:rPr>
          <w:rStyle w:val="apple-converted-space"/>
          <w:color w:val="000000"/>
        </w:rPr>
        <w:t> </w:t>
      </w:r>
      <w:r w:rsidRPr="00474EF8">
        <w:rPr>
          <w:i/>
          <w:iCs/>
          <w:color w:val="000000"/>
        </w:rPr>
        <w:t>Multiple Linear Regression | A Quick and Simple Guide</w:t>
      </w:r>
      <w:r w:rsidRPr="00474EF8">
        <w:rPr>
          <w:color w:val="000000"/>
        </w:rPr>
        <w:t xml:space="preserve">. </w:t>
      </w:r>
      <w:proofErr w:type="spellStart"/>
      <w:r w:rsidRPr="00474EF8">
        <w:rPr>
          <w:color w:val="000000"/>
        </w:rPr>
        <w:t>Scribbr</w:t>
      </w:r>
      <w:proofErr w:type="spellEnd"/>
      <w:r w:rsidRPr="00474EF8">
        <w:rPr>
          <w:color w:val="000000"/>
        </w:rPr>
        <w:t xml:space="preserve">. Retrieved March 31, 2022, from </w:t>
      </w:r>
      <w:hyperlink r:id="rId19" w:history="1">
        <w:r w:rsidRPr="00474EF8">
          <w:rPr>
            <w:rStyle w:val="Hyperlink"/>
          </w:rPr>
          <w:t>https://www.scribbr.com/statistics/multiple-linear-regression/</w:t>
        </w:r>
      </w:hyperlink>
      <w:r w:rsidRPr="00474EF8">
        <w:rPr>
          <w:rStyle w:val="apple-converted-space"/>
          <w:color w:val="000000"/>
        </w:rPr>
        <w:t xml:space="preserve"> </w:t>
      </w:r>
    </w:p>
    <w:p w14:paraId="3BE03A6B" w14:textId="77777777" w:rsidR="00CD12F6" w:rsidRPr="00474EF8" w:rsidRDefault="00CD12F6" w:rsidP="00CD12F6">
      <w:pPr>
        <w:pStyle w:val="NormalWeb"/>
        <w:ind w:left="567" w:hanging="567"/>
        <w:rPr>
          <w:color w:val="000000"/>
        </w:rPr>
      </w:pPr>
      <w:proofErr w:type="spellStart"/>
      <w:r w:rsidRPr="00474EF8">
        <w:rPr>
          <w:color w:val="000000"/>
        </w:rPr>
        <w:t>Dua</w:t>
      </w:r>
      <w:proofErr w:type="spellEnd"/>
      <w:r w:rsidRPr="00474EF8">
        <w:rPr>
          <w:color w:val="000000"/>
        </w:rPr>
        <w:t xml:space="preserve">, D. and Graff, C. (2019). </w:t>
      </w:r>
      <w:r w:rsidRPr="00474EF8">
        <w:rPr>
          <w:i/>
          <w:iCs/>
          <w:color w:val="000000"/>
        </w:rPr>
        <w:t>UCI Machine Learning Repository</w:t>
      </w:r>
      <w:r w:rsidRPr="00474EF8">
        <w:rPr>
          <w:color w:val="000000"/>
        </w:rPr>
        <w:t xml:space="preserve"> [</w:t>
      </w:r>
      <w:hyperlink r:id="rId20" w:history="1">
        <w:r w:rsidRPr="00474EF8">
          <w:rPr>
            <w:rStyle w:val="Hyperlink"/>
          </w:rPr>
          <w:t>http://archive.ics.uci.edu/ml</w:t>
        </w:r>
      </w:hyperlink>
      <w:r w:rsidRPr="00474EF8">
        <w:rPr>
          <w:color w:val="000000"/>
        </w:rPr>
        <w:t>]. Irvine, CA: University of California, School of Information and Computer Science.</w:t>
      </w:r>
    </w:p>
    <w:p w14:paraId="2881F2E1" w14:textId="77777777" w:rsidR="00CD12F6" w:rsidRPr="00474EF8" w:rsidRDefault="00CD12F6" w:rsidP="00CD12F6">
      <w:pPr>
        <w:pStyle w:val="NormalWeb"/>
        <w:ind w:left="567" w:hanging="567"/>
        <w:rPr>
          <w:rStyle w:val="apple-converted-space"/>
          <w:color w:val="000000"/>
        </w:rPr>
      </w:pPr>
      <w:r w:rsidRPr="00474EF8">
        <w:rPr>
          <w:color w:val="000000"/>
        </w:rPr>
        <w:t>Frost, J. (2017, May 5).</w:t>
      </w:r>
      <w:r w:rsidRPr="00474EF8">
        <w:rPr>
          <w:rStyle w:val="apple-converted-space"/>
          <w:color w:val="000000"/>
        </w:rPr>
        <w:t> </w:t>
      </w:r>
      <w:r w:rsidRPr="00474EF8">
        <w:rPr>
          <w:i/>
          <w:iCs/>
          <w:color w:val="000000"/>
        </w:rPr>
        <w:t>Ordinary Least Squares</w:t>
      </w:r>
      <w:r w:rsidRPr="00474EF8">
        <w:rPr>
          <w:color w:val="000000"/>
        </w:rPr>
        <w:t xml:space="preserve">. Statistics By Jim. Retrieved March 31, 2022, from </w:t>
      </w:r>
      <w:hyperlink r:id="rId21" w:history="1">
        <w:r w:rsidRPr="00474EF8">
          <w:rPr>
            <w:rStyle w:val="Hyperlink"/>
          </w:rPr>
          <w:t>https://statisticsbyjim.com/glossary/ordinary-least-squares/</w:t>
        </w:r>
      </w:hyperlink>
      <w:r w:rsidRPr="00474EF8">
        <w:rPr>
          <w:rStyle w:val="apple-converted-space"/>
          <w:color w:val="000000"/>
        </w:rPr>
        <w:t xml:space="preserve"> </w:t>
      </w:r>
    </w:p>
    <w:p w14:paraId="1C4F616E" w14:textId="77777777" w:rsidR="00CD12F6" w:rsidRPr="00474EF8" w:rsidRDefault="00CD12F6" w:rsidP="00CD12F6">
      <w:pPr>
        <w:spacing w:before="100" w:beforeAutospacing="1" w:after="100" w:afterAutospacing="1"/>
        <w:ind w:left="567" w:hanging="567"/>
        <w:rPr>
          <w:rFonts w:ascii="Times New Roman" w:eastAsia="Times New Roman" w:hAnsi="Times New Roman" w:cs="Times New Roman"/>
          <w:color w:val="000000"/>
        </w:rPr>
      </w:pPr>
      <w:r w:rsidRPr="00474EF8">
        <w:rPr>
          <w:rFonts w:ascii="Times New Roman" w:eastAsia="Times New Roman" w:hAnsi="Times New Roman" w:cs="Times New Roman"/>
          <w:color w:val="000000"/>
        </w:rPr>
        <w:t>IBM Cloud Team. (2021, March 23). </w:t>
      </w:r>
      <w:r w:rsidRPr="00474EF8">
        <w:rPr>
          <w:rFonts w:ascii="Times New Roman" w:eastAsia="Times New Roman" w:hAnsi="Times New Roman" w:cs="Times New Roman"/>
          <w:i/>
          <w:iCs/>
          <w:color w:val="000000"/>
        </w:rPr>
        <w:t>Python vs. R: What's the difference?</w:t>
      </w:r>
      <w:r w:rsidRPr="00474EF8">
        <w:rPr>
          <w:rFonts w:ascii="Times New Roman" w:eastAsia="Times New Roman" w:hAnsi="Times New Roman" w:cs="Times New Roman"/>
          <w:color w:val="000000"/>
        </w:rPr>
        <w:t xml:space="preserve"> IBM. Retrieved April 5, 2022, from </w:t>
      </w:r>
      <w:hyperlink r:id="rId22" w:history="1">
        <w:r w:rsidRPr="00474EF8">
          <w:rPr>
            <w:rStyle w:val="Hyperlink"/>
            <w:rFonts w:ascii="Times New Roman" w:eastAsia="Times New Roman" w:hAnsi="Times New Roman" w:cs="Times New Roman"/>
          </w:rPr>
          <w:t>https://www.ibm.com/cloud/blog/python-vs-r</w:t>
        </w:r>
      </w:hyperlink>
      <w:r w:rsidRPr="00474EF8">
        <w:rPr>
          <w:rFonts w:ascii="Times New Roman" w:eastAsia="Times New Roman" w:hAnsi="Times New Roman" w:cs="Times New Roman"/>
          <w:color w:val="000000"/>
        </w:rPr>
        <w:t xml:space="preserve"> </w:t>
      </w:r>
    </w:p>
    <w:p w14:paraId="1939ED52" w14:textId="0F41A9BA" w:rsidR="00CD12F6" w:rsidRPr="00474EF8" w:rsidRDefault="00AC61B6" w:rsidP="00474EF8">
      <w:pPr>
        <w:pStyle w:val="NormalWeb"/>
        <w:ind w:left="567" w:hanging="567"/>
        <w:rPr>
          <w:color w:val="000000"/>
        </w:rPr>
      </w:pPr>
      <w:r w:rsidRPr="00474EF8">
        <w:rPr>
          <w:color w:val="000000"/>
        </w:rPr>
        <w:t>Johnson, D. (2022, March 8).</w:t>
      </w:r>
      <w:r w:rsidRPr="00474EF8">
        <w:rPr>
          <w:rStyle w:val="apple-converted-space"/>
          <w:color w:val="000000"/>
        </w:rPr>
        <w:t> </w:t>
      </w:r>
      <w:r w:rsidRPr="00474EF8">
        <w:rPr>
          <w:i/>
          <w:iCs/>
          <w:color w:val="000000"/>
        </w:rPr>
        <w:t>R vs Python: What's the difference?</w:t>
      </w:r>
      <w:r w:rsidRPr="00474EF8">
        <w:rPr>
          <w:rStyle w:val="apple-converted-space"/>
          <w:color w:val="000000"/>
        </w:rPr>
        <w:t> </w:t>
      </w:r>
      <w:r w:rsidRPr="00474EF8">
        <w:rPr>
          <w:color w:val="000000"/>
        </w:rPr>
        <w:t xml:space="preserve">Guru99. Retrieved May 1, 2022, from </w:t>
      </w:r>
      <w:hyperlink r:id="rId23" w:history="1">
        <w:r w:rsidRPr="00474EF8">
          <w:rPr>
            <w:rStyle w:val="Hyperlink"/>
          </w:rPr>
          <w:t>https://www.guru99.com/r-vs-python.html</w:t>
        </w:r>
      </w:hyperlink>
      <w:r w:rsidRPr="00474EF8">
        <w:rPr>
          <w:rStyle w:val="apple-converted-space"/>
          <w:color w:val="000000"/>
        </w:rPr>
        <w:t xml:space="preserve"> </w:t>
      </w:r>
    </w:p>
    <w:p w14:paraId="772EE9A0" w14:textId="41FBFF49" w:rsidR="00CD12F6" w:rsidRPr="00474EF8" w:rsidRDefault="00CD12F6" w:rsidP="00CD12F6">
      <w:pPr>
        <w:pStyle w:val="NormalWeb"/>
        <w:ind w:left="567" w:hanging="567"/>
        <w:rPr>
          <w:rStyle w:val="apple-converted-space"/>
          <w:color w:val="000000"/>
        </w:rPr>
      </w:pPr>
      <w:proofErr w:type="spellStart"/>
      <w:r w:rsidRPr="00474EF8">
        <w:rPr>
          <w:color w:val="000000"/>
        </w:rPr>
        <w:t>Ramireddy</w:t>
      </w:r>
      <w:proofErr w:type="spellEnd"/>
      <w:r w:rsidRPr="00474EF8">
        <w:rPr>
          <w:color w:val="000000"/>
        </w:rPr>
        <w:t>, V. (2012, August 25).</w:t>
      </w:r>
      <w:r w:rsidRPr="00474EF8">
        <w:rPr>
          <w:rStyle w:val="apple-converted-space"/>
          <w:color w:val="000000"/>
        </w:rPr>
        <w:t> </w:t>
      </w:r>
      <w:r w:rsidRPr="00474EF8">
        <w:rPr>
          <w:i/>
          <w:iCs/>
          <w:color w:val="000000"/>
        </w:rPr>
        <w:t>An Overview of Combined Cycle Power Plant</w:t>
      </w:r>
      <w:r w:rsidRPr="00474EF8">
        <w:rPr>
          <w:color w:val="000000"/>
        </w:rPr>
        <w:t xml:space="preserve">. EEP - Electrical Engineering Portal. Retrieved May 1, 2022, from </w:t>
      </w:r>
      <w:hyperlink r:id="rId24" w:history="1">
        <w:r w:rsidRPr="00474EF8">
          <w:rPr>
            <w:rStyle w:val="Hyperlink"/>
          </w:rPr>
          <w:t>https://electrical-engineering-portal.com/an-overview-of-combined-cycle-power-plant</w:t>
        </w:r>
      </w:hyperlink>
      <w:r w:rsidRPr="00474EF8">
        <w:rPr>
          <w:rStyle w:val="apple-converted-space"/>
          <w:color w:val="000000"/>
        </w:rPr>
        <w:t xml:space="preserve"> </w:t>
      </w:r>
    </w:p>
    <w:p w14:paraId="2B301072" w14:textId="6746E06A" w:rsidR="00474EF8" w:rsidRPr="00474EF8" w:rsidRDefault="00474EF8" w:rsidP="00474EF8">
      <w:pPr>
        <w:pStyle w:val="NormalWeb"/>
        <w:ind w:left="567" w:hanging="567"/>
        <w:rPr>
          <w:color w:val="000000"/>
        </w:rPr>
      </w:pPr>
      <w:r w:rsidRPr="00474EF8">
        <w:rPr>
          <w:color w:val="000000"/>
        </w:rPr>
        <w:t xml:space="preserve">Statistics How To. (2020, December 16). </w:t>
      </w:r>
      <w:r w:rsidRPr="00474EF8">
        <w:rPr>
          <w:i/>
          <w:iCs/>
          <w:color w:val="000000"/>
        </w:rPr>
        <w:t>Variance Inflation Factor</w:t>
      </w:r>
      <w:r w:rsidRPr="00474EF8">
        <w:rPr>
          <w:color w:val="000000"/>
        </w:rPr>
        <w:t xml:space="preserve">. Retrieved May 1, 2022, from </w:t>
      </w:r>
      <w:hyperlink r:id="rId25" w:history="1">
        <w:r w:rsidRPr="00474EF8">
          <w:rPr>
            <w:rStyle w:val="Hyperlink"/>
          </w:rPr>
          <w:t>https://www.statisticshowto.com/variance-inflation-factor/</w:t>
        </w:r>
      </w:hyperlink>
      <w:r w:rsidRPr="00474EF8">
        <w:rPr>
          <w:rStyle w:val="apple-converted-space"/>
          <w:color w:val="000000"/>
        </w:rPr>
        <w:t xml:space="preserve"> </w:t>
      </w:r>
    </w:p>
    <w:p w14:paraId="5DC58AF2" w14:textId="2D7E21AC" w:rsidR="00CD12F6" w:rsidRPr="00474EF8" w:rsidRDefault="00CD12F6" w:rsidP="00CD12F6">
      <w:pPr>
        <w:pStyle w:val="NormalWeb"/>
        <w:ind w:left="567" w:hanging="567"/>
        <w:rPr>
          <w:color w:val="000000"/>
        </w:rPr>
      </w:pPr>
      <w:r w:rsidRPr="00474EF8">
        <w:rPr>
          <w:color w:val="000000"/>
        </w:rPr>
        <w:t>Siddiqui, R., Anwar, H., Ullah, F., Ullah, R., Rehman, M. A., Jan, N., &amp; Zaman, F. (2021, December 23).</w:t>
      </w:r>
      <w:r w:rsidRPr="00474EF8">
        <w:rPr>
          <w:rStyle w:val="apple-converted-space"/>
          <w:color w:val="000000"/>
        </w:rPr>
        <w:t> </w:t>
      </w:r>
      <w:r w:rsidRPr="00474EF8">
        <w:rPr>
          <w:i/>
          <w:iCs/>
          <w:color w:val="000000"/>
        </w:rPr>
        <w:t>Power Prediction of Combined Cycle Power Plant (CCPP) Using Machine Learning Algorithm-Based Paradigm</w:t>
      </w:r>
      <w:r w:rsidRPr="00474EF8">
        <w:rPr>
          <w:color w:val="000000"/>
        </w:rPr>
        <w:t xml:space="preserve">. Wireless Communications and Mobile Computing. Retrieved May 1, 2022, from </w:t>
      </w:r>
      <w:hyperlink r:id="rId26" w:history="1">
        <w:r w:rsidRPr="00474EF8">
          <w:rPr>
            <w:rStyle w:val="Hyperlink"/>
          </w:rPr>
          <w:t>https://www.hindawi.com/journals/wcmc/2021/9966395/</w:t>
        </w:r>
      </w:hyperlink>
      <w:r w:rsidRPr="00474EF8">
        <w:rPr>
          <w:rStyle w:val="apple-converted-space"/>
          <w:color w:val="000000"/>
        </w:rPr>
        <w:t xml:space="preserve"> </w:t>
      </w:r>
    </w:p>
    <w:p w14:paraId="0F101629" w14:textId="77777777" w:rsidR="00CD12F6" w:rsidRPr="00CD12F6" w:rsidRDefault="00CD12F6" w:rsidP="00CD12F6">
      <w:pPr>
        <w:pStyle w:val="NormalWeb"/>
        <w:spacing w:before="0" w:beforeAutospacing="0" w:after="0" w:afterAutospacing="0"/>
        <w:rPr>
          <w:color w:val="333333"/>
        </w:rPr>
      </w:pPr>
    </w:p>
    <w:sectPr w:rsidR="00CD12F6" w:rsidRPr="00CD1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87D08"/>
    <w:multiLevelType w:val="hybridMultilevel"/>
    <w:tmpl w:val="0E0668FE"/>
    <w:lvl w:ilvl="0" w:tplc="D79C0B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A09EE"/>
    <w:multiLevelType w:val="hybridMultilevel"/>
    <w:tmpl w:val="0E0668F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6451131">
    <w:abstractNumId w:val="0"/>
  </w:num>
  <w:num w:numId="2" w16cid:durableId="61047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EA0"/>
    <w:rsid w:val="00004424"/>
    <w:rsid w:val="000877A3"/>
    <w:rsid w:val="000A50F9"/>
    <w:rsid w:val="000C2EA0"/>
    <w:rsid w:val="000D33AC"/>
    <w:rsid w:val="000E6214"/>
    <w:rsid w:val="000E7EE2"/>
    <w:rsid w:val="00107574"/>
    <w:rsid w:val="00116E02"/>
    <w:rsid w:val="00123804"/>
    <w:rsid w:val="00164449"/>
    <w:rsid w:val="001907EC"/>
    <w:rsid w:val="001A7E6A"/>
    <w:rsid w:val="001C1F09"/>
    <w:rsid w:val="002252EF"/>
    <w:rsid w:val="002443F5"/>
    <w:rsid w:val="00244C5A"/>
    <w:rsid w:val="00263658"/>
    <w:rsid w:val="00280024"/>
    <w:rsid w:val="002F2073"/>
    <w:rsid w:val="00370461"/>
    <w:rsid w:val="00380371"/>
    <w:rsid w:val="00383F29"/>
    <w:rsid w:val="003B19A1"/>
    <w:rsid w:val="003B4BEA"/>
    <w:rsid w:val="003C616A"/>
    <w:rsid w:val="003E07BA"/>
    <w:rsid w:val="003F210B"/>
    <w:rsid w:val="00413C04"/>
    <w:rsid w:val="00424C67"/>
    <w:rsid w:val="00455EC3"/>
    <w:rsid w:val="00457F09"/>
    <w:rsid w:val="00460620"/>
    <w:rsid w:val="00465180"/>
    <w:rsid w:val="00474EF8"/>
    <w:rsid w:val="00475701"/>
    <w:rsid w:val="00481329"/>
    <w:rsid w:val="004A5871"/>
    <w:rsid w:val="004D4259"/>
    <w:rsid w:val="004F3FDF"/>
    <w:rsid w:val="00522AA7"/>
    <w:rsid w:val="00534462"/>
    <w:rsid w:val="00555C25"/>
    <w:rsid w:val="005D1DD0"/>
    <w:rsid w:val="005E7EFC"/>
    <w:rsid w:val="00607DC1"/>
    <w:rsid w:val="0063080A"/>
    <w:rsid w:val="00651107"/>
    <w:rsid w:val="00651E07"/>
    <w:rsid w:val="00654465"/>
    <w:rsid w:val="0066283F"/>
    <w:rsid w:val="00663766"/>
    <w:rsid w:val="00664FB4"/>
    <w:rsid w:val="006F6B6D"/>
    <w:rsid w:val="007705A6"/>
    <w:rsid w:val="007E41EB"/>
    <w:rsid w:val="00800D6B"/>
    <w:rsid w:val="00821BFC"/>
    <w:rsid w:val="00845E99"/>
    <w:rsid w:val="00884F96"/>
    <w:rsid w:val="008C4B3A"/>
    <w:rsid w:val="00924422"/>
    <w:rsid w:val="00985123"/>
    <w:rsid w:val="00A453B4"/>
    <w:rsid w:val="00A5129B"/>
    <w:rsid w:val="00A80324"/>
    <w:rsid w:val="00AC4982"/>
    <w:rsid w:val="00AC61B6"/>
    <w:rsid w:val="00B10273"/>
    <w:rsid w:val="00B22100"/>
    <w:rsid w:val="00B36974"/>
    <w:rsid w:val="00B43637"/>
    <w:rsid w:val="00B84760"/>
    <w:rsid w:val="00BA1C36"/>
    <w:rsid w:val="00C03EBE"/>
    <w:rsid w:val="00C07C36"/>
    <w:rsid w:val="00C20D33"/>
    <w:rsid w:val="00CD12F6"/>
    <w:rsid w:val="00CD3A26"/>
    <w:rsid w:val="00D07142"/>
    <w:rsid w:val="00D57758"/>
    <w:rsid w:val="00DE3437"/>
    <w:rsid w:val="00DF2ADF"/>
    <w:rsid w:val="00E446FC"/>
    <w:rsid w:val="00E770E1"/>
    <w:rsid w:val="00F2177D"/>
    <w:rsid w:val="00F54817"/>
    <w:rsid w:val="00F715CD"/>
    <w:rsid w:val="00FA3980"/>
    <w:rsid w:val="00FA492E"/>
    <w:rsid w:val="00FA4C57"/>
    <w:rsid w:val="00FA7CDE"/>
    <w:rsid w:val="00FB09B7"/>
    <w:rsid w:val="00FC22FB"/>
    <w:rsid w:val="00FF3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E7A0"/>
  <w15:chartTrackingRefBased/>
  <w15:docId w15:val="{1E7E87D1-1734-474C-AE59-E17A191EA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2EA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C2EA0"/>
    <w:rPr>
      <w:b/>
      <w:bCs/>
    </w:rPr>
  </w:style>
  <w:style w:type="character" w:customStyle="1" w:styleId="apple-converted-space">
    <w:name w:val="apple-converted-space"/>
    <w:basedOn w:val="DefaultParagraphFont"/>
    <w:rsid w:val="000C2EA0"/>
  </w:style>
  <w:style w:type="character" w:styleId="Emphasis">
    <w:name w:val="Emphasis"/>
    <w:basedOn w:val="DefaultParagraphFont"/>
    <w:uiPriority w:val="20"/>
    <w:qFormat/>
    <w:rsid w:val="000C2EA0"/>
    <w:rPr>
      <w:i/>
      <w:iCs/>
    </w:rPr>
  </w:style>
  <w:style w:type="character" w:styleId="Hyperlink">
    <w:name w:val="Hyperlink"/>
    <w:basedOn w:val="DefaultParagraphFont"/>
    <w:uiPriority w:val="99"/>
    <w:unhideWhenUsed/>
    <w:rsid w:val="000A50F9"/>
    <w:rPr>
      <w:color w:val="0563C1" w:themeColor="hyperlink"/>
      <w:u w:val="single"/>
    </w:rPr>
  </w:style>
  <w:style w:type="character" w:styleId="UnresolvedMention">
    <w:name w:val="Unresolved Mention"/>
    <w:basedOn w:val="DefaultParagraphFont"/>
    <w:uiPriority w:val="99"/>
    <w:semiHidden/>
    <w:unhideWhenUsed/>
    <w:rsid w:val="000A50F9"/>
    <w:rPr>
      <w:color w:val="605E5C"/>
      <w:shd w:val="clear" w:color="auto" w:fill="E1DFDD"/>
    </w:rPr>
  </w:style>
  <w:style w:type="character" w:styleId="FollowedHyperlink">
    <w:name w:val="FollowedHyperlink"/>
    <w:basedOn w:val="DefaultParagraphFont"/>
    <w:uiPriority w:val="99"/>
    <w:semiHidden/>
    <w:unhideWhenUsed/>
    <w:rsid w:val="00FA7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69442">
      <w:bodyDiv w:val="1"/>
      <w:marLeft w:val="0"/>
      <w:marRight w:val="0"/>
      <w:marTop w:val="0"/>
      <w:marBottom w:val="0"/>
      <w:divBdr>
        <w:top w:val="none" w:sz="0" w:space="0" w:color="auto"/>
        <w:left w:val="none" w:sz="0" w:space="0" w:color="auto"/>
        <w:bottom w:val="none" w:sz="0" w:space="0" w:color="auto"/>
        <w:right w:val="none" w:sz="0" w:space="0" w:color="auto"/>
      </w:divBdr>
    </w:div>
    <w:div w:id="475151236">
      <w:bodyDiv w:val="1"/>
      <w:marLeft w:val="0"/>
      <w:marRight w:val="0"/>
      <w:marTop w:val="0"/>
      <w:marBottom w:val="0"/>
      <w:divBdr>
        <w:top w:val="none" w:sz="0" w:space="0" w:color="auto"/>
        <w:left w:val="none" w:sz="0" w:space="0" w:color="auto"/>
        <w:bottom w:val="none" w:sz="0" w:space="0" w:color="auto"/>
        <w:right w:val="none" w:sz="0" w:space="0" w:color="auto"/>
      </w:divBdr>
    </w:div>
    <w:div w:id="498345947">
      <w:bodyDiv w:val="1"/>
      <w:marLeft w:val="0"/>
      <w:marRight w:val="0"/>
      <w:marTop w:val="0"/>
      <w:marBottom w:val="0"/>
      <w:divBdr>
        <w:top w:val="none" w:sz="0" w:space="0" w:color="auto"/>
        <w:left w:val="none" w:sz="0" w:space="0" w:color="auto"/>
        <w:bottom w:val="none" w:sz="0" w:space="0" w:color="auto"/>
        <w:right w:val="none" w:sz="0" w:space="0" w:color="auto"/>
      </w:divBdr>
    </w:div>
    <w:div w:id="629095886">
      <w:bodyDiv w:val="1"/>
      <w:marLeft w:val="0"/>
      <w:marRight w:val="0"/>
      <w:marTop w:val="0"/>
      <w:marBottom w:val="0"/>
      <w:divBdr>
        <w:top w:val="none" w:sz="0" w:space="0" w:color="auto"/>
        <w:left w:val="none" w:sz="0" w:space="0" w:color="auto"/>
        <w:bottom w:val="none" w:sz="0" w:space="0" w:color="auto"/>
        <w:right w:val="none" w:sz="0" w:space="0" w:color="auto"/>
      </w:divBdr>
    </w:div>
    <w:div w:id="747505780">
      <w:bodyDiv w:val="1"/>
      <w:marLeft w:val="0"/>
      <w:marRight w:val="0"/>
      <w:marTop w:val="0"/>
      <w:marBottom w:val="0"/>
      <w:divBdr>
        <w:top w:val="none" w:sz="0" w:space="0" w:color="auto"/>
        <w:left w:val="none" w:sz="0" w:space="0" w:color="auto"/>
        <w:bottom w:val="none" w:sz="0" w:space="0" w:color="auto"/>
        <w:right w:val="none" w:sz="0" w:space="0" w:color="auto"/>
      </w:divBdr>
    </w:div>
    <w:div w:id="1082483570">
      <w:bodyDiv w:val="1"/>
      <w:marLeft w:val="0"/>
      <w:marRight w:val="0"/>
      <w:marTop w:val="0"/>
      <w:marBottom w:val="0"/>
      <w:divBdr>
        <w:top w:val="none" w:sz="0" w:space="0" w:color="auto"/>
        <w:left w:val="none" w:sz="0" w:space="0" w:color="auto"/>
        <w:bottom w:val="none" w:sz="0" w:space="0" w:color="auto"/>
        <w:right w:val="none" w:sz="0" w:space="0" w:color="auto"/>
      </w:divBdr>
    </w:div>
    <w:div w:id="1542206559">
      <w:bodyDiv w:val="1"/>
      <w:marLeft w:val="0"/>
      <w:marRight w:val="0"/>
      <w:marTop w:val="0"/>
      <w:marBottom w:val="0"/>
      <w:divBdr>
        <w:top w:val="none" w:sz="0" w:space="0" w:color="auto"/>
        <w:left w:val="none" w:sz="0" w:space="0" w:color="auto"/>
        <w:bottom w:val="none" w:sz="0" w:space="0" w:color="auto"/>
        <w:right w:val="none" w:sz="0" w:space="0" w:color="auto"/>
      </w:divBdr>
    </w:div>
    <w:div w:id="1650479018">
      <w:bodyDiv w:val="1"/>
      <w:marLeft w:val="0"/>
      <w:marRight w:val="0"/>
      <w:marTop w:val="0"/>
      <w:marBottom w:val="0"/>
      <w:divBdr>
        <w:top w:val="none" w:sz="0" w:space="0" w:color="auto"/>
        <w:left w:val="none" w:sz="0" w:space="0" w:color="auto"/>
        <w:bottom w:val="none" w:sz="0" w:space="0" w:color="auto"/>
        <w:right w:val="none" w:sz="0" w:space="0" w:color="auto"/>
      </w:divBdr>
    </w:div>
    <w:div w:id="189985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owardsdatascience.com/a-simple-guide-to-linear-regression-using-python-7050e8c751c1" TargetMode="External"/><Relationship Id="rId26" Type="http://schemas.openxmlformats.org/officeDocument/2006/relationships/hyperlink" Target="https://www.hindawi.com/journals/wcmc/2021/9966395/" TargetMode="External"/><Relationship Id="rId3" Type="http://schemas.openxmlformats.org/officeDocument/2006/relationships/settings" Target="settings.xml"/><Relationship Id="rId21" Type="http://schemas.openxmlformats.org/officeDocument/2006/relationships/hyperlink" Target="https://statisticsbyjim.com/glossary/ordinary-least-squar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tatisticshowto.com/variance-inflation-facto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archive.ics.uci.edu/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lectrical-engineering-portal.com/an-overview-of-combined-cycle-power-plant" TargetMode="External"/><Relationship Id="rId5" Type="http://schemas.openxmlformats.org/officeDocument/2006/relationships/hyperlink" Target="https://archive.ics.uci.edu/ml/datasets/Combined+Cycle+Power+Plant" TargetMode="External"/><Relationship Id="rId15" Type="http://schemas.openxmlformats.org/officeDocument/2006/relationships/image" Target="media/image10.png"/><Relationship Id="rId23" Type="http://schemas.openxmlformats.org/officeDocument/2006/relationships/hyperlink" Target="https://www.guru99.com/r-vs-python.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scribbr.com/statistics/multiple-linear-regress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bm.com/cloud/blog/python-vs-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10</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Beall</dc:creator>
  <cp:keywords/>
  <dc:description/>
  <cp:lastModifiedBy>Troy Beall</cp:lastModifiedBy>
  <cp:revision>42</cp:revision>
  <dcterms:created xsi:type="dcterms:W3CDTF">2022-04-12T23:30:00Z</dcterms:created>
  <dcterms:modified xsi:type="dcterms:W3CDTF">2022-05-02T14:46:00Z</dcterms:modified>
</cp:coreProperties>
</file>