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AA7E" w14:textId="77777777" w:rsidR="009E495C" w:rsidRPr="009E495C" w:rsidRDefault="00000000" w:rsidP="00AE6D2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C72244">
          <v:rect id="_x0000_i1025" style="width:0;height:1.5pt" o:hralign="center" o:hrstd="t" o:hr="t" fillcolor="#a0a0a0" stroked="f"/>
        </w:pict>
      </w:r>
    </w:p>
    <w:p w14:paraId="586E754B" w14:textId="77777777" w:rsidR="009E495C" w:rsidRPr="009E495C" w:rsidRDefault="009E495C" w:rsidP="00AE6D2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E495C">
        <w:rPr>
          <w:rFonts w:ascii="Times New Roman" w:eastAsia="Times New Roman" w:hAnsi="Times New Roman" w:cs="Times New Roman"/>
          <w:b/>
          <w:bCs/>
          <w:sz w:val="36"/>
          <w:szCs w:val="36"/>
        </w:rPr>
        <w:t>Feedback Survey – Digitalization Cards for the Electronics Industry</w:t>
      </w:r>
    </w:p>
    <w:p w14:paraId="2096B010" w14:textId="77777777" w:rsidR="009E495C" w:rsidRPr="009E495C" w:rsidRDefault="009E495C" w:rsidP="00AE6D2B">
      <w:pPr>
        <w:spacing w:before="100" w:beforeAutospacing="1" w:after="100" w:afterAutospacing="1" w:line="240" w:lineRule="auto"/>
        <w:jc w:val="both"/>
        <w:rPr>
          <w:rFonts w:ascii="Times New Roman" w:eastAsia="Times New Roman" w:hAnsi="Times New Roman" w:cs="Times New Roman"/>
          <w:sz w:val="24"/>
          <w:szCs w:val="24"/>
        </w:rPr>
      </w:pPr>
      <w:r w:rsidRPr="009E495C">
        <w:rPr>
          <w:rFonts w:ascii="Times New Roman" w:eastAsia="Times New Roman" w:hAnsi="Times New Roman" w:cs="Times New Roman"/>
          <w:sz w:val="24"/>
          <w:szCs w:val="24"/>
        </w:rPr>
        <w:t>Thank you for taking the time to review our newly developed content cards. Please answer the following questions based on your understanding and experience. This survey is anonymous and takes around 5 minutes.</w:t>
      </w:r>
    </w:p>
    <w:p w14:paraId="4FED2C47" w14:textId="77777777" w:rsidR="009E495C" w:rsidRPr="009E495C" w:rsidRDefault="00000000" w:rsidP="00AE6D2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7A4CC1">
          <v:rect id="_x0000_i1026" style="width:0;height:1.5pt" o:hralign="center" o:hrstd="t" o:hr="t" fillcolor="#a0a0a0" stroked="f"/>
        </w:pict>
      </w:r>
    </w:p>
    <w:p w14:paraId="58C89129" w14:textId="77777777" w:rsidR="009E495C" w:rsidRPr="009E495C" w:rsidRDefault="009E495C" w:rsidP="00AE6D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E495C">
        <w:rPr>
          <w:rFonts w:ascii="Times New Roman" w:eastAsia="Times New Roman" w:hAnsi="Times New Roman" w:cs="Times New Roman"/>
          <w:b/>
          <w:bCs/>
          <w:sz w:val="27"/>
          <w:szCs w:val="27"/>
        </w:rPr>
        <w:t>1. Overall, how clear and understandable did you find the content of the cards?</w:t>
      </w:r>
    </w:p>
    <w:p w14:paraId="2175A4EB" w14:textId="77777777" w:rsidR="009E495C" w:rsidRPr="009E495C" w:rsidRDefault="009E495C" w:rsidP="00AE6D2B">
      <w:pPr>
        <w:spacing w:before="100" w:beforeAutospacing="1" w:after="100" w:afterAutospacing="1" w:line="240" w:lineRule="auto"/>
        <w:jc w:val="both"/>
        <w:rPr>
          <w:rFonts w:ascii="Times New Roman" w:eastAsia="Times New Roman" w:hAnsi="Times New Roman" w:cs="Times New Roman"/>
          <w:sz w:val="24"/>
          <w:szCs w:val="24"/>
        </w:rPr>
      </w:pPr>
      <w:r w:rsidRPr="009E495C">
        <w:rPr>
          <w:rFonts w:ascii="Times New Roman" w:eastAsia="Times New Roman" w:hAnsi="Times New Roman" w:cs="Times New Roman"/>
          <w:sz w:val="24"/>
          <w:szCs w:val="24"/>
        </w:rPr>
        <w:t>□ Very unclear</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Somewhat unclear</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Neutral</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Clear</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Very clear</w:t>
      </w:r>
    </w:p>
    <w:p w14:paraId="394488BD" w14:textId="77777777" w:rsidR="009E495C" w:rsidRPr="009E495C" w:rsidRDefault="00000000" w:rsidP="00AE6D2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DF533C">
          <v:rect id="_x0000_i1027" style="width:0;height:1.5pt" o:hralign="center" o:hrstd="t" o:hr="t" fillcolor="#a0a0a0" stroked="f"/>
        </w:pict>
      </w:r>
    </w:p>
    <w:p w14:paraId="153E8B70" w14:textId="77777777" w:rsidR="009E495C" w:rsidRPr="009E495C" w:rsidRDefault="009E495C" w:rsidP="00AE6D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E495C">
        <w:rPr>
          <w:rFonts w:ascii="Times New Roman" w:eastAsia="Times New Roman" w:hAnsi="Times New Roman" w:cs="Times New Roman"/>
          <w:b/>
          <w:bCs/>
          <w:sz w:val="27"/>
          <w:szCs w:val="27"/>
        </w:rPr>
        <w:t>2. Compared to the original version (if familiar), how do you rate the updated cards in terms of clarity and content quality?</w:t>
      </w:r>
    </w:p>
    <w:p w14:paraId="1B77F3D3" w14:textId="77777777" w:rsidR="009E495C" w:rsidRPr="009E495C" w:rsidRDefault="009E495C" w:rsidP="00AE6D2B">
      <w:pPr>
        <w:spacing w:before="100" w:beforeAutospacing="1" w:after="100" w:afterAutospacing="1" w:line="240" w:lineRule="auto"/>
        <w:jc w:val="both"/>
        <w:rPr>
          <w:rFonts w:ascii="Times New Roman" w:eastAsia="Times New Roman" w:hAnsi="Times New Roman" w:cs="Times New Roman"/>
          <w:sz w:val="24"/>
          <w:szCs w:val="24"/>
        </w:rPr>
      </w:pPr>
      <w:r w:rsidRPr="009E495C">
        <w:rPr>
          <w:rFonts w:ascii="Times New Roman" w:eastAsia="Times New Roman" w:hAnsi="Times New Roman" w:cs="Times New Roman"/>
          <w:sz w:val="24"/>
          <w:szCs w:val="24"/>
        </w:rPr>
        <w:t>□ Much worse</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Slightly worse</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About the same</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Slightly improved</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Much improved</w:t>
      </w:r>
      <w:r w:rsidRPr="009E495C">
        <w:rPr>
          <w:rFonts w:ascii="Times New Roman" w:eastAsia="Times New Roman" w:hAnsi="Times New Roman" w:cs="Times New Roman"/>
          <w:sz w:val="24"/>
          <w:szCs w:val="24"/>
        </w:rPr>
        <w:br/>
      </w:r>
      <w:r w:rsidRPr="009E495C">
        <w:rPr>
          <w:rFonts w:ascii="Times New Roman" w:eastAsia="Times New Roman" w:hAnsi="Times New Roman" w:cs="Times New Roman"/>
          <w:i/>
          <w:iCs/>
          <w:sz w:val="24"/>
          <w:szCs w:val="24"/>
        </w:rPr>
        <w:t>(If not familiar with the original version, please select “About the same”)</w:t>
      </w:r>
    </w:p>
    <w:p w14:paraId="63D1989A" w14:textId="77777777" w:rsidR="009E495C" w:rsidRPr="009E495C" w:rsidRDefault="00000000" w:rsidP="00AE6D2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88C8C3">
          <v:rect id="_x0000_i1028" style="width:0;height:1.5pt" o:hralign="center" o:hrstd="t" o:hr="t" fillcolor="#a0a0a0" stroked="f"/>
        </w:pict>
      </w:r>
    </w:p>
    <w:p w14:paraId="7AD83990" w14:textId="77777777" w:rsidR="009E495C" w:rsidRPr="009E495C" w:rsidRDefault="009E495C" w:rsidP="00AE6D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E495C">
        <w:rPr>
          <w:rFonts w:ascii="Times New Roman" w:eastAsia="Times New Roman" w:hAnsi="Times New Roman" w:cs="Times New Roman"/>
          <w:b/>
          <w:bCs/>
          <w:sz w:val="27"/>
          <w:szCs w:val="27"/>
        </w:rPr>
        <w:t>3. To what extent do the cards reflect relevant and up-to-date topics in the electronics industry?</w:t>
      </w:r>
    </w:p>
    <w:p w14:paraId="54253F8C" w14:textId="77777777" w:rsidR="009E495C" w:rsidRPr="009E495C" w:rsidRDefault="009E495C" w:rsidP="00AE6D2B">
      <w:pPr>
        <w:spacing w:before="100" w:beforeAutospacing="1" w:after="100" w:afterAutospacing="1" w:line="240" w:lineRule="auto"/>
        <w:jc w:val="both"/>
        <w:rPr>
          <w:rFonts w:ascii="Times New Roman" w:eastAsia="Times New Roman" w:hAnsi="Times New Roman" w:cs="Times New Roman"/>
          <w:sz w:val="24"/>
          <w:szCs w:val="24"/>
        </w:rPr>
      </w:pPr>
      <w:r w:rsidRPr="009E495C">
        <w:rPr>
          <w:rFonts w:ascii="Times New Roman" w:eastAsia="Times New Roman" w:hAnsi="Times New Roman" w:cs="Times New Roman"/>
          <w:sz w:val="24"/>
          <w:szCs w:val="24"/>
        </w:rPr>
        <w:t>□ Not at all</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Slightly</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Moderately</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Mostly</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Completely</w:t>
      </w:r>
    </w:p>
    <w:p w14:paraId="3403CFFA" w14:textId="77777777" w:rsidR="009E495C" w:rsidRPr="009E495C" w:rsidRDefault="00000000" w:rsidP="00AE6D2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8AC1DE">
          <v:rect id="_x0000_i1029" style="width:0;height:1.5pt" o:hralign="center" o:hrstd="t" o:hr="t" fillcolor="#a0a0a0" stroked="f"/>
        </w:pict>
      </w:r>
    </w:p>
    <w:p w14:paraId="114E75CD" w14:textId="77777777" w:rsidR="009E495C" w:rsidRPr="009E495C" w:rsidRDefault="009E495C" w:rsidP="00AE6D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E495C">
        <w:rPr>
          <w:rFonts w:ascii="Times New Roman" w:eastAsia="Times New Roman" w:hAnsi="Times New Roman" w:cs="Times New Roman"/>
          <w:b/>
          <w:bCs/>
          <w:sz w:val="27"/>
          <w:szCs w:val="27"/>
        </w:rPr>
        <w:t>4. How useful are these cards as tools for learning, discussion, or ideation in the field of sustainable electronics?</w:t>
      </w:r>
    </w:p>
    <w:p w14:paraId="0A09F3FF" w14:textId="77777777" w:rsidR="009E495C" w:rsidRPr="009E495C" w:rsidRDefault="009E495C" w:rsidP="00AE6D2B">
      <w:pPr>
        <w:spacing w:before="100" w:beforeAutospacing="1" w:after="100" w:afterAutospacing="1" w:line="240" w:lineRule="auto"/>
        <w:jc w:val="both"/>
        <w:rPr>
          <w:rFonts w:ascii="Times New Roman" w:eastAsia="Times New Roman" w:hAnsi="Times New Roman" w:cs="Times New Roman"/>
          <w:sz w:val="24"/>
          <w:szCs w:val="24"/>
        </w:rPr>
      </w:pPr>
      <w:r w:rsidRPr="009E495C">
        <w:rPr>
          <w:rFonts w:ascii="Times New Roman" w:eastAsia="Times New Roman" w:hAnsi="Times New Roman" w:cs="Times New Roman"/>
          <w:sz w:val="24"/>
          <w:szCs w:val="24"/>
        </w:rPr>
        <w:t>□ Not useful</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Slightly useful</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Moderately useful</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Very useful</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Extremely useful</w:t>
      </w:r>
    </w:p>
    <w:p w14:paraId="3AE22BCB" w14:textId="77777777" w:rsidR="009E495C" w:rsidRPr="009E495C" w:rsidRDefault="00000000" w:rsidP="00AE6D2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3C6A78">
          <v:rect id="_x0000_i1030" style="width:0;height:1.5pt" o:hralign="center" o:hrstd="t" o:hr="t" fillcolor="#a0a0a0" stroked="f"/>
        </w:pict>
      </w:r>
    </w:p>
    <w:p w14:paraId="11B6E064" w14:textId="77777777" w:rsidR="009E495C" w:rsidRPr="009E495C" w:rsidRDefault="009E495C" w:rsidP="00AE6D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E495C">
        <w:rPr>
          <w:rFonts w:ascii="Times New Roman" w:eastAsia="Times New Roman" w:hAnsi="Times New Roman" w:cs="Times New Roman"/>
          <w:b/>
          <w:bCs/>
          <w:sz w:val="27"/>
          <w:szCs w:val="27"/>
        </w:rPr>
        <w:t>5. How well do the questions on each card encourage critical thinking or meaningful reflection?</w:t>
      </w:r>
    </w:p>
    <w:p w14:paraId="2FCB2768" w14:textId="77777777" w:rsidR="009E495C" w:rsidRPr="009E495C" w:rsidRDefault="009E495C" w:rsidP="00AE6D2B">
      <w:pPr>
        <w:spacing w:before="100" w:beforeAutospacing="1" w:after="100" w:afterAutospacing="1" w:line="240" w:lineRule="auto"/>
        <w:jc w:val="both"/>
        <w:rPr>
          <w:rFonts w:ascii="Times New Roman" w:eastAsia="Times New Roman" w:hAnsi="Times New Roman" w:cs="Times New Roman"/>
          <w:sz w:val="24"/>
          <w:szCs w:val="24"/>
        </w:rPr>
      </w:pPr>
      <w:r w:rsidRPr="009E495C">
        <w:rPr>
          <w:rFonts w:ascii="Times New Roman" w:eastAsia="Times New Roman" w:hAnsi="Times New Roman" w:cs="Times New Roman"/>
          <w:sz w:val="24"/>
          <w:szCs w:val="24"/>
        </w:rPr>
        <w:t>□ Not at all</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Slightly</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Somewhat</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Well</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Very well</w:t>
      </w:r>
    </w:p>
    <w:p w14:paraId="1FB39AC6" w14:textId="77777777" w:rsidR="009E495C" w:rsidRPr="009E495C" w:rsidRDefault="00000000" w:rsidP="00AE6D2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4CD4B26">
          <v:rect id="_x0000_i1031" style="width:0;height:1.5pt" o:hralign="center" o:hrstd="t" o:hr="t" fillcolor="#a0a0a0" stroked="f"/>
        </w:pict>
      </w:r>
    </w:p>
    <w:p w14:paraId="4845572D" w14:textId="77777777" w:rsidR="009E495C" w:rsidRPr="009E495C" w:rsidRDefault="009E495C" w:rsidP="00AE6D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E495C">
        <w:rPr>
          <w:rFonts w:ascii="Times New Roman" w:eastAsia="Times New Roman" w:hAnsi="Times New Roman" w:cs="Times New Roman"/>
          <w:b/>
          <w:bCs/>
          <w:sz w:val="27"/>
          <w:szCs w:val="27"/>
        </w:rPr>
        <w:t>6. In your opinion, how user-friendly is the design and layout of the cards?</w:t>
      </w:r>
    </w:p>
    <w:p w14:paraId="272E2A7F" w14:textId="77777777" w:rsidR="009E495C" w:rsidRPr="009E495C" w:rsidRDefault="009E495C" w:rsidP="00AE6D2B">
      <w:pPr>
        <w:spacing w:before="100" w:beforeAutospacing="1" w:after="100" w:afterAutospacing="1" w:line="240" w:lineRule="auto"/>
        <w:jc w:val="both"/>
        <w:rPr>
          <w:rFonts w:ascii="Times New Roman" w:eastAsia="Times New Roman" w:hAnsi="Times New Roman" w:cs="Times New Roman"/>
          <w:sz w:val="24"/>
          <w:szCs w:val="24"/>
        </w:rPr>
      </w:pPr>
      <w:r w:rsidRPr="009E495C">
        <w:rPr>
          <w:rFonts w:ascii="Times New Roman" w:eastAsia="Times New Roman" w:hAnsi="Times New Roman" w:cs="Times New Roman"/>
          <w:sz w:val="24"/>
          <w:szCs w:val="24"/>
        </w:rPr>
        <w:t>□ Very poor</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Poor</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Average</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Good</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Excellent</w:t>
      </w:r>
    </w:p>
    <w:p w14:paraId="3121191D" w14:textId="77777777" w:rsidR="009E495C" w:rsidRPr="009E495C" w:rsidRDefault="00000000" w:rsidP="00AE6D2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C8A434">
          <v:rect id="_x0000_i1032" style="width:0;height:1.5pt" o:hralign="center" o:hrstd="t" o:hr="t" fillcolor="#a0a0a0" stroked="f"/>
        </w:pict>
      </w:r>
    </w:p>
    <w:p w14:paraId="5DCD323E" w14:textId="77777777" w:rsidR="009E495C" w:rsidRPr="009E495C" w:rsidRDefault="009E495C" w:rsidP="00AE6D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E495C">
        <w:rPr>
          <w:rFonts w:ascii="Times New Roman" w:eastAsia="Times New Roman" w:hAnsi="Times New Roman" w:cs="Times New Roman"/>
          <w:b/>
          <w:bCs/>
          <w:sz w:val="27"/>
          <w:szCs w:val="27"/>
        </w:rPr>
        <w:t>7. Do the cards feel different enough from each other in terms of focus and messaging?</w:t>
      </w:r>
    </w:p>
    <w:p w14:paraId="240D6405" w14:textId="77777777" w:rsidR="009E495C" w:rsidRPr="009E495C" w:rsidRDefault="009E495C" w:rsidP="00AE6D2B">
      <w:pPr>
        <w:spacing w:before="100" w:beforeAutospacing="1" w:after="100" w:afterAutospacing="1" w:line="240" w:lineRule="auto"/>
        <w:jc w:val="both"/>
        <w:rPr>
          <w:rFonts w:ascii="Times New Roman" w:eastAsia="Times New Roman" w:hAnsi="Times New Roman" w:cs="Times New Roman"/>
          <w:sz w:val="24"/>
          <w:szCs w:val="24"/>
        </w:rPr>
      </w:pPr>
      <w:r w:rsidRPr="009E495C">
        <w:rPr>
          <w:rFonts w:ascii="Times New Roman" w:eastAsia="Times New Roman" w:hAnsi="Times New Roman" w:cs="Times New Roman"/>
          <w:sz w:val="24"/>
          <w:szCs w:val="24"/>
        </w:rPr>
        <w:t>□ Not at all</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Slightly</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Moderately</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Mostly</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Completely</w:t>
      </w:r>
    </w:p>
    <w:p w14:paraId="30C2D215" w14:textId="77777777" w:rsidR="009E495C" w:rsidRPr="009E495C" w:rsidRDefault="00000000" w:rsidP="00AE6D2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504FF6">
          <v:rect id="_x0000_i1033" style="width:0;height:1.5pt" o:hralign="center" o:hrstd="t" o:hr="t" fillcolor="#a0a0a0" stroked="f"/>
        </w:pict>
      </w:r>
    </w:p>
    <w:p w14:paraId="3D02474C" w14:textId="77777777" w:rsidR="009E495C" w:rsidRPr="009E495C" w:rsidRDefault="009E495C" w:rsidP="00AE6D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E495C">
        <w:rPr>
          <w:rFonts w:ascii="Times New Roman" w:eastAsia="Times New Roman" w:hAnsi="Times New Roman" w:cs="Times New Roman"/>
          <w:b/>
          <w:bCs/>
          <w:sz w:val="27"/>
          <w:szCs w:val="27"/>
        </w:rPr>
        <w:t>8. Do the cards successfully connect their content to real challenges or opportunities in the electronics industry?</w:t>
      </w:r>
    </w:p>
    <w:p w14:paraId="1B75F605" w14:textId="77777777" w:rsidR="009E495C" w:rsidRPr="009E495C" w:rsidRDefault="009E495C" w:rsidP="00AE6D2B">
      <w:pPr>
        <w:spacing w:before="100" w:beforeAutospacing="1" w:after="100" w:afterAutospacing="1" w:line="240" w:lineRule="auto"/>
        <w:jc w:val="both"/>
        <w:rPr>
          <w:rFonts w:ascii="Times New Roman" w:eastAsia="Times New Roman" w:hAnsi="Times New Roman" w:cs="Times New Roman"/>
          <w:sz w:val="24"/>
          <w:szCs w:val="24"/>
        </w:rPr>
      </w:pPr>
      <w:r w:rsidRPr="009E495C">
        <w:rPr>
          <w:rFonts w:ascii="Times New Roman" w:eastAsia="Times New Roman" w:hAnsi="Times New Roman" w:cs="Times New Roman"/>
          <w:sz w:val="24"/>
          <w:szCs w:val="24"/>
        </w:rPr>
        <w:t>□ Not at all</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Slightly</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Moderately</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Mostly</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Fully</w:t>
      </w:r>
    </w:p>
    <w:p w14:paraId="176BD544" w14:textId="77777777" w:rsidR="009E495C" w:rsidRPr="009E495C" w:rsidRDefault="00000000" w:rsidP="00AE6D2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184797">
          <v:rect id="_x0000_i1034" style="width:0;height:1.5pt" o:hralign="center" o:hrstd="t" o:hr="t" fillcolor="#a0a0a0" stroked="f"/>
        </w:pict>
      </w:r>
    </w:p>
    <w:p w14:paraId="1EE15511" w14:textId="77777777" w:rsidR="009E495C" w:rsidRPr="009E495C" w:rsidRDefault="009E495C" w:rsidP="00AE6D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E495C">
        <w:rPr>
          <w:rFonts w:ascii="Times New Roman" w:eastAsia="Times New Roman" w:hAnsi="Times New Roman" w:cs="Times New Roman"/>
          <w:b/>
          <w:bCs/>
          <w:sz w:val="27"/>
          <w:szCs w:val="27"/>
        </w:rPr>
        <w:t>9. What is one thing you would suggest to improve either the content, design, or structure of the cards?</w:t>
      </w:r>
    </w:p>
    <w:p w14:paraId="45892BF7" w14:textId="15E989A5" w:rsidR="009E495C" w:rsidRPr="009E495C" w:rsidRDefault="009E495C" w:rsidP="00AE6D2B">
      <w:pPr>
        <w:spacing w:before="100" w:beforeAutospacing="1" w:after="100" w:afterAutospacing="1" w:line="240" w:lineRule="auto"/>
        <w:jc w:val="both"/>
        <w:rPr>
          <w:rFonts w:ascii="Times New Roman" w:eastAsia="Times New Roman" w:hAnsi="Times New Roman" w:cs="Times New Roman"/>
          <w:sz w:val="24"/>
          <w:szCs w:val="24"/>
        </w:rPr>
      </w:pPr>
      <w:r w:rsidRPr="009E495C">
        <w:rPr>
          <w:rFonts w:ascii="Segoe UI Symbol" w:eastAsia="Times New Roman" w:hAnsi="Segoe UI Symbol" w:cs="Segoe UI Symbol"/>
          <w:sz w:val="24"/>
          <w:szCs w:val="24"/>
        </w:rPr>
        <w:t>✎</w:t>
      </w:r>
      <w:r w:rsidRPr="009E495C">
        <w:rPr>
          <w:rFonts w:ascii="Times New Roman" w:eastAsia="Times New Roman" w:hAnsi="Times New Roman" w:cs="Times New Roman"/>
          <w:sz w:val="24"/>
          <w:szCs w:val="24"/>
        </w:rPr>
        <w:t xml:space="preserve"> </w:t>
      </w:r>
    </w:p>
    <w:p w14:paraId="3A6884D0" w14:textId="77777777" w:rsidR="009E495C" w:rsidRPr="009E495C" w:rsidRDefault="00000000" w:rsidP="00AE6D2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7F40AD">
          <v:rect id="_x0000_i1035" style="width:0;height:1.5pt" o:hralign="center" o:hrstd="t" o:hr="t" fillcolor="#a0a0a0" stroked="f"/>
        </w:pict>
      </w:r>
    </w:p>
    <w:p w14:paraId="56BBF07C" w14:textId="77777777" w:rsidR="009E495C" w:rsidRPr="009E495C" w:rsidRDefault="009E495C" w:rsidP="00AE6D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E495C">
        <w:rPr>
          <w:rFonts w:ascii="Times New Roman" w:eastAsia="Times New Roman" w:hAnsi="Times New Roman" w:cs="Times New Roman"/>
          <w:b/>
          <w:bCs/>
          <w:sz w:val="27"/>
          <w:szCs w:val="27"/>
        </w:rPr>
        <w:t>10. Would you recommend using these cards in academic or industry-related sustainability workshops or sessions?</w:t>
      </w:r>
    </w:p>
    <w:p w14:paraId="0305A57C" w14:textId="77777777" w:rsidR="009E495C" w:rsidRPr="009E495C" w:rsidRDefault="009E495C" w:rsidP="00AE6D2B">
      <w:pPr>
        <w:spacing w:before="100" w:beforeAutospacing="1" w:after="100" w:afterAutospacing="1" w:line="240" w:lineRule="auto"/>
        <w:jc w:val="both"/>
        <w:rPr>
          <w:rFonts w:ascii="Times New Roman" w:eastAsia="Times New Roman" w:hAnsi="Times New Roman" w:cs="Times New Roman"/>
          <w:sz w:val="24"/>
          <w:szCs w:val="24"/>
        </w:rPr>
      </w:pPr>
      <w:r w:rsidRPr="009E495C">
        <w:rPr>
          <w:rFonts w:ascii="Times New Roman" w:eastAsia="Times New Roman" w:hAnsi="Times New Roman" w:cs="Times New Roman"/>
          <w:sz w:val="24"/>
          <w:szCs w:val="24"/>
        </w:rPr>
        <w:t>□ Definitely not</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Probably not</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Not sure</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Probably yes</w:t>
      </w:r>
      <w:r w:rsidRPr="009E495C">
        <w:rPr>
          <w:rFonts w:ascii="Times New Roman" w:eastAsia="Times New Roman" w:hAnsi="Times New Roman" w:cs="Times New Roman"/>
          <w:sz w:val="24"/>
          <w:szCs w:val="24"/>
        </w:rPr>
        <w:t> </w:t>
      </w:r>
      <w:r w:rsidRPr="009E495C">
        <w:rPr>
          <w:rFonts w:ascii="Times New Roman" w:eastAsia="Times New Roman" w:hAnsi="Times New Roman" w:cs="Times New Roman"/>
          <w:sz w:val="24"/>
          <w:szCs w:val="24"/>
        </w:rPr>
        <w:t>□ Definitely yes</w:t>
      </w:r>
    </w:p>
    <w:p w14:paraId="0AAA30C2" w14:textId="77777777" w:rsidR="009E495C" w:rsidRPr="009E495C" w:rsidRDefault="00000000" w:rsidP="00AE6D2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E0F800">
          <v:rect id="_x0000_i1036" style="width:0;height:1.5pt" o:hralign="center" o:hrstd="t" o:hr="t" fillcolor="#a0a0a0" stroked="f"/>
        </w:pict>
      </w:r>
    </w:p>
    <w:p w14:paraId="2F2813E7" w14:textId="77777777" w:rsidR="00BE5717" w:rsidRDefault="00BE5717" w:rsidP="00AE6D2B">
      <w:pPr>
        <w:jc w:val="both"/>
      </w:pPr>
    </w:p>
    <w:sectPr w:rsidR="00BE571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30342" w14:textId="77777777" w:rsidR="001B1134" w:rsidRDefault="001B1134" w:rsidP="009B4651">
      <w:pPr>
        <w:spacing w:after="0" w:line="240" w:lineRule="auto"/>
      </w:pPr>
      <w:r>
        <w:separator/>
      </w:r>
    </w:p>
  </w:endnote>
  <w:endnote w:type="continuationSeparator" w:id="0">
    <w:p w14:paraId="7D4DEAA1" w14:textId="77777777" w:rsidR="001B1134" w:rsidRDefault="001B1134" w:rsidP="009B4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6FF47" w14:textId="77777777" w:rsidR="001B1134" w:rsidRDefault="001B1134" w:rsidP="009B4651">
      <w:pPr>
        <w:spacing w:after="0" w:line="240" w:lineRule="auto"/>
      </w:pPr>
      <w:r>
        <w:separator/>
      </w:r>
    </w:p>
  </w:footnote>
  <w:footnote w:type="continuationSeparator" w:id="0">
    <w:p w14:paraId="0E08A9FC" w14:textId="77777777" w:rsidR="001B1134" w:rsidRDefault="001B1134" w:rsidP="009B4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DA35" w14:textId="2BCF469D" w:rsidR="009B4651" w:rsidRPr="009B4651" w:rsidRDefault="009B4651" w:rsidP="009B4651">
    <w:pPr>
      <w:pStyle w:val="Header"/>
      <w:tabs>
        <w:tab w:val="clear" w:pos="4680"/>
        <w:tab w:val="clear" w:pos="9360"/>
        <w:tab w:val="left" w:pos="5904"/>
      </w:tabs>
      <w:jc w:val="center"/>
      <w:rPr>
        <w:b/>
        <w:bCs/>
        <w:sz w:val="32"/>
        <w:szCs w:val="32"/>
      </w:rPr>
    </w:pPr>
    <w:r w:rsidRPr="009B4651">
      <w:rPr>
        <w:caps/>
        <w:noProof/>
        <w:color w:val="808080" w:themeColor="background1" w:themeShade="80"/>
        <w:sz w:val="32"/>
        <w:szCs w:val="32"/>
      </w:rPr>
      <mc:AlternateContent>
        <mc:Choice Requires="wpg">
          <w:drawing>
            <wp:anchor distT="0" distB="0" distL="114300" distR="114300" simplePos="0" relativeHeight="251659264" behindDoc="0" locked="0" layoutInCell="1" allowOverlap="1" wp14:anchorId="7CBF26FE" wp14:editId="4C47E2F9">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67AF35" w14:textId="256028A8" w:rsidR="009B4651" w:rsidRDefault="009B4651">
                            <w:pPr>
                              <w:pStyle w:val="Header"/>
                              <w:tabs>
                                <w:tab w:val="clear" w:pos="4680"/>
                                <w:tab w:val="clear" w:pos="9360"/>
                              </w:tabs>
                              <w:jc w:val="right"/>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BF26FE" id="Group 171" o:spid="_x0000_s1026"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A67AF35" w14:textId="256028A8" w:rsidR="009B4651" w:rsidRDefault="009B4651">
                      <w:pPr>
                        <w:pStyle w:val="Header"/>
                        <w:tabs>
                          <w:tab w:val="clear" w:pos="4680"/>
                          <w:tab w:val="clear" w:pos="9360"/>
                        </w:tabs>
                        <w:jc w:val="right"/>
                        <w:rPr>
                          <w:color w:val="FFFFFF" w:themeColor="background1"/>
                          <w:sz w:val="24"/>
                          <w:szCs w:val="24"/>
                        </w:rPr>
                      </w:pPr>
                    </w:p>
                  </w:txbxContent>
                </v:textbox>
              </v:shape>
              <w10:wrap anchorx="page" anchory="page"/>
            </v:group>
          </w:pict>
        </mc:Fallback>
      </mc:AlternateContent>
    </w:r>
    <w:r w:rsidRPr="009B4651">
      <w:rPr>
        <w:b/>
        <w:bCs/>
        <w:sz w:val="32"/>
        <w:szCs w:val="32"/>
      </w:rPr>
      <w:t>Electronics Industry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DFA"/>
    <w:rsid w:val="00184CD6"/>
    <w:rsid w:val="001B1134"/>
    <w:rsid w:val="00204B4B"/>
    <w:rsid w:val="008F4DFA"/>
    <w:rsid w:val="008F6887"/>
    <w:rsid w:val="009B4651"/>
    <w:rsid w:val="009E495C"/>
    <w:rsid w:val="00AE6D2B"/>
    <w:rsid w:val="00B325DE"/>
    <w:rsid w:val="00BE5717"/>
    <w:rsid w:val="00C23715"/>
    <w:rsid w:val="00ED2C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03A37"/>
  <w15:chartTrackingRefBased/>
  <w15:docId w15:val="{98F70249-5DBC-4E0A-9627-D8D6D6EC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46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651"/>
  </w:style>
  <w:style w:type="paragraph" w:styleId="Footer">
    <w:name w:val="footer"/>
    <w:basedOn w:val="Normal"/>
    <w:link w:val="FooterChar"/>
    <w:uiPriority w:val="99"/>
    <w:unhideWhenUsed/>
    <w:rsid w:val="009B46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6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97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B4EE0987E88D44B30B86DC46456EF0" ma:contentTypeVersion="13" ma:contentTypeDescription="Een nieuw document maken." ma:contentTypeScope="" ma:versionID="c84cf81070a8f203257692a8f40fb412">
  <xsd:schema xmlns:xsd="http://www.w3.org/2001/XMLSchema" xmlns:xs="http://www.w3.org/2001/XMLSchema" xmlns:p="http://schemas.microsoft.com/office/2006/metadata/properties" xmlns:ns2="6aef473a-d114-4a82-8322-530b63fdbddc" xmlns:ns3="09b49a4e-c0b3-4e17-9461-170dae25fe75" targetNamespace="http://schemas.microsoft.com/office/2006/metadata/properties" ma:root="true" ma:fieldsID="88edb17177c67e6e7febed2df2ec537b" ns2:_="" ns3:_="">
    <xsd:import namespace="6aef473a-d114-4a82-8322-530b63fdbddc"/>
    <xsd:import namespace="09b49a4e-c0b3-4e17-9461-170dae25fe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f473a-d114-4a82-8322-530b63fdbd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b49a4e-c0b3-4e17-9461-170dae25fe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590038-a123-49bc-817c-7dac64d0386e}" ma:internalName="TaxCatchAll" ma:showField="CatchAllData" ma:web="09b49a4e-c0b3-4e17-9461-170dae25f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9b49a4e-c0b3-4e17-9461-170dae25fe75" xsi:nil="true"/>
    <lcf76f155ced4ddcb4097134ff3c332f xmlns="6aef473a-d114-4a82-8322-530b63fdbd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A76D031-0908-4B08-AE45-99F0DB0B6BA1}"/>
</file>

<file path=customXml/itemProps2.xml><?xml version="1.0" encoding="utf-8"?>
<ds:datastoreItem xmlns:ds="http://schemas.openxmlformats.org/officeDocument/2006/customXml" ds:itemID="{D046F9E4-0F77-4893-A766-B90215CB1B41}"/>
</file>

<file path=customXml/itemProps3.xml><?xml version="1.0" encoding="utf-8"?>
<ds:datastoreItem xmlns:ds="http://schemas.openxmlformats.org/officeDocument/2006/customXml" ds:itemID="{D61AC50A-1932-47A0-909D-61F6D8756A35}"/>
</file>

<file path=docProps/app.xml><?xml version="1.0" encoding="utf-8"?>
<Properties xmlns="http://schemas.openxmlformats.org/officeDocument/2006/extended-properties" xmlns:vt="http://schemas.openxmlformats.org/officeDocument/2006/docPropsVTypes">
  <Template>Normal</Template>
  <TotalTime>14</TotalTime>
  <Pages>2</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aminian</dc:creator>
  <cp:keywords/>
  <dc:description/>
  <cp:lastModifiedBy>S.Parsa Mojtahedi</cp:lastModifiedBy>
  <cp:revision>6</cp:revision>
  <dcterms:created xsi:type="dcterms:W3CDTF">2025-04-10T08:08:00Z</dcterms:created>
  <dcterms:modified xsi:type="dcterms:W3CDTF">2025-04-10T08:42:00Z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0x010100BEB4EE0987E88D44B30B86DC46456EF0</vt:lpwstr>
  </property>
</Properties>
</file>