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20E6"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3E5AFF">
          <v:rect id="_x0000_i1025" style="width:0;height:1.5pt" o:hralign="center" o:hrstd="t" o:hr="t" fillcolor="#a0a0a0" stroked="f"/>
        </w:pict>
      </w:r>
    </w:p>
    <w:p w14:paraId="733AFD28" w14:textId="77777777" w:rsidR="00341442" w:rsidRPr="00341442" w:rsidRDefault="00341442" w:rsidP="00341442">
      <w:pPr>
        <w:spacing w:before="100" w:beforeAutospacing="1" w:after="100" w:afterAutospacing="1" w:line="240" w:lineRule="auto"/>
        <w:outlineLvl w:val="1"/>
        <w:rPr>
          <w:rFonts w:ascii="Times New Roman" w:eastAsia="Times New Roman" w:hAnsi="Times New Roman" w:cs="Times New Roman"/>
          <w:b/>
          <w:bCs/>
          <w:sz w:val="36"/>
          <w:szCs w:val="36"/>
        </w:rPr>
      </w:pPr>
      <w:r w:rsidRPr="00341442">
        <w:rPr>
          <w:rFonts w:ascii="Times New Roman" w:eastAsia="Times New Roman" w:hAnsi="Times New Roman" w:cs="Times New Roman"/>
          <w:b/>
          <w:bCs/>
          <w:sz w:val="36"/>
          <w:szCs w:val="36"/>
        </w:rPr>
        <w:t>Feedback Survey – Digitalization Cards for the Renewable Energy Industry</w:t>
      </w:r>
    </w:p>
    <w:p w14:paraId="390ECD0F"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Thank you for reviewing our content cards designed to explore digitalization in the renewable energy sector. Your feedback will help us refine the content and evaluate its relevance and usability. This survey is anonymous and will take around 5 minutes.</w:t>
      </w:r>
    </w:p>
    <w:p w14:paraId="07DD9716"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35C52C">
          <v:rect id="_x0000_i1026" style="width:0;height:1.5pt" o:hralign="center" o:hrstd="t" o:hr="t" fillcolor="#a0a0a0" stroked="f"/>
        </w:pict>
      </w:r>
    </w:p>
    <w:p w14:paraId="5AF9EA47"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1. Overall, how clear and understandable did you find the content of the cards?</w:t>
      </w:r>
    </w:p>
    <w:p w14:paraId="409D83FA"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Very unclear</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Somewhat unclear</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Neutral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Clear</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Very clear</w:t>
      </w:r>
    </w:p>
    <w:p w14:paraId="75DCF405"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DA0F57">
          <v:rect id="_x0000_i1027" style="width:0;height:1.5pt" o:hralign="center" o:hrstd="t" o:hr="t" fillcolor="#a0a0a0" stroked="f"/>
        </w:pict>
      </w:r>
    </w:p>
    <w:p w14:paraId="388A5ABA"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2. Compared to the previous version (if familiar), how do you evaluate the updated cards in terms of clarity, focus, and content relevance?</w:t>
      </w:r>
    </w:p>
    <w:p w14:paraId="2EC7759A"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Much worse</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Slightly worse</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About the same</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Slightly improved</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Much improved</w:t>
      </w:r>
      <w:r w:rsidRPr="00341442">
        <w:rPr>
          <w:rFonts w:ascii="Times New Roman" w:eastAsia="Times New Roman" w:hAnsi="Times New Roman" w:cs="Times New Roman"/>
          <w:sz w:val="24"/>
          <w:szCs w:val="24"/>
        </w:rPr>
        <w:br/>
      </w:r>
      <w:r w:rsidRPr="00341442">
        <w:rPr>
          <w:rFonts w:ascii="Times New Roman" w:eastAsia="Times New Roman" w:hAnsi="Times New Roman" w:cs="Times New Roman"/>
          <w:i/>
          <w:iCs/>
          <w:sz w:val="24"/>
          <w:szCs w:val="24"/>
        </w:rPr>
        <w:t>(If you are not familiar with earlier versions, select “About the same”)</w:t>
      </w:r>
    </w:p>
    <w:p w14:paraId="34F75B3B"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8B34E1">
          <v:rect id="_x0000_i1028" style="width:0;height:1.5pt" o:hralign="center" o:hrstd="t" o:hr="t" fillcolor="#a0a0a0" stroked="f"/>
        </w:pict>
      </w:r>
    </w:p>
    <w:p w14:paraId="1073A873"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3. How relevant are the topics presented in the cards to the current challenges in the renewable energy industry?</w:t>
      </w:r>
    </w:p>
    <w:p w14:paraId="4011F83A"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Not relevant</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Slightly relevant</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Moderately relevant</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Highly relevant</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Extremely relevant</w:t>
      </w:r>
    </w:p>
    <w:p w14:paraId="0C6CA89B"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785F06">
          <v:rect id="_x0000_i1029" style="width:0;height:1.5pt" o:hralign="center" o:hrstd="t" o:hr="t" fillcolor="#a0a0a0" stroked="f"/>
        </w:pict>
      </w:r>
    </w:p>
    <w:p w14:paraId="3F8D0C7D"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4. How useful do you find these cards for promoting learning, innovation, or group discussion in the field of renewable energy?</w:t>
      </w:r>
    </w:p>
    <w:p w14:paraId="2124EA82"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Not useful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Slightly useful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Moderately useful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Very useful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Extremely useful</w:t>
      </w:r>
    </w:p>
    <w:p w14:paraId="20454190"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E2475E">
          <v:rect id="_x0000_i1030" style="width:0;height:1.5pt" o:hralign="center" o:hrstd="t" o:hr="t" fillcolor="#a0a0a0" stroked="f"/>
        </w:pict>
      </w:r>
    </w:p>
    <w:p w14:paraId="1BF0FDF7"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5. How well do the questions on each card encourage critical thinking about sustainability and innovation in energy systems?</w:t>
      </w:r>
    </w:p>
    <w:p w14:paraId="074BBF9B"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Not at all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Slightly</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Somewhat</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Well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Very well</w:t>
      </w:r>
    </w:p>
    <w:p w14:paraId="00024CBE"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D8A0FC">
          <v:rect id="_x0000_i1031" style="width:0;height:1.5pt" o:hralign="center" o:hrstd="t" o:hr="t" fillcolor="#a0a0a0" stroked="f"/>
        </w:pict>
      </w:r>
    </w:p>
    <w:p w14:paraId="7346C7AC"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lastRenderedPageBreak/>
        <w:t>6. How would you rate the user-friendliness of the card layout and structure?</w:t>
      </w:r>
    </w:p>
    <w:p w14:paraId="7D670998"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Very poor</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Poor</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Average</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Good</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Excellent</w:t>
      </w:r>
    </w:p>
    <w:p w14:paraId="74E7FA6F"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A4DA75">
          <v:rect id="_x0000_i1032" style="width:0;height:1.5pt" o:hralign="center" o:hrstd="t" o:hr="t" fillcolor="#a0a0a0" stroked="f"/>
        </w:pict>
      </w:r>
    </w:p>
    <w:p w14:paraId="027F7C06"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7. Do the cards offer enough variety in themes and perspectives to cover different aspects of digitalization in renewable energy?</w:t>
      </w:r>
    </w:p>
    <w:p w14:paraId="6FC5A3DB"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Not at all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Slightly</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Moderately</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Mostly</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Completely</w:t>
      </w:r>
    </w:p>
    <w:p w14:paraId="0C2BF2D0"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5D9E89">
          <v:rect id="_x0000_i1033" style="width:0;height:1.5pt" o:hralign="center" o:hrstd="t" o:hr="t" fillcolor="#a0a0a0" stroked="f"/>
        </w:pict>
      </w:r>
    </w:p>
    <w:p w14:paraId="0D0ECF7C"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8. Do you feel that the cards successfully link digital tools to real-world applications in renewable energy (e.g., grid management, forecasting, energy storage)?</w:t>
      </w:r>
    </w:p>
    <w:p w14:paraId="0C3A8B30"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Not at all</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Slightly</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Moderately</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Mostly</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Fully</w:t>
      </w:r>
    </w:p>
    <w:p w14:paraId="3CFA5A53"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97B420">
          <v:rect id="_x0000_i1034" style="width:0;height:1.5pt" o:hralign="center" o:hrstd="t" o:hr="t" fillcolor="#a0a0a0" stroked="f"/>
        </w:pict>
      </w:r>
    </w:p>
    <w:p w14:paraId="6B67EA3B"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9. What is one suggestion you have to improve the cards (in terms of content, design, or structure)?</w:t>
      </w:r>
    </w:p>
    <w:p w14:paraId="0C91CF99" w14:textId="1ED500A8"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Segoe UI Symbol" w:eastAsia="Times New Roman" w:hAnsi="Segoe UI Symbol" w:cs="Segoe UI Symbol"/>
          <w:sz w:val="24"/>
          <w:szCs w:val="24"/>
        </w:rPr>
        <w:t>✎</w:t>
      </w:r>
      <w:r w:rsidRPr="00341442">
        <w:rPr>
          <w:rFonts w:ascii="Times New Roman" w:eastAsia="Times New Roman" w:hAnsi="Times New Roman" w:cs="Times New Roman"/>
          <w:sz w:val="24"/>
          <w:szCs w:val="24"/>
        </w:rPr>
        <w:t xml:space="preserve"> </w:t>
      </w:r>
    </w:p>
    <w:p w14:paraId="50D5E54A"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E61EF7">
          <v:rect id="_x0000_i1035" style="width:0;height:1.5pt" o:hralign="center" o:hrstd="t" o:hr="t" fillcolor="#a0a0a0" stroked="f"/>
        </w:pict>
      </w:r>
    </w:p>
    <w:p w14:paraId="38CA3760" w14:textId="77777777" w:rsidR="00341442" w:rsidRPr="00341442" w:rsidRDefault="00341442" w:rsidP="00341442">
      <w:pPr>
        <w:spacing w:before="100" w:beforeAutospacing="1" w:after="100" w:afterAutospacing="1" w:line="240" w:lineRule="auto"/>
        <w:outlineLvl w:val="2"/>
        <w:rPr>
          <w:rFonts w:ascii="Times New Roman" w:eastAsia="Times New Roman" w:hAnsi="Times New Roman" w:cs="Times New Roman"/>
          <w:b/>
          <w:bCs/>
          <w:sz w:val="27"/>
          <w:szCs w:val="27"/>
        </w:rPr>
      </w:pPr>
      <w:r w:rsidRPr="00341442">
        <w:rPr>
          <w:rFonts w:ascii="Times New Roman" w:eastAsia="Times New Roman" w:hAnsi="Times New Roman" w:cs="Times New Roman"/>
          <w:b/>
          <w:bCs/>
          <w:sz w:val="27"/>
          <w:szCs w:val="27"/>
        </w:rPr>
        <w:t>10. Would you recommend using these cards in academic settings, industry workshops, or strategic sessions about sustainable energy?</w:t>
      </w:r>
    </w:p>
    <w:p w14:paraId="40BB4281" w14:textId="77777777" w:rsidR="00341442" w:rsidRPr="00341442" w:rsidRDefault="00341442" w:rsidP="00341442">
      <w:pPr>
        <w:spacing w:before="100" w:beforeAutospacing="1" w:after="100" w:afterAutospacing="1" w:line="240" w:lineRule="auto"/>
        <w:rPr>
          <w:rFonts w:ascii="Times New Roman" w:eastAsia="Times New Roman" w:hAnsi="Times New Roman" w:cs="Times New Roman"/>
          <w:sz w:val="24"/>
          <w:szCs w:val="24"/>
        </w:rPr>
      </w:pPr>
      <w:r w:rsidRPr="00341442">
        <w:rPr>
          <w:rFonts w:ascii="Times New Roman" w:eastAsia="Times New Roman" w:hAnsi="Times New Roman" w:cs="Times New Roman"/>
          <w:sz w:val="24"/>
          <w:szCs w:val="24"/>
        </w:rPr>
        <w:t>□ Definitely not</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Probably not</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Not sure</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Probably yes</w:t>
      </w:r>
      <w:r w:rsidRPr="00341442">
        <w:rPr>
          <w:rFonts w:ascii="Times New Roman" w:eastAsia="Times New Roman" w:hAnsi="Times New Roman" w:cs="Times New Roman"/>
          <w:sz w:val="24"/>
          <w:szCs w:val="24"/>
        </w:rPr>
        <w:t> </w:t>
      </w:r>
      <w:r w:rsidRPr="00341442">
        <w:rPr>
          <w:rFonts w:ascii="Times New Roman" w:eastAsia="Times New Roman" w:hAnsi="Times New Roman" w:cs="Times New Roman"/>
          <w:sz w:val="24"/>
          <w:szCs w:val="24"/>
        </w:rPr>
        <w:t>□ Definitely yes</w:t>
      </w:r>
    </w:p>
    <w:p w14:paraId="6AF32687" w14:textId="77777777" w:rsidR="00341442" w:rsidRPr="00341442" w:rsidRDefault="00000000" w:rsidP="003414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3EE6F0">
          <v:rect id="_x0000_i1036" style="width:0;height:1.5pt" o:hralign="center" o:hrstd="t" o:hr="t" fillcolor="#a0a0a0" stroked="f"/>
        </w:pict>
      </w:r>
    </w:p>
    <w:p w14:paraId="10541953" w14:textId="406FDF44" w:rsidR="00DB2023" w:rsidRPr="00341442" w:rsidRDefault="00DB2023" w:rsidP="00341442">
      <w:pPr>
        <w:spacing w:before="100" w:beforeAutospacing="1" w:after="100" w:afterAutospacing="1" w:line="240" w:lineRule="auto"/>
        <w:rPr>
          <w:rFonts w:ascii="Times New Roman" w:eastAsia="Times New Roman" w:hAnsi="Times New Roman" w:cs="Times New Roman"/>
          <w:sz w:val="24"/>
          <w:szCs w:val="24"/>
        </w:rPr>
      </w:pPr>
    </w:p>
    <w:sectPr w:rsidR="00DB2023" w:rsidRPr="00341442" w:rsidSect="005027D7">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E6675" w14:textId="77777777" w:rsidR="00EC3D6C" w:rsidRDefault="00EC3D6C" w:rsidP="00F31406">
      <w:pPr>
        <w:spacing w:after="0" w:line="240" w:lineRule="auto"/>
      </w:pPr>
      <w:r>
        <w:separator/>
      </w:r>
    </w:p>
  </w:endnote>
  <w:endnote w:type="continuationSeparator" w:id="0">
    <w:p w14:paraId="76D74C14" w14:textId="77777777" w:rsidR="00EC3D6C" w:rsidRDefault="00EC3D6C" w:rsidP="00F31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21EC" w14:textId="77777777" w:rsidR="00647D54" w:rsidRDefault="00647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EBB0" w14:textId="77777777" w:rsidR="00647D54" w:rsidRDefault="00647D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0CAA" w14:textId="77777777" w:rsidR="00647D54" w:rsidRDefault="00647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684A" w14:textId="77777777" w:rsidR="00EC3D6C" w:rsidRDefault="00EC3D6C" w:rsidP="00F31406">
      <w:pPr>
        <w:spacing w:after="0" w:line="240" w:lineRule="auto"/>
      </w:pPr>
      <w:r>
        <w:separator/>
      </w:r>
    </w:p>
  </w:footnote>
  <w:footnote w:type="continuationSeparator" w:id="0">
    <w:p w14:paraId="5E1E9CDF" w14:textId="77777777" w:rsidR="00EC3D6C" w:rsidRDefault="00EC3D6C" w:rsidP="00F31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B812" w14:textId="77777777" w:rsidR="00647D54" w:rsidRDefault="00647D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B06A" w14:textId="219520B0" w:rsidR="00F31406" w:rsidRPr="00F31406" w:rsidRDefault="00F31406" w:rsidP="00F31406">
    <w:pPr>
      <w:pStyle w:val="Header"/>
      <w:tabs>
        <w:tab w:val="clear" w:pos="4680"/>
        <w:tab w:val="clear" w:pos="9360"/>
        <w:tab w:val="left" w:pos="1740"/>
      </w:tabs>
      <w:jc w:val="center"/>
      <w:rPr>
        <w:b/>
        <w:bCs/>
        <w:sz w:val="28"/>
        <w:szCs w:val="28"/>
      </w:rPr>
    </w:pPr>
    <w:r w:rsidRPr="00F31406">
      <w:rPr>
        <w:b/>
        <w:bCs/>
        <w:caps/>
        <w:noProof/>
        <w:color w:val="808080" w:themeColor="background1" w:themeShade="80"/>
        <w:sz w:val="28"/>
        <w:szCs w:val="28"/>
      </w:rPr>
      <mc:AlternateContent>
        <mc:Choice Requires="wpg">
          <w:drawing>
            <wp:anchor distT="0" distB="0" distL="114300" distR="114300" simplePos="0" relativeHeight="251659264" behindDoc="0" locked="0" layoutInCell="1" allowOverlap="1" wp14:anchorId="0A10BC67" wp14:editId="3F187989">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9E9652" w14:textId="7602E699" w:rsidR="00F31406" w:rsidRDefault="00F31406">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10BC67" id="Group 171"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169E9652" w14:textId="7602E699" w:rsidR="00F31406" w:rsidRDefault="00F31406">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sidRPr="00F31406">
      <w:rPr>
        <w:b/>
        <w:bCs/>
        <w:sz w:val="28"/>
        <w:szCs w:val="28"/>
      </w:rPr>
      <w:t>Renewable Energy Industry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B38F" w14:textId="77777777" w:rsidR="00647D54" w:rsidRDefault="00647D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0C9"/>
    <w:rsid w:val="00341442"/>
    <w:rsid w:val="004F3661"/>
    <w:rsid w:val="005027D7"/>
    <w:rsid w:val="00515687"/>
    <w:rsid w:val="005C40C9"/>
    <w:rsid w:val="00647D54"/>
    <w:rsid w:val="00772B2F"/>
    <w:rsid w:val="009151C3"/>
    <w:rsid w:val="009D5384"/>
    <w:rsid w:val="00DB2023"/>
    <w:rsid w:val="00EC3D6C"/>
    <w:rsid w:val="00F31406"/>
    <w:rsid w:val="00FB7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ED92F"/>
  <w15:chartTrackingRefBased/>
  <w15:docId w15:val="{05E17CA4-8C9F-47F5-8171-495D2E53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1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406"/>
  </w:style>
  <w:style w:type="paragraph" w:styleId="Footer">
    <w:name w:val="footer"/>
    <w:basedOn w:val="Normal"/>
    <w:link w:val="FooterChar"/>
    <w:uiPriority w:val="99"/>
    <w:unhideWhenUsed/>
    <w:rsid w:val="00F31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3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4EE0987E88D44B30B86DC46456EF0" ma:contentTypeVersion="13" ma:contentTypeDescription="Een nieuw document maken." ma:contentTypeScope="" ma:versionID="c84cf81070a8f203257692a8f40fb412">
  <xsd:schema xmlns:xsd="http://www.w3.org/2001/XMLSchema" xmlns:xs="http://www.w3.org/2001/XMLSchema" xmlns:p="http://schemas.microsoft.com/office/2006/metadata/properties" xmlns:ns2="6aef473a-d114-4a82-8322-530b63fdbddc" xmlns:ns3="09b49a4e-c0b3-4e17-9461-170dae25fe75" targetNamespace="http://schemas.microsoft.com/office/2006/metadata/properties" ma:root="true" ma:fieldsID="88edb17177c67e6e7febed2df2ec537b" ns2:_="" ns3:_="">
    <xsd:import namespace="6aef473a-d114-4a82-8322-530b63fdbddc"/>
    <xsd:import namespace="09b49a4e-c0b3-4e17-9461-170dae25f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f473a-d114-4a82-8322-530b63fdb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b49a4e-c0b3-4e17-9461-170dae25fe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590038-a123-49bc-817c-7dac64d0386e}" ma:internalName="TaxCatchAll" ma:showField="CatchAllData" ma:web="09b49a4e-c0b3-4e17-9461-170dae25f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b49a4e-c0b3-4e17-9461-170dae25fe75" xsi:nil="true"/>
    <lcf76f155ced4ddcb4097134ff3c332f xmlns="6aef473a-d114-4a82-8322-530b63fdbd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B01BC8-2ABC-477D-97F9-F4358AA28193}"/>
</file>

<file path=customXml/itemProps2.xml><?xml version="1.0" encoding="utf-8"?>
<ds:datastoreItem xmlns:ds="http://schemas.openxmlformats.org/officeDocument/2006/customXml" ds:itemID="{4AB306A7-74D9-4A25-93A6-F397E7B47A4E}"/>
</file>

<file path=customXml/itemProps3.xml><?xml version="1.0" encoding="utf-8"?>
<ds:datastoreItem xmlns:ds="http://schemas.openxmlformats.org/officeDocument/2006/customXml" ds:itemID="{188C7BD8-A77B-4E75-8532-D1F1221F06D1}"/>
</file>

<file path=docProps/app.xml><?xml version="1.0" encoding="utf-8"?>
<Properties xmlns="http://schemas.openxmlformats.org/officeDocument/2006/extended-properties" xmlns:vt="http://schemas.openxmlformats.org/officeDocument/2006/docPropsVTypes">
  <Template>Normal</Template>
  <TotalTime>7</TotalTime>
  <Pages>1</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aminian</dc:creator>
  <cp:keywords/>
  <dc:description/>
  <cp:lastModifiedBy>S.Parsa Mojtahedi</cp:lastModifiedBy>
  <cp:revision>6</cp:revision>
  <cp:lastPrinted>2025-04-14T12:53:00Z</cp:lastPrinted>
  <dcterms:created xsi:type="dcterms:W3CDTF">2025-04-10T08:14:00Z</dcterms:created>
  <dcterms:modified xsi:type="dcterms:W3CDTF">2025-04-14T12:54:00Z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0x010100BEB4EE0987E88D44B30B86DC46456EF0</vt:lpwstr>
  </property>
</Properties>
</file>