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API Ingestion Control Plane</w:t>
      </w:r>
    </w:p>
    <w:p>
      <w:pPr>
        <w:jc w:val="center"/>
      </w:pPr>
      <w:r>
        <w:rPr>
          <w:i/>
          <w:color w:val="5A5A5A"/>
          <w:sz w:val="20"/>
        </w:rPr>
        <w:t>Technical architecture and standard table specification</w:t>
      </w:r>
    </w:p>
    <w:p/>
    <w:p>
      <w:pPr>
        <w:pStyle w:val="Heading1"/>
      </w:pPr>
      <w:r>
        <w:t>Architecture Summary</w:t>
      </w:r>
    </w:p>
    <w:p>
      <w:r>
        <w:t>This application is a metadata-driven API ingestion control plane. It uses a Next.js frontend and FastAPI backend to manage configuration and orchestration. BigQuery is the single data store for control metadata, operations audit, and raw landing. Extraction workloads execute as Cloud Run Jobs and can be triggered on a schedule by Cloud Scheduler or manually from the application.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D9EAF7"/>
            <w:tcMar>
              <w:top w:w="110" w:type="dxa"/>
              <w:start w:w="100" w:type="dxa"/>
              <w:bottom w:w="110" w:type="dxa"/>
              <w:end w:w="100" w:type="dxa"/>
            </w:tcMar>
          </w:tcPr>
          <w:p>
            <w:pPr>
              <w:jc w:val="center"/>
            </w:pPr>
            <w:r>
              <w:rPr>
                <w:b/>
                <w:sz w:val="20"/>
              </w:rPr>
              <w:t>Layer</w:t>
            </w:r>
          </w:p>
        </w:tc>
        <w:tc>
          <w:tcPr>
            <w:tcW w:type="dxa" w:w="2448"/>
            <w:vAlign w:val="center"/>
            <w:shd w:fill="D9EAF7"/>
            <w:tcMar>
              <w:top w:w="110" w:type="dxa"/>
              <w:start w:w="100" w:type="dxa"/>
              <w:bottom w:w="110" w:type="dxa"/>
              <w:end w:w="100" w:type="dxa"/>
            </w:tcMar>
          </w:tcPr>
          <w:p>
            <w:pPr>
              <w:jc w:val="center"/>
            </w:pPr>
            <w:r>
              <w:rPr>
                <w:b/>
                <w:sz w:val="20"/>
              </w:rPr>
              <w:t>Technology</w:t>
            </w:r>
          </w:p>
        </w:tc>
        <w:tc>
          <w:tcPr>
            <w:tcW w:type="dxa" w:w="5472"/>
            <w:vAlign w:val="center"/>
            <w:shd w:fill="D9EAF7"/>
            <w:tcMar>
              <w:top w:w="110" w:type="dxa"/>
              <w:start w:w="100" w:type="dxa"/>
              <w:bottom w:w="110" w:type="dxa"/>
              <w:end w:w="100" w:type="dxa"/>
            </w:tcMar>
          </w:tcPr>
          <w:p>
            <w:pPr>
              <w:jc w:val="center"/>
            </w:pPr>
            <w:r>
              <w:rPr>
                <w:b/>
                <w:sz w:val="20"/>
              </w:rPr>
              <w:t>Purpose</w:t>
            </w:r>
          </w:p>
        </w:tc>
      </w:tr>
      <w:tr>
        <w:tc>
          <w:tcPr>
            <w:tcW w:type="dxa" w:w="1728"/>
            <w:vAlign w:val="center"/>
            <w:tcMar>
              <w:top w:w="110" w:type="dxa"/>
              <w:start w:w="100" w:type="dxa"/>
              <w:bottom w:w="110" w:type="dxa"/>
              <w:end w:w="100" w:type="dxa"/>
            </w:tcMar>
          </w:tcPr>
          <w:p>
            <w:pPr>
              <w:spacing w:after="40"/>
              <w:jc w:val="center"/>
            </w:pPr>
            <w:r>
              <w:t>Frontend</w:t>
            </w:r>
          </w:p>
        </w:tc>
        <w:tc>
          <w:tcPr>
            <w:tcW w:type="dxa" w:w="2448"/>
            <w:vAlign w:val="center"/>
            <w:tcMar>
              <w:top w:w="110" w:type="dxa"/>
              <w:start w:w="100" w:type="dxa"/>
              <w:bottom w:w="110" w:type="dxa"/>
              <w:end w:w="100" w:type="dxa"/>
            </w:tcMar>
          </w:tcPr>
          <w:p>
            <w:pPr>
              <w:spacing w:after="40"/>
              <w:jc w:val="center"/>
            </w:pPr>
            <w:r>
              <w:t>Next.js</w:t>
            </w:r>
          </w:p>
        </w:tc>
        <w:tc>
          <w:tcPr>
            <w:tcW w:type="dxa" w:w="5472"/>
            <w:vAlign w:val="center"/>
            <w:tcMar>
              <w:top w:w="110" w:type="dxa"/>
              <w:start w:w="100" w:type="dxa"/>
              <w:bottom w:w="110" w:type="dxa"/>
              <w:end w:w="100" w:type="dxa"/>
            </w:tcMar>
          </w:tcPr>
          <w:p>
            <w:pPr>
              <w:spacing w:after="40"/>
            </w:pPr>
            <w:r>
              <w:t>Operator control panel</w:t>
            </w:r>
          </w:p>
        </w:tc>
      </w:tr>
      <w:tr>
        <w:tc>
          <w:tcPr>
            <w:tcW w:type="dxa" w:w="1728"/>
            <w:vAlign w:val="center"/>
            <w:tcMar>
              <w:top w:w="110" w:type="dxa"/>
              <w:start w:w="100" w:type="dxa"/>
              <w:bottom w:w="110" w:type="dxa"/>
              <w:end w:w="100" w:type="dxa"/>
            </w:tcMar>
          </w:tcPr>
          <w:p>
            <w:pPr>
              <w:spacing w:after="40"/>
              <w:jc w:val="center"/>
            </w:pPr>
            <w:r>
              <w:t>Backend</w:t>
            </w:r>
          </w:p>
        </w:tc>
        <w:tc>
          <w:tcPr>
            <w:tcW w:type="dxa" w:w="2448"/>
            <w:vAlign w:val="center"/>
            <w:tcMar>
              <w:top w:w="110" w:type="dxa"/>
              <w:start w:w="100" w:type="dxa"/>
              <w:bottom w:w="110" w:type="dxa"/>
              <w:end w:w="100" w:type="dxa"/>
            </w:tcMar>
          </w:tcPr>
          <w:p>
            <w:pPr>
              <w:spacing w:after="40"/>
              <w:jc w:val="center"/>
            </w:pPr>
            <w:r>
              <w:t>FastAPI</w:t>
            </w:r>
          </w:p>
        </w:tc>
        <w:tc>
          <w:tcPr>
            <w:tcW w:type="dxa" w:w="5472"/>
            <w:vAlign w:val="center"/>
            <w:tcMar>
              <w:top w:w="110" w:type="dxa"/>
              <w:start w:w="100" w:type="dxa"/>
              <w:bottom w:w="110" w:type="dxa"/>
              <w:end w:w="100" w:type="dxa"/>
            </w:tcMar>
          </w:tcPr>
          <w:p>
            <w:pPr>
              <w:spacing w:after="40"/>
            </w:pPr>
            <w:r>
              <w:t>Metadata APIs, orchestration, request builder, replay logic</w:t>
            </w:r>
          </w:p>
        </w:tc>
      </w:tr>
      <w:tr>
        <w:tc>
          <w:tcPr>
            <w:tcW w:type="dxa" w:w="1728"/>
            <w:vAlign w:val="center"/>
            <w:tcMar>
              <w:top w:w="110" w:type="dxa"/>
              <w:start w:w="100" w:type="dxa"/>
              <w:bottom w:w="110" w:type="dxa"/>
              <w:end w:w="100" w:type="dxa"/>
            </w:tcMar>
          </w:tcPr>
          <w:p>
            <w:pPr>
              <w:spacing w:after="40"/>
              <w:jc w:val="center"/>
            </w:pPr>
            <w:r>
              <w:t>Execution</w:t>
            </w:r>
          </w:p>
        </w:tc>
        <w:tc>
          <w:tcPr>
            <w:tcW w:type="dxa" w:w="2448"/>
            <w:vAlign w:val="center"/>
            <w:tcMar>
              <w:top w:w="110" w:type="dxa"/>
              <w:start w:w="100" w:type="dxa"/>
              <w:bottom w:w="110" w:type="dxa"/>
              <w:end w:w="100" w:type="dxa"/>
            </w:tcMar>
          </w:tcPr>
          <w:p>
            <w:pPr>
              <w:spacing w:after="40"/>
              <w:jc w:val="left"/>
            </w:pPr>
            <w:r>
              <w:t>Cloud Run Jobs</w:t>
            </w:r>
          </w:p>
        </w:tc>
        <w:tc>
          <w:tcPr>
            <w:tcW w:type="dxa" w:w="5472"/>
            <w:vAlign w:val="center"/>
            <w:tcMar>
              <w:top w:w="110" w:type="dxa"/>
              <w:start w:w="100" w:type="dxa"/>
              <w:bottom w:w="110" w:type="dxa"/>
              <w:end w:w="100" w:type="dxa"/>
            </w:tcMar>
          </w:tcPr>
          <w:p>
            <w:pPr>
              <w:spacing w:after="40"/>
            </w:pPr>
            <w:r>
              <w:t>Batch API extraction jobs</w:t>
            </w:r>
          </w:p>
        </w:tc>
      </w:tr>
      <w:tr>
        <w:tc>
          <w:tcPr>
            <w:tcW w:type="dxa" w:w="1728"/>
            <w:vAlign w:val="center"/>
            <w:tcMar>
              <w:top w:w="110" w:type="dxa"/>
              <w:start w:w="100" w:type="dxa"/>
              <w:bottom w:w="110" w:type="dxa"/>
              <w:end w:w="100" w:type="dxa"/>
            </w:tcMar>
          </w:tcPr>
          <w:p>
            <w:pPr>
              <w:spacing w:after="40"/>
              <w:jc w:val="center"/>
            </w:pPr>
            <w:r>
              <w:t>Scheduling</w:t>
            </w:r>
          </w:p>
        </w:tc>
        <w:tc>
          <w:tcPr>
            <w:tcW w:type="dxa" w:w="2448"/>
            <w:vAlign w:val="center"/>
            <w:tcMar>
              <w:top w:w="110" w:type="dxa"/>
              <w:start w:w="100" w:type="dxa"/>
              <w:bottom w:w="110" w:type="dxa"/>
              <w:end w:w="100" w:type="dxa"/>
            </w:tcMar>
          </w:tcPr>
          <w:p>
            <w:pPr>
              <w:spacing w:after="40"/>
              <w:jc w:val="left"/>
            </w:pPr>
            <w:r>
              <w:t>Cloud Scheduler</w:t>
            </w:r>
          </w:p>
        </w:tc>
        <w:tc>
          <w:tcPr>
            <w:tcW w:type="dxa" w:w="5472"/>
            <w:vAlign w:val="center"/>
            <w:tcMar>
              <w:top w:w="110" w:type="dxa"/>
              <w:start w:w="100" w:type="dxa"/>
              <w:bottom w:w="110" w:type="dxa"/>
              <w:end w:w="100" w:type="dxa"/>
            </w:tcMar>
          </w:tcPr>
          <w:p>
            <w:pPr>
              <w:spacing w:after="40"/>
            </w:pPr>
            <w:r>
              <w:t>Scheduled launch of extraction jobs</w:t>
            </w:r>
          </w:p>
        </w:tc>
      </w:tr>
      <w:tr>
        <w:tc>
          <w:tcPr>
            <w:tcW w:type="dxa" w:w="1728"/>
            <w:vAlign w:val="center"/>
            <w:tcMar>
              <w:top w:w="110" w:type="dxa"/>
              <w:start w:w="100" w:type="dxa"/>
              <w:bottom w:w="110" w:type="dxa"/>
              <w:end w:w="100" w:type="dxa"/>
            </w:tcMar>
          </w:tcPr>
          <w:p>
            <w:pPr>
              <w:spacing w:after="40"/>
              <w:jc w:val="center"/>
            </w:pPr>
            <w:r>
              <w:t>Storage</w:t>
            </w:r>
          </w:p>
        </w:tc>
        <w:tc>
          <w:tcPr>
            <w:tcW w:type="dxa" w:w="2448"/>
            <w:vAlign w:val="center"/>
            <w:tcMar>
              <w:top w:w="110" w:type="dxa"/>
              <w:start w:w="100" w:type="dxa"/>
              <w:bottom w:w="110" w:type="dxa"/>
              <w:end w:w="100" w:type="dxa"/>
            </w:tcMar>
          </w:tcPr>
          <w:p>
            <w:pPr>
              <w:spacing w:after="40"/>
              <w:jc w:val="center"/>
            </w:pPr>
            <w:r>
              <w:t>BigQuery</w:t>
            </w:r>
          </w:p>
        </w:tc>
        <w:tc>
          <w:tcPr>
            <w:tcW w:type="dxa" w:w="5472"/>
            <w:vAlign w:val="center"/>
            <w:tcMar>
              <w:top w:w="110" w:type="dxa"/>
              <w:start w:w="100" w:type="dxa"/>
              <w:bottom w:w="110" w:type="dxa"/>
              <w:end w:w="100" w:type="dxa"/>
            </w:tcMar>
          </w:tcPr>
          <w:p>
            <w:pPr>
              <w:spacing w:after="40"/>
            </w:pPr>
            <w:r>
              <w:t>Control tables, audit tables, raw payloads</w:t>
            </w:r>
          </w:p>
        </w:tc>
      </w:tr>
      <w:tr>
        <w:tc>
          <w:tcPr>
            <w:tcW w:type="dxa" w:w="1728"/>
            <w:vAlign w:val="center"/>
            <w:tcMar>
              <w:top w:w="110" w:type="dxa"/>
              <w:start w:w="100" w:type="dxa"/>
              <w:bottom w:w="110" w:type="dxa"/>
              <w:end w:w="100" w:type="dxa"/>
            </w:tcMar>
          </w:tcPr>
          <w:p>
            <w:pPr>
              <w:spacing w:after="40"/>
              <w:jc w:val="center"/>
            </w:pPr>
            <w:r>
              <w:t>Secrets</w:t>
            </w:r>
          </w:p>
        </w:tc>
        <w:tc>
          <w:tcPr>
            <w:tcW w:type="dxa" w:w="2448"/>
            <w:vAlign w:val="center"/>
            <w:tcMar>
              <w:top w:w="110" w:type="dxa"/>
              <w:start w:w="100" w:type="dxa"/>
              <w:bottom w:w="110" w:type="dxa"/>
              <w:end w:w="100" w:type="dxa"/>
            </w:tcMar>
          </w:tcPr>
          <w:p>
            <w:pPr>
              <w:spacing w:after="40"/>
            </w:pPr>
            <w:r>
              <w:t>Google Secret Manager</w:t>
            </w:r>
          </w:p>
        </w:tc>
        <w:tc>
          <w:tcPr>
            <w:tcW w:type="dxa" w:w="5472"/>
            <w:vAlign w:val="center"/>
            <w:tcMar>
              <w:top w:w="110" w:type="dxa"/>
              <w:start w:w="100" w:type="dxa"/>
              <w:bottom w:w="110" w:type="dxa"/>
              <w:end w:w="100" w:type="dxa"/>
            </w:tcMar>
          </w:tcPr>
          <w:p>
            <w:pPr>
              <w:spacing w:after="40"/>
            </w:pPr>
            <w:r>
              <w:t>Credential references and runtime secret retrieval</w:t>
            </w:r>
          </w:p>
        </w:tc>
      </w:tr>
    </w:tbl>
    <w:p/>
    <w:p>
      <w:pPr>
        <w:pStyle w:val="Heading1"/>
      </w:pPr>
      <w:r>
        <w:t>Dataset Layout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D9EAF7"/>
            <w:tcMar>
              <w:top w:w="110" w:type="dxa"/>
              <w:start w:w="100" w:type="dxa"/>
              <w:bottom w:w="110" w:type="dxa"/>
              <w:end w:w="100" w:type="dxa"/>
            </w:tcMar>
          </w:tcPr>
          <w:p>
            <w:pPr>
              <w:jc w:val="center"/>
            </w:pPr>
            <w:r>
              <w:rPr>
                <w:b/>
                <w:sz w:val="20"/>
              </w:rPr>
              <w:t>Dataset</w:t>
            </w:r>
          </w:p>
        </w:tc>
        <w:tc>
          <w:tcPr>
            <w:tcW w:type="dxa" w:w="7632"/>
            <w:vAlign w:val="center"/>
            <w:shd w:fill="D9EAF7"/>
            <w:tcMar>
              <w:top w:w="110" w:type="dxa"/>
              <w:start w:w="100" w:type="dxa"/>
              <w:bottom w:w="110" w:type="dxa"/>
              <w:end w:w="100" w:type="dxa"/>
            </w:tcMar>
          </w:tcPr>
          <w:p>
            <w:pPr>
              <w:jc w:val="center"/>
            </w:pPr>
            <w:r>
              <w:rPr>
                <w:b/>
                <w:sz w:val="20"/>
              </w:rPr>
              <w:t>Role</w:t>
            </w:r>
          </w:p>
        </w:tc>
      </w:tr>
      <w:tr>
        <w:tc>
          <w:tcPr>
            <w:tcW w:type="dxa" w:w="2016"/>
            <w:vAlign w:val="center"/>
            <w:tcMar>
              <w:top w:w="110" w:type="dxa"/>
              <w:start w:w="100" w:type="dxa"/>
              <w:bottom w:w="110" w:type="dxa"/>
              <w:end w:w="100" w:type="dxa"/>
            </w:tcMar>
          </w:tcPr>
          <w:p>
            <w:pPr>
              <w:spacing w:after="40"/>
              <w:jc w:val="center"/>
            </w:pPr>
            <w:r>
              <w:t>control</w:t>
            </w:r>
          </w:p>
        </w:tc>
        <w:tc>
          <w:tcPr>
            <w:tcW w:type="dxa" w:w="7632"/>
            <w:vAlign w:val="center"/>
            <w:tcMar>
              <w:top w:w="110" w:type="dxa"/>
              <w:start w:w="100" w:type="dxa"/>
              <w:bottom w:w="110" w:type="dxa"/>
              <w:end w:w="100" w:type="dxa"/>
            </w:tcMar>
          </w:tcPr>
          <w:p>
            <w:pPr>
              <w:spacing w:after="40"/>
            </w:pPr>
            <w:r>
              <w:t>Connector, endpoint, and parameter metadata</w:t>
            </w:r>
          </w:p>
        </w:tc>
      </w:tr>
      <w:tr>
        <w:tc>
          <w:tcPr>
            <w:tcW w:type="dxa" w:w="2016"/>
            <w:vAlign w:val="center"/>
            <w:tcMar>
              <w:top w:w="110" w:type="dxa"/>
              <w:start w:w="100" w:type="dxa"/>
              <w:bottom w:w="110" w:type="dxa"/>
              <w:end w:w="100" w:type="dxa"/>
            </w:tcMar>
          </w:tcPr>
          <w:p>
            <w:pPr>
              <w:spacing w:after="40"/>
              <w:jc w:val="center"/>
            </w:pPr>
            <w:r>
              <w:t>ops</w:t>
            </w:r>
          </w:p>
        </w:tc>
        <w:tc>
          <w:tcPr>
            <w:tcW w:type="dxa" w:w="7632"/>
            <w:vAlign w:val="center"/>
            <w:tcMar>
              <w:top w:w="110" w:type="dxa"/>
              <w:start w:w="100" w:type="dxa"/>
              <w:bottom w:w="110" w:type="dxa"/>
              <w:end w:w="100" w:type="dxa"/>
            </w:tcMar>
          </w:tcPr>
          <w:p>
            <w:pPr>
              <w:spacing w:after="40"/>
            </w:pPr>
            <w:r>
              <w:t>Execution audit, events, status, replay tracking</w:t>
            </w:r>
          </w:p>
        </w:tc>
      </w:tr>
      <w:tr>
        <w:tc>
          <w:tcPr>
            <w:tcW w:type="dxa" w:w="2016"/>
            <w:vAlign w:val="center"/>
            <w:tcMar>
              <w:top w:w="110" w:type="dxa"/>
              <w:start w:w="100" w:type="dxa"/>
              <w:bottom w:w="110" w:type="dxa"/>
              <w:end w:w="100" w:type="dxa"/>
            </w:tcMar>
          </w:tcPr>
          <w:p>
            <w:pPr>
              <w:spacing w:after="40"/>
              <w:jc w:val="center"/>
            </w:pPr>
            <w:r>
              <w:t>raw</w:t>
            </w:r>
          </w:p>
        </w:tc>
        <w:tc>
          <w:tcPr>
            <w:tcW w:type="dxa" w:w="7632"/>
            <w:vAlign w:val="center"/>
            <w:tcMar>
              <w:top w:w="110" w:type="dxa"/>
              <w:start w:w="100" w:type="dxa"/>
              <w:bottom w:w="110" w:type="dxa"/>
              <w:end w:w="100" w:type="dxa"/>
            </w:tcMar>
          </w:tcPr>
          <w:p>
            <w:pPr>
              <w:spacing w:after="40"/>
            </w:pPr>
            <w:r>
              <w:t>Immutable raw API response payloads</w:t>
            </w:r>
          </w:p>
        </w:tc>
      </w:tr>
    </w:tbl>
    <w:p/>
    <w:p>
      <w:pPr>
        <w:pStyle w:val="Heading1"/>
      </w:pPr>
      <w:r>
        <w:t>Standard Tables</w:t>
      </w:r>
    </w:p>
    <w:p>
      <w:pPr>
        <w:pStyle w:val="Heading2"/>
      </w:pPr>
      <w:r>
        <w:t>control.source_system</w:t>
      </w:r>
    </w:p>
    <w:p>
      <w:r>
        <w:t>BigQuery Standard SQL DDL:</w:t>
      </w:r>
    </w:p>
    <w:tbl>
      <w:tblPr>
        <w:tblW w:type="auto" w:w="0"/>
        <w:jc w:val="center"/>
        <w:tblLook w:firstColumn="1" w:firstRow="1" w:lastColumn="0" w:lastRow="0" w:noHBand="0" w:noVBand="1" w:val="04A0"/>
      </w:tblPr>
      <w:tblGrid>
        <w:gridCol w:w="10080"/>
      </w:tblGrid>
      <w:tr>
        <w:tc>
          <w:tcPr>
            <w:tcW w:type="dxa" w:w="10080"/>
            <w:shd w:fill="F4F6F8"/>
            <w:tcMar>
              <w:top w:w="120" w:type="dxa"/>
              <w:start w:w="120" w:type="dxa"/>
              <w:bottom w:w="120" w:type="dxa"/>
              <w:end w:w="120" w:type="dxa"/>
            </w:tcMar>
          </w:tcPr>
          <w:p>
            <w:r>
              <w:rPr>
                <w:rFonts w:ascii="Courier New" w:hAnsi="Courier New"/>
                <w:sz w:val="18"/>
              </w:rPr>
              <w:t>CREATE TABLE control.source_system (</w:t>
            </w:r>
            <w:r>
              <w:br/>
            </w:r>
            <w:r>
              <w:rPr>
                <w:rFonts w:ascii="Courier New" w:hAnsi="Courier New"/>
                <w:sz w:val="18"/>
              </w:rPr>
              <w:t xml:space="preserve">  source_system_id STRING,</w:t>
            </w:r>
            <w:r>
              <w:br/>
            </w:r>
            <w:r>
              <w:rPr>
                <w:rFonts w:ascii="Courier New" w:hAnsi="Courier New"/>
                <w:sz w:val="18"/>
              </w:rPr>
              <w:t xml:space="preserve">  source_system_name STRING,</w:t>
            </w:r>
            <w:r>
              <w:br/>
            </w:r>
            <w:r>
              <w:rPr>
                <w:rFonts w:ascii="Courier New" w:hAnsi="Courier New"/>
                <w:sz w:val="18"/>
              </w:rPr>
              <w:t xml:space="preserve">  base_url STRING,</w:t>
            </w:r>
            <w:r>
              <w:br/>
            </w:r>
            <w:r>
              <w:rPr>
                <w:rFonts w:ascii="Courier New" w:hAnsi="Courier New"/>
                <w:sz w:val="18"/>
              </w:rPr>
              <w:t xml:space="preserve">  auth_type STRING,</w:t>
            </w:r>
            <w:r>
              <w:br/>
            </w:r>
            <w:r>
              <w:rPr>
                <w:rFonts w:ascii="Courier New" w:hAnsi="Courier New"/>
                <w:sz w:val="18"/>
              </w:rPr>
              <w:t xml:space="preserve">  secret_manager_secret_name STRING,</w:t>
            </w:r>
            <w:r>
              <w:br/>
            </w:r>
            <w:r>
              <w:rPr>
                <w:rFonts w:ascii="Courier New" w:hAnsi="Courier New"/>
                <w:sz w:val="18"/>
              </w:rPr>
              <w:t xml:space="preserve">  service_account_email STRING,</w:t>
            </w:r>
            <w:r>
              <w:br/>
            </w:r>
            <w:r>
              <w:rPr>
                <w:rFonts w:ascii="Courier New" w:hAnsi="Courier New"/>
                <w:sz w:val="18"/>
              </w:rPr>
              <w:t xml:space="preserve">  is_active BOOL,</w:t>
            </w:r>
            <w:r>
              <w:br/>
            </w:r>
            <w:r>
              <w:rPr>
                <w:rFonts w:ascii="Courier New" w:hAnsi="Courier New"/>
                <w:sz w:val="18"/>
              </w:rPr>
              <w:t xml:space="preserve">  created_ts TIMESTAMP,</w:t>
            </w:r>
            <w:r>
              <w:br/>
            </w:r>
            <w:r>
              <w:rPr>
                <w:rFonts w:ascii="Courier New" w:hAnsi="Courier New"/>
                <w:sz w:val="18"/>
              </w:rPr>
              <w:t xml:space="preserve">  updated_ts TIMESTAMP</w:t>
            </w:r>
            <w:r>
              <w:br/>
            </w:r>
            <w:r>
              <w:rPr>
                <w:rFonts w:ascii="Courier New" w:hAnsi="Courier New"/>
                <w:sz w:val="18"/>
              </w:rPr>
              <w:t>);</w:t>
            </w:r>
            <w:r>
              <w:br/>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Mar>
              <w:top w:w="110" w:type="dxa"/>
              <w:start w:w="100" w:type="dxa"/>
              <w:bottom w:w="110" w:type="dxa"/>
              <w:end w:w="100" w:type="dxa"/>
            </w:tcMar>
          </w:tcPr>
          <w:p>
            <w:pPr>
              <w:jc w:val="center"/>
            </w:pPr>
            <w:r>
              <w:rPr>
                <w:b/>
                <w:sz w:val="20"/>
              </w:rPr>
              <w:t>Field / Concept</w:t>
            </w:r>
          </w:p>
        </w:tc>
        <w:tc>
          <w:tcPr>
            <w:tcW w:type="dxa" w:w="6624"/>
            <w:vAlign w:val="center"/>
            <w:shd w:fill="D9EAF7"/>
            <w:tcMar>
              <w:top w:w="110" w:type="dxa"/>
              <w:start w:w="100" w:type="dxa"/>
              <w:bottom w:w="110" w:type="dxa"/>
              <w:end w:w="100" w:type="dxa"/>
            </w:tcMar>
          </w:tcPr>
          <w:p>
            <w:pPr>
              <w:jc w:val="center"/>
            </w:pPr>
            <w:r>
              <w:rPr>
                <w:b/>
                <w:sz w:val="20"/>
              </w:rPr>
              <w:t>Purpose</w:t>
            </w:r>
          </w:p>
        </w:tc>
      </w:tr>
      <w:tr>
        <w:tc>
          <w:tcPr>
            <w:tcW w:type="dxa" w:w="3024"/>
            <w:vAlign w:val="center"/>
            <w:tcMar>
              <w:top w:w="110" w:type="dxa"/>
              <w:start w:w="100" w:type="dxa"/>
              <w:bottom w:w="110" w:type="dxa"/>
              <w:end w:w="100" w:type="dxa"/>
            </w:tcMar>
          </w:tcPr>
          <w:p>
            <w:pPr>
              <w:spacing w:after="40"/>
              <w:jc w:val="center"/>
            </w:pPr>
            <w:r>
              <w:t>source_system_id</w:t>
            </w:r>
          </w:p>
        </w:tc>
        <w:tc>
          <w:tcPr>
            <w:tcW w:type="dxa" w:w="6624"/>
            <w:vAlign w:val="center"/>
            <w:tcMar>
              <w:top w:w="110" w:type="dxa"/>
              <w:start w:w="100" w:type="dxa"/>
              <w:bottom w:w="110" w:type="dxa"/>
              <w:end w:w="100" w:type="dxa"/>
            </w:tcMar>
          </w:tcPr>
          <w:p>
            <w:pPr>
              <w:spacing w:after="40"/>
            </w:pPr>
            <w:r>
              <w:t>Stable identifier such as nice_incontact or bland.</w:t>
            </w:r>
          </w:p>
        </w:tc>
      </w:tr>
      <w:tr>
        <w:tc>
          <w:tcPr>
            <w:tcW w:type="dxa" w:w="3024"/>
            <w:vAlign w:val="center"/>
            <w:tcMar>
              <w:top w:w="110" w:type="dxa"/>
              <w:start w:w="100" w:type="dxa"/>
              <w:bottom w:w="110" w:type="dxa"/>
              <w:end w:w="100" w:type="dxa"/>
            </w:tcMar>
          </w:tcPr>
          <w:p>
            <w:pPr>
              <w:spacing w:after="40"/>
            </w:pPr>
            <w:r>
              <w:t>source_system_name</w:t>
            </w:r>
          </w:p>
        </w:tc>
        <w:tc>
          <w:tcPr>
            <w:tcW w:type="dxa" w:w="6624"/>
            <w:vAlign w:val="center"/>
            <w:tcMar>
              <w:top w:w="110" w:type="dxa"/>
              <w:start w:w="100" w:type="dxa"/>
              <w:bottom w:w="110" w:type="dxa"/>
              <w:end w:w="100" w:type="dxa"/>
            </w:tcMar>
          </w:tcPr>
          <w:p>
            <w:pPr>
              <w:spacing w:after="40"/>
              <w:jc w:val="center"/>
            </w:pPr>
            <w:r>
              <w:t>Display name.</w:t>
            </w:r>
          </w:p>
        </w:tc>
      </w:tr>
      <w:tr>
        <w:tc>
          <w:tcPr>
            <w:tcW w:type="dxa" w:w="3024"/>
            <w:vAlign w:val="center"/>
            <w:tcMar>
              <w:top w:w="110" w:type="dxa"/>
              <w:start w:w="100" w:type="dxa"/>
              <w:bottom w:w="110" w:type="dxa"/>
              <w:end w:w="100" w:type="dxa"/>
            </w:tcMar>
          </w:tcPr>
          <w:p>
            <w:pPr>
              <w:spacing w:after="40"/>
              <w:jc w:val="center"/>
            </w:pPr>
            <w:r>
              <w:t>base_url</w:t>
            </w:r>
          </w:p>
        </w:tc>
        <w:tc>
          <w:tcPr>
            <w:tcW w:type="dxa" w:w="6624"/>
            <w:vAlign w:val="center"/>
            <w:tcMar>
              <w:top w:w="110" w:type="dxa"/>
              <w:start w:w="100" w:type="dxa"/>
              <w:bottom w:w="110" w:type="dxa"/>
              <w:end w:w="100" w:type="dxa"/>
            </w:tcMar>
          </w:tcPr>
          <w:p>
            <w:pPr>
              <w:spacing w:after="40"/>
              <w:jc w:val="center"/>
            </w:pPr>
            <w:r>
              <w:t>Base API URL.</w:t>
            </w:r>
          </w:p>
        </w:tc>
      </w:tr>
      <w:tr>
        <w:tc>
          <w:tcPr>
            <w:tcW w:type="dxa" w:w="3024"/>
            <w:vAlign w:val="center"/>
            <w:tcMar>
              <w:top w:w="110" w:type="dxa"/>
              <w:start w:w="100" w:type="dxa"/>
              <w:bottom w:w="110" w:type="dxa"/>
              <w:end w:w="100" w:type="dxa"/>
            </w:tcMar>
          </w:tcPr>
          <w:p>
            <w:pPr>
              <w:spacing w:after="40"/>
              <w:jc w:val="center"/>
            </w:pPr>
            <w:r>
              <w:t>auth_type</w:t>
            </w:r>
          </w:p>
        </w:tc>
        <w:tc>
          <w:tcPr>
            <w:tcW w:type="dxa" w:w="6624"/>
            <w:vAlign w:val="center"/>
            <w:tcMar>
              <w:top w:w="110" w:type="dxa"/>
              <w:start w:w="100" w:type="dxa"/>
              <w:bottom w:w="110" w:type="dxa"/>
              <w:end w:w="100" w:type="dxa"/>
            </w:tcMar>
          </w:tcPr>
          <w:p>
            <w:pPr>
              <w:spacing w:after="40"/>
            </w:pPr>
            <w:r>
              <w:t>Authentication mode such as API_KEY or OAUTH2_CLIENT_CREDENTIALS.</w:t>
            </w:r>
          </w:p>
        </w:tc>
      </w:tr>
      <w:tr>
        <w:tc>
          <w:tcPr>
            <w:tcW w:type="dxa" w:w="3024"/>
            <w:vAlign w:val="center"/>
            <w:tcMar>
              <w:top w:w="110" w:type="dxa"/>
              <w:start w:w="100" w:type="dxa"/>
              <w:bottom w:w="110" w:type="dxa"/>
              <w:end w:w="100" w:type="dxa"/>
            </w:tcMar>
          </w:tcPr>
          <w:p>
            <w:pPr>
              <w:spacing w:after="40"/>
            </w:pPr>
            <w:r>
              <w:t>secret_manager_secret_name</w:t>
            </w:r>
          </w:p>
        </w:tc>
        <w:tc>
          <w:tcPr>
            <w:tcW w:type="dxa" w:w="6624"/>
            <w:vAlign w:val="center"/>
            <w:tcMar>
              <w:top w:w="110" w:type="dxa"/>
              <w:start w:w="100" w:type="dxa"/>
              <w:bottom w:w="110" w:type="dxa"/>
              <w:end w:w="100" w:type="dxa"/>
            </w:tcMar>
          </w:tcPr>
          <w:p>
            <w:pPr>
              <w:spacing w:after="40"/>
            </w:pPr>
            <w:r>
              <w:t>Secret Manager reference, never the secret value.</w:t>
            </w:r>
          </w:p>
        </w:tc>
      </w:tr>
      <w:tr>
        <w:tc>
          <w:tcPr>
            <w:tcW w:type="dxa" w:w="3024"/>
            <w:vAlign w:val="center"/>
            <w:tcMar>
              <w:top w:w="110" w:type="dxa"/>
              <w:start w:w="100" w:type="dxa"/>
              <w:bottom w:w="110" w:type="dxa"/>
              <w:end w:w="100" w:type="dxa"/>
            </w:tcMar>
          </w:tcPr>
          <w:p>
            <w:pPr>
              <w:spacing w:after="40"/>
            </w:pPr>
            <w:r>
              <w:t>service_account_email</w:t>
            </w:r>
          </w:p>
        </w:tc>
        <w:tc>
          <w:tcPr>
            <w:tcW w:type="dxa" w:w="6624"/>
            <w:vAlign w:val="center"/>
            <w:tcMar>
              <w:top w:w="110" w:type="dxa"/>
              <w:start w:w="100" w:type="dxa"/>
              <w:bottom w:w="110" w:type="dxa"/>
              <w:end w:w="100" w:type="dxa"/>
            </w:tcMar>
          </w:tcPr>
          <w:p>
            <w:pPr>
              <w:spacing w:after="40"/>
            </w:pPr>
            <w:r>
              <w:t>Service account used by Cloud Run Jobs.</w:t>
            </w:r>
          </w:p>
        </w:tc>
      </w:tr>
      <w:tr>
        <w:tc>
          <w:tcPr>
            <w:tcW w:type="dxa" w:w="3024"/>
            <w:vAlign w:val="center"/>
            <w:tcMar>
              <w:top w:w="110" w:type="dxa"/>
              <w:start w:w="100" w:type="dxa"/>
              <w:bottom w:w="110" w:type="dxa"/>
              <w:end w:w="100" w:type="dxa"/>
            </w:tcMar>
          </w:tcPr>
          <w:p>
            <w:pPr>
              <w:spacing w:after="40"/>
              <w:jc w:val="center"/>
            </w:pPr>
            <w:r>
              <w:t>is_active</w:t>
            </w:r>
          </w:p>
        </w:tc>
        <w:tc>
          <w:tcPr>
            <w:tcW w:type="dxa" w:w="6624"/>
            <w:vAlign w:val="center"/>
            <w:tcMar>
              <w:top w:w="110" w:type="dxa"/>
              <w:start w:w="100" w:type="dxa"/>
              <w:bottom w:w="110" w:type="dxa"/>
              <w:end w:w="100" w:type="dxa"/>
            </w:tcMar>
          </w:tcPr>
          <w:p>
            <w:pPr>
              <w:spacing w:after="40"/>
              <w:jc w:val="center"/>
            </w:pPr>
            <w:r>
              <w:t>Active flag.</w:t>
            </w:r>
          </w:p>
        </w:tc>
      </w:tr>
      <w:tr>
        <w:tc>
          <w:tcPr>
            <w:tcW w:type="dxa" w:w="3024"/>
            <w:vAlign w:val="center"/>
            <w:tcMar>
              <w:top w:w="110" w:type="dxa"/>
              <w:start w:w="100" w:type="dxa"/>
              <w:bottom w:w="110" w:type="dxa"/>
              <w:end w:w="100" w:type="dxa"/>
            </w:tcMar>
          </w:tcPr>
          <w:p>
            <w:pPr>
              <w:spacing w:after="40"/>
            </w:pPr>
            <w:r>
              <w:t>created_ts / updated_ts</w:t>
            </w:r>
          </w:p>
        </w:tc>
        <w:tc>
          <w:tcPr>
            <w:tcW w:type="dxa" w:w="6624"/>
            <w:vAlign w:val="center"/>
            <w:tcMar>
              <w:top w:w="110" w:type="dxa"/>
              <w:start w:w="100" w:type="dxa"/>
              <w:bottom w:w="110" w:type="dxa"/>
              <w:end w:w="100" w:type="dxa"/>
            </w:tcMar>
          </w:tcPr>
          <w:p>
            <w:pPr>
              <w:spacing w:after="40"/>
              <w:jc w:val="left"/>
            </w:pPr>
            <w:r>
              <w:t>Audit timestamps.</w:t>
            </w:r>
          </w:p>
        </w:tc>
      </w:tr>
    </w:tbl>
    <w:p/>
    <w:p>
      <w:pPr>
        <w:pStyle w:val="Heading2"/>
      </w:pPr>
      <w:r>
        <w:t>control.endpoint_definition</w:t>
      </w:r>
    </w:p>
    <w:p>
      <w:r>
        <w:t>BigQuery Standard SQL DDL:</w:t>
      </w:r>
    </w:p>
    <w:tbl>
      <w:tblPr>
        <w:tblW w:type="auto" w:w="0"/>
        <w:jc w:val="center"/>
        <w:tblLook w:firstColumn="1" w:firstRow="1" w:lastColumn="0" w:lastRow="0" w:noHBand="0" w:noVBand="1" w:val="04A0"/>
      </w:tblPr>
      <w:tblGrid>
        <w:gridCol w:w="10080"/>
      </w:tblGrid>
      <w:tr>
        <w:tc>
          <w:tcPr>
            <w:tcW w:type="dxa" w:w="10080"/>
            <w:shd w:fill="F4F6F8"/>
            <w:tcMar>
              <w:top w:w="120" w:type="dxa"/>
              <w:start w:w="120" w:type="dxa"/>
              <w:bottom w:w="120" w:type="dxa"/>
              <w:end w:w="120" w:type="dxa"/>
            </w:tcMar>
          </w:tcPr>
          <w:p>
            <w:r>
              <w:rPr>
                <w:rFonts w:ascii="Courier New" w:hAnsi="Courier New"/>
                <w:sz w:val="18"/>
              </w:rPr>
              <w:t>CREATE TABLE control.endpoint_definition (</w:t>
            </w:r>
            <w:r>
              <w:br/>
            </w:r>
            <w:r>
              <w:rPr>
                <w:rFonts w:ascii="Courier New" w:hAnsi="Courier New"/>
                <w:sz w:val="18"/>
              </w:rPr>
              <w:t xml:space="preserve">  endpoint_id STRING,</w:t>
            </w:r>
            <w:r>
              <w:br/>
            </w:r>
            <w:r>
              <w:rPr>
                <w:rFonts w:ascii="Courier New" w:hAnsi="Courier New"/>
                <w:sz w:val="18"/>
              </w:rPr>
              <w:t xml:space="preserve">  source_system_id STRING,</w:t>
            </w:r>
            <w:r>
              <w:br/>
            </w:r>
            <w:r>
              <w:rPr>
                <w:rFonts w:ascii="Courier New" w:hAnsi="Courier New"/>
                <w:sz w:val="18"/>
              </w:rPr>
              <w:t xml:space="preserve">  endpoint_name STRING,</w:t>
            </w:r>
            <w:r>
              <w:br/>
            </w:r>
            <w:r>
              <w:rPr>
                <w:rFonts w:ascii="Courier New" w:hAnsi="Courier New"/>
                <w:sz w:val="18"/>
              </w:rPr>
              <w:t xml:space="preserve">  http_method STRING,</w:t>
            </w:r>
            <w:r>
              <w:br/>
            </w:r>
            <w:r>
              <w:rPr>
                <w:rFonts w:ascii="Courier New" w:hAnsi="Courier New"/>
                <w:sz w:val="18"/>
              </w:rPr>
              <w:t xml:space="preserve">  relative_path STRING,</w:t>
            </w:r>
            <w:r>
              <w:br/>
            </w:r>
            <w:r>
              <w:rPr>
                <w:rFonts w:ascii="Courier New" w:hAnsi="Courier New"/>
                <w:sz w:val="18"/>
              </w:rPr>
              <w:t xml:space="preserve">  request_template_json JSON,</w:t>
            </w:r>
            <w:r>
              <w:br/>
            </w:r>
            <w:r>
              <w:rPr>
                <w:rFonts w:ascii="Courier New" w:hAnsi="Courier New"/>
                <w:sz w:val="18"/>
              </w:rPr>
              <w:t xml:space="preserve">  pagination_strategy STRING,</w:t>
            </w:r>
            <w:r>
              <w:br/>
            </w:r>
            <w:r>
              <w:rPr>
                <w:rFonts w:ascii="Courier New" w:hAnsi="Courier New"/>
                <w:sz w:val="18"/>
              </w:rPr>
              <w:t xml:space="preserve">  pagination_config_json JSON,</w:t>
            </w:r>
            <w:r>
              <w:br/>
            </w:r>
            <w:r>
              <w:rPr>
                <w:rFonts w:ascii="Courier New" w:hAnsi="Courier New"/>
                <w:sz w:val="18"/>
              </w:rPr>
              <w:t xml:space="preserve">  incremental_strategy STRING,</w:t>
            </w:r>
            <w:r>
              <w:br/>
            </w:r>
            <w:r>
              <w:rPr>
                <w:rFonts w:ascii="Courier New" w:hAnsi="Courier New"/>
                <w:sz w:val="18"/>
              </w:rPr>
              <w:t xml:space="preserve">  incremental_config_json JSON,</w:t>
            </w:r>
            <w:r>
              <w:br/>
            </w:r>
            <w:r>
              <w:rPr>
                <w:rFonts w:ascii="Courier New" w:hAnsi="Courier New"/>
                <w:sz w:val="18"/>
              </w:rPr>
              <w:t xml:space="preserve">  schedule_cron STRING,</w:t>
            </w:r>
            <w:r>
              <w:br/>
            </w:r>
            <w:r>
              <w:rPr>
                <w:rFonts w:ascii="Courier New" w:hAnsi="Courier New"/>
                <w:sz w:val="18"/>
              </w:rPr>
              <w:t xml:space="preserve">  is_active BOOL,</w:t>
            </w:r>
            <w:r>
              <w:br/>
            </w:r>
            <w:r>
              <w:rPr>
                <w:rFonts w:ascii="Courier New" w:hAnsi="Courier New"/>
                <w:sz w:val="18"/>
              </w:rPr>
              <w:t xml:space="preserve">  created_ts TIMESTAMP,</w:t>
            </w:r>
            <w:r>
              <w:br/>
            </w:r>
            <w:r>
              <w:rPr>
                <w:rFonts w:ascii="Courier New" w:hAnsi="Courier New"/>
                <w:sz w:val="18"/>
              </w:rPr>
              <w:t xml:space="preserve">  updated_ts TIMESTAMP</w:t>
            </w:r>
            <w:r>
              <w:br/>
            </w:r>
            <w:r>
              <w:rPr>
                <w:rFonts w:ascii="Courier New" w:hAnsi="Courier New"/>
                <w:sz w:val="18"/>
              </w:rPr>
              <w:t>);</w:t>
            </w:r>
            <w:r>
              <w:br/>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Mar>
              <w:top w:w="110" w:type="dxa"/>
              <w:start w:w="100" w:type="dxa"/>
              <w:bottom w:w="110" w:type="dxa"/>
              <w:end w:w="100" w:type="dxa"/>
            </w:tcMar>
          </w:tcPr>
          <w:p>
            <w:pPr>
              <w:jc w:val="center"/>
            </w:pPr>
            <w:r>
              <w:rPr>
                <w:b/>
                <w:sz w:val="20"/>
              </w:rPr>
              <w:t>Field / Concept</w:t>
            </w:r>
          </w:p>
        </w:tc>
        <w:tc>
          <w:tcPr>
            <w:tcW w:type="dxa" w:w="6624"/>
            <w:vAlign w:val="center"/>
            <w:shd w:fill="D9EAF7"/>
            <w:tcMar>
              <w:top w:w="110" w:type="dxa"/>
              <w:start w:w="100" w:type="dxa"/>
              <w:bottom w:w="110" w:type="dxa"/>
              <w:end w:w="100" w:type="dxa"/>
            </w:tcMar>
          </w:tcPr>
          <w:p>
            <w:pPr>
              <w:jc w:val="center"/>
            </w:pPr>
            <w:r>
              <w:rPr>
                <w:b/>
                <w:sz w:val="20"/>
              </w:rPr>
              <w:t>Purpose</w:t>
            </w:r>
          </w:p>
        </w:tc>
      </w:tr>
      <w:tr>
        <w:tc>
          <w:tcPr>
            <w:tcW w:type="dxa" w:w="3024"/>
            <w:vAlign w:val="center"/>
            <w:tcMar>
              <w:top w:w="110" w:type="dxa"/>
              <w:start w:w="100" w:type="dxa"/>
              <w:bottom w:w="110" w:type="dxa"/>
              <w:end w:w="100" w:type="dxa"/>
            </w:tcMar>
          </w:tcPr>
          <w:p>
            <w:pPr>
              <w:spacing w:after="40"/>
              <w:jc w:val="center"/>
            </w:pPr>
            <w:r>
              <w:t>endpoint_id</w:t>
            </w:r>
          </w:p>
        </w:tc>
        <w:tc>
          <w:tcPr>
            <w:tcW w:type="dxa" w:w="6624"/>
            <w:vAlign w:val="center"/>
            <w:tcMar>
              <w:top w:w="110" w:type="dxa"/>
              <w:start w:w="100" w:type="dxa"/>
              <w:bottom w:w="110" w:type="dxa"/>
              <w:end w:w="100" w:type="dxa"/>
            </w:tcMar>
          </w:tcPr>
          <w:p>
            <w:pPr>
              <w:spacing w:after="40"/>
            </w:pPr>
            <w:r>
              <w:t>Stable endpoint identifier.</w:t>
            </w:r>
          </w:p>
        </w:tc>
      </w:tr>
      <w:tr>
        <w:tc>
          <w:tcPr>
            <w:tcW w:type="dxa" w:w="3024"/>
            <w:vAlign w:val="center"/>
            <w:tcMar>
              <w:top w:w="110" w:type="dxa"/>
              <w:start w:w="100" w:type="dxa"/>
              <w:bottom w:w="110" w:type="dxa"/>
              <w:end w:w="100" w:type="dxa"/>
            </w:tcMar>
          </w:tcPr>
          <w:p>
            <w:pPr>
              <w:spacing w:after="40"/>
              <w:jc w:val="center"/>
            </w:pPr>
            <w:r>
              <w:t>source_system_id</w:t>
            </w:r>
          </w:p>
        </w:tc>
        <w:tc>
          <w:tcPr>
            <w:tcW w:type="dxa" w:w="6624"/>
            <w:vAlign w:val="center"/>
            <w:tcMar>
              <w:top w:w="110" w:type="dxa"/>
              <w:start w:w="100" w:type="dxa"/>
              <w:bottom w:w="110" w:type="dxa"/>
              <w:end w:w="100" w:type="dxa"/>
            </w:tcMar>
          </w:tcPr>
          <w:p>
            <w:pPr>
              <w:spacing w:after="40"/>
            </w:pPr>
            <w:r>
              <w:t>Foreign key to control.source_system.</w:t>
            </w:r>
          </w:p>
        </w:tc>
      </w:tr>
      <w:tr>
        <w:tc>
          <w:tcPr>
            <w:tcW w:type="dxa" w:w="3024"/>
            <w:vAlign w:val="center"/>
            <w:tcMar>
              <w:top w:w="110" w:type="dxa"/>
              <w:start w:w="100" w:type="dxa"/>
              <w:bottom w:w="110" w:type="dxa"/>
              <w:end w:w="100" w:type="dxa"/>
            </w:tcMar>
          </w:tcPr>
          <w:p>
            <w:pPr>
              <w:spacing w:after="40"/>
            </w:pPr>
            <w:r>
              <w:t>request_template_json</w:t>
            </w:r>
          </w:p>
        </w:tc>
        <w:tc>
          <w:tcPr>
            <w:tcW w:type="dxa" w:w="6624"/>
            <w:vAlign w:val="center"/>
            <w:tcMar>
              <w:top w:w="110" w:type="dxa"/>
              <w:start w:w="100" w:type="dxa"/>
              <w:bottom w:w="110" w:type="dxa"/>
              <w:end w:w="100" w:type="dxa"/>
            </w:tcMar>
          </w:tcPr>
          <w:p>
            <w:pPr>
              <w:spacing w:after="40"/>
            </w:pPr>
            <w:r>
              <w:t>Optional base request template.</w:t>
            </w:r>
          </w:p>
        </w:tc>
      </w:tr>
      <w:tr>
        <w:tc>
          <w:tcPr>
            <w:tcW w:type="dxa" w:w="3024"/>
            <w:vAlign w:val="center"/>
            <w:tcMar>
              <w:top w:w="110" w:type="dxa"/>
              <w:start w:w="100" w:type="dxa"/>
              <w:bottom w:w="110" w:type="dxa"/>
              <w:end w:w="100" w:type="dxa"/>
            </w:tcMar>
          </w:tcPr>
          <w:p>
            <w:pPr>
              <w:spacing w:after="40"/>
            </w:pPr>
            <w:r>
              <w:t>pagination_strategy</w:t>
            </w:r>
          </w:p>
        </w:tc>
        <w:tc>
          <w:tcPr>
            <w:tcW w:type="dxa" w:w="6624"/>
            <w:vAlign w:val="center"/>
            <w:tcMar>
              <w:top w:w="110" w:type="dxa"/>
              <w:start w:w="100" w:type="dxa"/>
              <w:bottom w:w="110" w:type="dxa"/>
              <w:end w:w="100" w:type="dxa"/>
            </w:tcMar>
          </w:tcPr>
          <w:p>
            <w:pPr>
              <w:spacing w:after="40"/>
            </w:pPr>
            <w:r>
              <w:t>NONE, PAGE_NUMBER, OFFSET_LIMIT, NEXT_TOKEN, or CURSOR.</w:t>
            </w:r>
          </w:p>
        </w:tc>
      </w:tr>
      <w:tr>
        <w:tc>
          <w:tcPr>
            <w:tcW w:type="dxa" w:w="3024"/>
            <w:vAlign w:val="center"/>
            <w:tcMar>
              <w:top w:w="110" w:type="dxa"/>
              <w:start w:w="100" w:type="dxa"/>
              <w:bottom w:w="110" w:type="dxa"/>
              <w:end w:w="100" w:type="dxa"/>
            </w:tcMar>
          </w:tcPr>
          <w:p>
            <w:pPr>
              <w:spacing w:after="40"/>
            </w:pPr>
            <w:r>
              <w:t>pagination_config_json</w:t>
            </w:r>
          </w:p>
        </w:tc>
        <w:tc>
          <w:tcPr>
            <w:tcW w:type="dxa" w:w="6624"/>
            <w:vAlign w:val="center"/>
            <w:tcMar>
              <w:top w:w="110" w:type="dxa"/>
              <w:start w:w="100" w:type="dxa"/>
              <w:bottom w:w="110" w:type="dxa"/>
              <w:end w:w="100" w:type="dxa"/>
            </w:tcMar>
          </w:tcPr>
          <w:p>
            <w:pPr>
              <w:spacing w:after="40"/>
            </w:pPr>
            <w:r>
              <w:t>Connector-specific pagination metadata.</w:t>
            </w:r>
          </w:p>
        </w:tc>
      </w:tr>
      <w:tr>
        <w:tc>
          <w:tcPr>
            <w:tcW w:type="dxa" w:w="3024"/>
            <w:vAlign w:val="center"/>
            <w:tcMar>
              <w:top w:w="110" w:type="dxa"/>
              <w:start w:w="100" w:type="dxa"/>
              <w:bottom w:w="110" w:type="dxa"/>
              <w:end w:w="100" w:type="dxa"/>
            </w:tcMar>
          </w:tcPr>
          <w:p>
            <w:pPr>
              <w:spacing w:after="40"/>
            </w:pPr>
            <w:r>
              <w:t>incremental_strategy</w:t>
            </w:r>
          </w:p>
        </w:tc>
        <w:tc>
          <w:tcPr>
            <w:tcW w:type="dxa" w:w="6624"/>
            <w:vAlign w:val="center"/>
            <w:tcMar>
              <w:top w:w="110" w:type="dxa"/>
              <w:start w:w="100" w:type="dxa"/>
              <w:bottom w:w="110" w:type="dxa"/>
              <w:end w:w="100" w:type="dxa"/>
            </w:tcMar>
          </w:tcPr>
          <w:p>
            <w:pPr>
              <w:spacing w:after="40"/>
            </w:pPr>
            <w:r>
              <w:t>FULL_REFRESH, DATE_WINDOW, CURSOR, or UNKNOWN.</w:t>
            </w:r>
          </w:p>
        </w:tc>
      </w:tr>
      <w:tr>
        <w:tc>
          <w:tcPr>
            <w:tcW w:type="dxa" w:w="3024"/>
            <w:vAlign w:val="center"/>
            <w:tcMar>
              <w:top w:w="110" w:type="dxa"/>
              <w:start w:w="100" w:type="dxa"/>
              <w:bottom w:w="110" w:type="dxa"/>
              <w:end w:w="100" w:type="dxa"/>
            </w:tcMar>
          </w:tcPr>
          <w:p>
            <w:pPr>
              <w:spacing w:after="40"/>
            </w:pPr>
            <w:r>
              <w:t>incremental_config_json</w:t>
            </w:r>
          </w:p>
        </w:tc>
        <w:tc>
          <w:tcPr>
            <w:tcW w:type="dxa" w:w="6624"/>
            <w:vAlign w:val="center"/>
            <w:tcMar>
              <w:top w:w="110" w:type="dxa"/>
              <w:start w:w="100" w:type="dxa"/>
              <w:bottom w:w="110" w:type="dxa"/>
              <w:end w:w="100" w:type="dxa"/>
            </w:tcMar>
          </w:tcPr>
          <w:p>
            <w:pPr>
              <w:spacing w:after="40"/>
            </w:pPr>
            <w:r>
              <w:t>Endpoint-specific windowing or token metadata.</w:t>
            </w:r>
          </w:p>
        </w:tc>
      </w:tr>
      <w:tr>
        <w:tc>
          <w:tcPr>
            <w:tcW w:type="dxa" w:w="3024"/>
            <w:vAlign w:val="center"/>
            <w:tcMar>
              <w:top w:w="110" w:type="dxa"/>
              <w:start w:w="100" w:type="dxa"/>
              <w:bottom w:w="110" w:type="dxa"/>
              <w:end w:w="100" w:type="dxa"/>
            </w:tcMar>
          </w:tcPr>
          <w:p>
            <w:pPr>
              <w:spacing w:after="40"/>
              <w:jc w:val="center"/>
            </w:pPr>
            <w:r>
              <w:t>schedule_cron</w:t>
            </w:r>
          </w:p>
        </w:tc>
        <w:tc>
          <w:tcPr>
            <w:tcW w:type="dxa" w:w="6624"/>
            <w:vAlign w:val="center"/>
            <w:tcMar>
              <w:top w:w="110" w:type="dxa"/>
              <w:start w:w="100" w:type="dxa"/>
              <w:bottom w:w="110" w:type="dxa"/>
              <w:end w:w="100" w:type="dxa"/>
            </w:tcMar>
          </w:tcPr>
          <w:p>
            <w:pPr>
              <w:spacing w:after="40"/>
            </w:pPr>
            <w:r>
              <w:t>Optional Cloud Scheduler cron string.</w:t>
            </w:r>
          </w:p>
        </w:tc>
      </w:tr>
    </w:tbl>
    <w:p/>
    <w:p>
      <w:pPr>
        <w:pStyle w:val="Heading2"/>
      </w:pPr>
      <w:r>
        <w:t>control.endpoint_parameter</w:t>
      </w:r>
    </w:p>
    <w:p>
      <w:r>
        <w:t>BigQuery Standard SQL DDL:</w:t>
      </w:r>
    </w:p>
    <w:tbl>
      <w:tblPr>
        <w:tblW w:type="auto" w:w="0"/>
        <w:jc w:val="center"/>
        <w:tblLook w:firstColumn="1" w:firstRow="1" w:lastColumn="0" w:lastRow="0" w:noHBand="0" w:noVBand="1" w:val="04A0"/>
      </w:tblPr>
      <w:tblGrid>
        <w:gridCol w:w="10080"/>
      </w:tblGrid>
      <w:tr>
        <w:tc>
          <w:tcPr>
            <w:tcW w:type="dxa" w:w="10080"/>
            <w:shd w:fill="F4F6F8"/>
            <w:tcMar>
              <w:top w:w="120" w:type="dxa"/>
              <w:start w:w="120" w:type="dxa"/>
              <w:bottom w:w="120" w:type="dxa"/>
              <w:end w:w="120" w:type="dxa"/>
            </w:tcMar>
          </w:tcPr>
          <w:p>
            <w:r>
              <w:rPr>
                <w:rFonts w:ascii="Courier New" w:hAnsi="Courier New"/>
                <w:sz w:val="18"/>
              </w:rPr>
              <w:t>CREATE TABLE control.endpoint_parameter (</w:t>
            </w:r>
            <w:r>
              <w:br/>
            </w:r>
            <w:r>
              <w:rPr>
                <w:rFonts w:ascii="Courier New" w:hAnsi="Courier New"/>
                <w:sz w:val="18"/>
              </w:rPr>
              <w:t xml:space="preserve">  endpoint_parameter_id STRING,</w:t>
            </w:r>
            <w:r>
              <w:br/>
            </w:r>
            <w:r>
              <w:rPr>
                <w:rFonts w:ascii="Courier New" w:hAnsi="Courier New"/>
                <w:sz w:val="18"/>
              </w:rPr>
              <w:t xml:space="preserve">  endpoint_id STRING,</w:t>
            </w:r>
            <w:r>
              <w:br/>
            </w:r>
            <w:r>
              <w:rPr>
                <w:rFonts w:ascii="Courier New" w:hAnsi="Courier New"/>
                <w:sz w:val="18"/>
              </w:rPr>
              <w:t xml:space="preserve">  parameter_name STRING,</w:t>
            </w:r>
            <w:r>
              <w:br/>
            </w:r>
            <w:r>
              <w:rPr>
                <w:rFonts w:ascii="Courier New" w:hAnsi="Courier New"/>
                <w:sz w:val="18"/>
              </w:rPr>
              <w:t xml:space="preserve">  parameter_label STRING,</w:t>
            </w:r>
            <w:r>
              <w:br/>
            </w:r>
            <w:r>
              <w:rPr>
                <w:rFonts w:ascii="Courier New" w:hAnsi="Courier New"/>
                <w:sz w:val="18"/>
              </w:rPr>
              <w:t xml:space="preserve">  parameter_location STRING,</w:t>
            </w:r>
            <w:r>
              <w:br/>
            </w:r>
            <w:r>
              <w:rPr>
                <w:rFonts w:ascii="Courier New" w:hAnsi="Courier New"/>
                <w:sz w:val="18"/>
              </w:rPr>
              <w:t xml:space="preserve">  data_type STRING,</w:t>
            </w:r>
            <w:r>
              <w:br/>
            </w:r>
            <w:r>
              <w:rPr>
                <w:rFonts w:ascii="Courier New" w:hAnsi="Courier New"/>
                <w:sz w:val="18"/>
              </w:rPr>
              <w:t xml:space="preserve">  is_required BOOL,</w:t>
            </w:r>
            <w:r>
              <w:br/>
            </w:r>
            <w:r>
              <w:rPr>
                <w:rFonts w:ascii="Courier New" w:hAnsi="Courier New"/>
                <w:sz w:val="18"/>
              </w:rPr>
              <w:t xml:space="preserve">  default_value STRING,</w:t>
            </w:r>
            <w:r>
              <w:br/>
            </w:r>
            <w:r>
              <w:rPr>
                <w:rFonts w:ascii="Courier New" w:hAnsi="Courier New"/>
                <w:sz w:val="18"/>
              </w:rPr>
              <w:t xml:space="preserve">  allowed_values_json JSON,</w:t>
            </w:r>
            <w:r>
              <w:br/>
            </w:r>
            <w:r>
              <w:rPr>
                <w:rFonts w:ascii="Courier New" w:hAnsi="Courier New"/>
                <w:sz w:val="18"/>
              </w:rPr>
              <w:t xml:space="preserve">  help_text STRING,</w:t>
            </w:r>
            <w:r>
              <w:br/>
            </w:r>
            <w:r>
              <w:rPr>
                <w:rFonts w:ascii="Courier New" w:hAnsi="Courier New"/>
                <w:sz w:val="18"/>
              </w:rPr>
              <w:t xml:space="preserve">  omit_if_blank BOOL,</w:t>
            </w:r>
            <w:r>
              <w:br/>
            </w:r>
            <w:r>
              <w:rPr>
                <w:rFonts w:ascii="Courier New" w:hAnsi="Courier New"/>
                <w:sz w:val="18"/>
              </w:rPr>
              <w:t xml:space="preserve">  display_order INT64,</w:t>
            </w:r>
            <w:r>
              <w:br/>
            </w:r>
            <w:r>
              <w:rPr>
                <w:rFonts w:ascii="Courier New" w:hAnsi="Courier New"/>
                <w:sz w:val="18"/>
              </w:rPr>
              <w:t xml:space="preserve">  is_active BOOL</w:t>
            </w:r>
            <w:r>
              <w:br/>
            </w:r>
            <w:r>
              <w:rPr>
                <w:rFonts w:ascii="Courier New" w:hAnsi="Courier New"/>
                <w:sz w:val="18"/>
              </w:rPr>
              <w:t>);</w:t>
            </w:r>
            <w:r>
              <w:br/>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Mar>
              <w:top w:w="110" w:type="dxa"/>
              <w:start w:w="100" w:type="dxa"/>
              <w:bottom w:w="110" w:type="dxa"/>
              <w:end w:w="100" w:type="dxa"/>
            </w:tcMar>
          </w:tcPr>
          <w:p>
            <w:pPr>
              <w:jc w:val="center"/>
            </w:pPr>
            <w:r>
              <w:rPr>
                <w:b/>
                <w:sz w:val="20"/>
              </w:rPr>
              <w:t>Field / Concept</w:t>
            </w:r>
          </w:p>
        </w:tc>
        <w:tc>
          <w:tcPr>
            <w:tcW w:type="dxa" w:w="6624"/>
            <w:vAlign w:val="center"/>
            <w:shd w:fill="D9EAF7"/>
            <w:tcMar>
              <w:top w:w="110" w:type="dxa"/>
              <w:start w:w="100" w:type="dxa"/>
              <w:bottom w:w="110" w:type="dxa"/>
              <w:end w:w="100" w:type="dxa"/>
            </w:tcMar>
          </w:tcPr>
          <w:p>
            <w:pPr>
              <w:jc w:val="center"/>
            </w:pPr>
            <w:r>
              <w:rPr>
                <w:b/>
                <w:sz w:val="20"/>
              </w:rPr>
              <w:t>Purpose</w:t>
            </w:r>
          </w:p>
        </w:tc>
      </w:tr>
      <w:tr>
        <w:tc>
          <w:tcPr>
            <w:tcW w:type="dxa" w:w="3024"/>
            <w:vAlign w:val="center"/>
            <w:tcMar>
              <w:top w:w="110" w:type="dxa"/>
              <w:start w:w="100" w:type="dxa"/>
              <w:bottom w:w="110" w:type="dxa"/>
              <w:end w:w="100" w:type="dxa"/>
            </w:tcMar>
          </w:tcPr>
          <w:p>
            <w:pPr>
              <w:spacing w:after="40"/>
            </w:pPr>
            <w:r>
              <w:t>parameter_location</w:t>
            </w:r>
          </w:p>
        </w:tc>
        <w:tc>
          <w:tcPr>
            <w:tcW w:type="dxa" w:w="6624"/>
            <w:vAlign w:val="center"/>
            <w:tcMar>
              <w:top w:w="110" w:type="dxa"/>
              <w:start w:w="100" w:type="dxa"/>
              <w:bottom w:w="110" w:type="dxa"/>
              <w:end w:w="100" w:type="dxa"/>
            </w:tcMar>
          </w:tcPr>
          <w:p>
            <w:pPr>
              <w:spacing w:after="40"/>
            </w:pPr>
            <w:r>
              <w:t>QUERY, PATH, or BODY.</w:t>
            </w:r>
          </w:p>
        </w:tc>
      </w:tr>
      <w:tr>
        <w:tc>
          <w:tcPr>
            <w:tcW w:type="dxa" w:w="3024"/>
            <w:vAlign w:val="center"/>
            <w:tcMar>
              <w:top w:w="110" w:type="dxa"/>
              <w:start w:w="100" w:type="dxa"/>
              <w:bottom w:w="110" w:type="dxa"/>
              <w:end w:w="100" w:type="dxa"/>
            </w:tcMar>
          </w:tcPr>
          <w:p>
            <w:pPr>
              <w:spacing w:after="40"/>
              <w:jc w:val="center"/>
            </w:pPr>
            <w:r>
              <w:t>data_type</w:t>
            </w:r>
          </w:p>
        </w:tc>
        <w:tc>
          <w:tcPr>
            <w:tcW w:type="dxa" w:w="6624"/>
            <w:vAlign w:val="center"/>
            <w:tcMar>
              <w:top w:w="110" w:type="dxa"/>
              <w:start w:w="100" w:type="dxa"/>
              <w:bottom w:w="110" w:type="dxa"/>
              <w:end w:w="100" w:type="dxa"/>
            </w:tcMar>
          </w:tcPr>
          <w:p>
            <w:pPr>
              <w:spacing w:after="40"/>
            </w:pPr>
            <w:r>
              <w:t>STRING, INTEGER, BOOLEAN, DATE, TIMESTAMP, or JSON.</w:t>
            </w:r>
          </w:p>
        </w:tc>
      </w:tr>
      <w:tr>
        <w:tc>
          <w:tcPr>
            <w:tcW w:type="dxa" w:w="3024"/>
            <w:vAlign w:val="center"/>
            <w:tcMar>
              <w:top w:w="110" w:type="dxa"/>
              <w:start w:w="100" w:type="dxa"/>
              <w:bottom w:w="110" w:type="dxa"/>
              <w:end w:w="100" w:type="dxa"/>
            </w:tcMar>
          </w:tcPr>
          <w:p>
            <w:pPr>
              <w:spacing w:after="40"/>
              <w:jc w:val="center"/>
            </w:pPr>
            <w:r>
              <w:t>is_required</w:t>
            </w:r>
          </w:p>
        </w:tc>
        <w:tc>
          <w:tcPr>
            <w:tcW w:type="dxa" w:w="6624"/>
            <w:vAlign w:val="center"/>
            <w:tcMar>
              <w:top w:w="110" w:type="dxa"/>
              <w:start w:w="100" w:type="dxa"/>
              <w:bottom w:w="110" w:type="dxa"/>
              <w:end w:w="100" w:type="dxa"/>
            </w:tcMar>
          </w:tcPr>
          <w:p>
            <w:pPr>
              <w:spacing w:after="40"/>
            </w:pPr>
            <w:r>
              <w:t>Whether the field must be supplied for a manual run.</w:t>
            </w:r>
          </w:p>
        </w:tc>
      </w:tr>
      <w:tr>
        <w:tc>
          <w:tcPr>
            <w:tcW w:type="dxa" w:w="3024"/>
            <w:vAlign w:val="center"/>
            <w:tcMar>
              <w:top w:w="110" w:type="dxa"/>
              <w:start w:w="100" w:type="dxa"/>
              <w:bottom w:w="110" w:type="dxa"/>
              <w:end w:w="100" w:type="dxa"/>
            </w:tcMar>
          </w:tcPr>
          <w:p>
            <w:pPr>
              <w:spacing w:after="40"/>
              <w:jc w:val="center"/>
            </w:pPr>
            <w:r>
              <w:t>omit_if_blank</w:t>
            </w:r>
          </w:p>
        </w:tc>
        <w:tc>
          <w:tcPr>
            <w:tcW w:type="dxa" w:w="6624"/>
            <w:vAlign w:val="center"/>
            <w:tcMar>
              <w:top w:w="110" w:type="dxa"/>
              <w:start w:w="100" w:type="dxa"/>
              <w:bottom w:w="110" w:type="dxa"/>
              <w:end w:w="100" w:type="dxa"/>
            </w:tcMar>
          </w:tcPr>
          <w:p>
            <w:pPr>
              <w:spacing w:after="40"/>
            </w:pPr>
            <w:r>
              <w:t>If true, leave the field out of the request when blank.</w:t>
            </w:r>
          </w:p>
        </w:tc>
      </w:tr>
      <w:tr>
        <w:tc>
          <w:tcPr>
            <w:tcW w:type="dxa" w:w="3024"/>
            <w:vAlign w:val="center"/>
            <w:tcMar>
              <w:top w:w="110" w:type="dxa"/>
              <w:start w:w="100" w:type="dxa"/>
              <w:bottom w:w="110" w:type="dxa"/>
              <w:end w:w="100" w:type="dxa"/>
            </w:tcMar>
          </w:tcPr>
          <w:p>
            <w:pPr>
              <w:spacing w:after="40"/>
              <w:jc w:val="center"/>
            </w:pPr>
            <w:r>
              <w:t>display_order</w:t>
            </w:r>
          </w:p>
        </w:tc>
        <w:tc>
          <w:tcPr>
            <w:tcW w:type="dxa" w:w="6624"/>
            <w:vAlign w:val="center"/>
            <w:tcMar>
              <w:top w:w="110" w:type="dxa"/>
              <w:start w:w="100" w:type="dxa"/>
              <w:bottom w:w="110" w:type="dxa"/>
              <w:end w:w="100" w:type="dxa"/>
            </w:tcMar>
          </w:tcPr>
          <w:p>
            <w:pPr>
              <w:spacing w:after="40"/>
            </w:pPr>
            <w:r>
              <w:t>UI ordering for manual execution forms.</w:t>
            </w:r>
          </w:p>
        </w:tc>
      </w:tr>
    </w:tbl>
    <w:p/>
    <w:p>
      <w:pPr>
        <w:pStyle w:val="Heading2"/>
      </w:pPr>
      <w:r>
        <w:t>ops.extraction_run</w:t>
      </w:r>
    </w:p>
    <w:p>
      <w:r>
        <w:t>BigQuery Standard SQL DDL:</w:t>
      </w:r>
    </w:p>
    <w:tbl>
      <w:tblPr>
        <w:tblW w:type="auto" w:w="0"/>
        <w:jc w:val="center"/>
        <w:tblLook w:firstColumn="1" w:firstRow="1" w:lastColumn="0" w:lastRow="0" w:noHBand="0" w:noVBand="1" w:val="04A0"/>
      </w:tblPr>
      <w:tblGrid>
        <w:gridCol w:w="10080"/>
      </w:tblGrid>
      <w:tr>
        <w:tc>
          <w:tcPr>
            <w:tcW w:type="dxa" w:w="10080"/>
            <w:shd w:fill="F4F6F8"/>
            <w:tcMar>
              <w:top w:w="120" w:type="dxa"/>
              <w:start w:w="120" w:type="dxa"/>
              <w:bottom w:w="120" w:type="dxa"/>
              <w:end w:w="120" w:type="dxa"/>
            </w:tcMar>
          </w:tcPr>
          <w:p>
            <w:r>
              <w:rPr>
                <w:rFonts w:ascii="Courier New" w:hAnsi="Courier New"/>
                <w:sz w:val="18"/>
              </w:rPr>
              <w:t>CREATE TABLE ops.extraction_run (</w:t>
            </w:r>
            <w:r>
              <w:br/>
            </w:r>
            <w:r>
              <w:rPr>
                <w:rFonts w:ascii="Courier New" w:hAnsi="Courier New"/>
                <w:sz w:val="18"/>
              </w:rPr>
              <w:t xml:space="preserve">  run_id STRING,</w:t>
            </w:r>
            <w:r>
              <w:br/>
            </w:r>
            <w:r>
              <w:rPr>
                <w:rFonts w:ascii="Courier New" w:hAnsi="Courier New"/>
                <w:sz w:val="18"/>
              </w:rPr>
              <w:t xml:space="preserve">  source_system_id STRING,</w:t>
            </w:r>
            <w:r>
              <w:br/>
            </w:r>
            <w:r>
              <w:rPr>
                <w:rFonts w:ascii="Courier New" w:hAnsi="Courier New"/>
                <w:sz w:val="18"/>
              </w:rPr>
              <w:t xml:space="preserve">  endpoint_id STRING,</w:t>
            </w:r>
            <w:r>
              <w:br/>
            </w:r>
            <w:r>
              <w:rPr>
                <w:rFonts w:ascii="Courier New" w:hAnsi="Courier New"/>
                <w:sz w:val="18"/>
              </w:rPr>
              <w:t xml:space="preserve">  run_type STRING,</w:t>
            </w:r>
            <w:r>
              <w:br/>
            </w:r>
            <w:r>
              <w:rPr>
                <w:rFonts w:ascii="Courier New" w:hAnsi="Courier New"/>
                <w:sz w:val="18"/>
              </w:rPr>
              <w:t xml:space="preserve">  requested_by STRING,</w:t>
            </w:r>
            <w:r>
              <w:br/>
            </w:r>
            <w:r>
              <w:rPr>
                <w:rFonts w:ascii="Courier New" w:hAnsi="Courier New"/>
                <w:sz w:val="18"/>
              </w:rPr>
              <w:t xml:space="preserve">  window_start_ts TIMESTAMP,</w:t>
            </w:r>
            <w:r>
              <w:br/>
            </w:r>
            <w:r>
              <w:rPr>
                <w:rFonts w:ascii="Courier New" w:hAnsi="Courier New"/>
                <w:sz w:val="18"/>
              </w:rPr>
              <w:t xml:space="preserve">  window_end_ts TIMESTAMP,</w:t>
            </w:r>
            <w:r>
              <w:br/>
            </w:r>
            <w:r>
              <w:rPr>
                <w:rFonts w:ascii="Courier New" w:hAnsi="Courier New"/>
                <w:sz w:val="18"/>
              </w:rPr>
              <w:t xml:space="preserve">  status STRING,</w:t>
            </w:r>
            <w:r>
              <w:br/>
            </w:r>
            <w:r>
              <w:rPr>
                <w:rFonts w:ascii="Courier New" w:hAnsi="Courier New"/>
                <w:sz w:val="18"/>
              </w:rPr>
              <w:t xml:space="preserve">  cloud_run_job_name STRING,</w:t>
            </w:r>
            <w:r>
              <w:br/>
            </w:r>
            <w:r>
              <w:rPr>
                <w:rFonts w:ascii="Courier New" w:hAnsi="Courier New"/>
                <w:sz w:val="18"/>
              </w:rPr>
              <w:t xml:space="preserve">  cloud_run_execution_id STRING,</w:t>
            </w:r>
            <w:r>
              <w:br/>
            </w:r>
            <w:r>
              <w:rPr>
                <w:rFonts w:ascii="Courier New" w:hAnsi="Courier New"/>
                <w:sz w:val="18"/>
              </w:rPr>
              <w:t xml:space="preserve">  started_ts TIMESTAMP,</w:t>
            </w:r>
            <w:r>
              <w:br/>
            </w:r>
            <w:r>
              <w:rPr>
                <w:rFonts w:ascii="Courier New" w:hAnsi="Courier New"/>
                <w:sz w:val="18"/>
              </w:rPr>
              <w:t xml:space="preserve">  ended_ts TIMESTAMP,</w:t>
            </w:r>
            <w:r>
              <w:br/>
            </w:r>
            <w:r>
              <w:rPr>
                <w:rFonts w:ascii="Courier New" w:hAnsi="Courier New"/>
                <w:sz w:val="18"/>
              </w:rPr>
              <w:t xml:space="preserve">  api_call_count INT64,</w:t>
            </w:r>
            <w:r>
              <w:br/>
            </w:r>
            <w:r>
              <w:rPr>
                <w:rFonts w:ascii="Courier New" w:hAnsi="Courier New"/>
                <w:sz w:val="18"/>
              </w:rPr>
              <w:t xml:space="preserve">  page_count INT64,</w:t>
            </w:r>
            <w:r>
              <w:br/>
            </w:r>
            <w:r>
              <w:rPr>
                <w:rFonts w:ascii="Courier New" w:hAnsi="Courier New"/>
                <w:sz w:val="18"/>
              </w:rPr>
              <w:t xml:space="preserve">  error_count INT64,</w:t>
            </w:r>
            <w:r>
              <w:br/>
            </w:r>
            <w:r>
              <w:rPr>
                <w:rFonts w:ascii="Courier New" w:hAnsi="Courier New"/>
                <w:sz w:val="18"/>
              </w:rPr>
              <w:t xml:space="preserve">  last_checkpoint_json JSON,</w:t>
            </w:r>
            <w:r>
              <w:br/>
            </w:r>
            <w:r>
              <w:rPr>
                <w:rFonts w:ascii="Courier New" w:hAnsi="Courier New"/>
                <w:sz w:val="18"/>
              </w:rPr>
              <w:t xml:space="preserve">  error_summary STRING,</w:t>
            </w:r>
            <w:r>
              <w:br/>
            </w:r>
            <w:r>
              <w:rPr>
                <w:rFonts w:ascii="Courier New" w:hAnsi="Courier New"/>
                <w:sz w:val="18"/>
              </w:rPr>
              <w:t xml:space="preserve">  created_ts TIMESTAMP</w:t>
            </w:r>
            <w:r>
              <w:br/>
            </w:r>
            <w:r>
              <w:rPr>
                <w:rFonts w:ascii="Courier New" w:hAnsi="Courier New"/>
                <w:sz w:val="18"/>
              </w:rPr>
              <w:t>);</w:t>
            </w:r>
            <w:r>
              <w:br/>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Mar>
              <w:top w:w="110" w:type="dxa"/>
              <w:start w:w="100" w:type="dxa"/>
              <w:bottom w:w="110" w:type="dxa"/>
              <w:end w:w="100" w:type="dxa"/>
            </w:tcMar>
          </w:tcPr>
          <w:p>
            <w:pPr>
              <w:jc w:val="center"/>
            </w:pPr>
            <w:r>
              <w:rPr>
                <w:b/>
                <w:sz w:val="20"/>
              </w:rPr>
              <w:t>Field / Concept</w:t>
            </w:r>
          </w:p>
        </w:tc>
        <w:tc>
          <w:tcPr>
            <w:tcW w:type="dxa" w:w="6624"/>
            <w:vAlign w:val="center"/>
            <w:shd w:fill="D9EAF7"/>
            <w:tcMar>
              <w:top w:w="110" w:type="dxa"/>
              <w:start w:w="100" w:type="dxa"/>
              <w:bottom w:w="110" w:type="dxa"/>
              <w:end w:w="100" w:type="dxa"/>
            </w:tcMar>
          </w:tcPr>
          <w:p>
            <w:pPr>
              <w:jc w:val="center"/>
            </w:pPr>
            <w:r>
              <w:rPr>
                <w:b/>
                <w:sz w:val="20"/>
              </w:rPr>
              <w:t>Purpose</w:t>
            </w:r>
          </w:p>
        </w:tc>
      </w:tr>
      <w:tr>
        <w:tc>
          <w:tcPr>
            <w:tcW w:type="dxa" w:w="3024"/>
            <w:vAlign w:val="center"/>
            <w:tcMar>
              <w:top w:w="110" w:type="dxa"/>
              <w:start w:w="100" w:type="dxa"/>
              <w:bottom w:w="110" w:type="dxa"/>
              <w:end w:w="100" w:type="dxa"/>
            </w:tcMar>
          </w:tcPr>
          <w:p>
            <w:pPr>
              <w:spacing w:after="40"/>
              <w:jc w:val="center"/>
            </w:pPr>
            <w:r>
              <w:t>run_type</w:t>
            </w:r>
          </w:p>
        </w:tc>
        <w:tc>
          <w:tcPr>
            <w:tcW w:type="dxa" w:w="6624"/>
            <w:vAlign w:val="center"/>
            <w:tcMar>
              <w:top w:w="110" w:type="dxa"/>
              <w:start w:w="100" w:type="dxa"/>
              <w:bottom w:w="110" w:type="dxa"/>
              <w:end w:w="100" w:type="dxa"/>
            </w:tcMar>
          </w:tcPr>
          <w:p>
            <w:pPr>
              <w:spacing w:after="40"/>
            </w:pPr>
            <w:r>
              <w:t>SCHEDULED, MANUAL, or REPLAY.</w:t>
            </w:r>
          </w:p>
        </w:tc>
      </w:tr>
      <w:tr>
        <w:tc>
          <w:tcPr>
            <w:tcW w:type="dxa" w:w="3024"/>
            <w:vAlign w:val="center"/>
            <w:tcMar>
              <w:top w:w="110" w:type="dxa"/>
              <w:start w:w="100" w:type="dxa"/>
              <w:bottom w:w="110" w:type="dxa"/>
              <w:end w:w="100" w:type="dxa"/>
            </w:tcMar>
          </w:tcPr>
          <w:p>
            <w:pPr>
              <w:spacing w:after="40"/>
              <w:jc w:val="center"/>
            </w:pPr>
            <w:r>
              <w:t>status</w:t>
            </w:r>
          </w:p>
        </w:tc>
        <w:tc>
          <w:tcPr>
            <w:tcW w:type="dxa" w:w="6624"/>
            <w:vAlign w:val="center"/>
            <w:tcMar>
              <w:top w:w="110" w:type="dxa"/>
              <w:start w:w="100" w:type="dxa"/>
              <w:bottom w:w="110" w:type="dxa"/>
              <w:end w:w="100" w:type="dxa"/>
            </w:tcMar>
          </w:tcPr>
          <w:p>
            <w:pPr>
              <w:spacing w:after="40"/>
            </w:pPr>
            <w:r>
              <w:t>QUEUED, RUNNING, SUCCEEDED, FAILED, or PARTIAL_SUCCESS.</w:t>
            </w:r>
          </w:p>
        </w:tc>
      </w:tr>
      <w:tr>
        <w:tc>
          <w:tcPr>
            <w:tcW w:type="dxa" w:w="3024"/>
            <w:vAlign w:val="center"/>
            <w:tcMar>
              <w:top w:w="110" w:type="dxa"/>
              <w:start w:w="100" w:type="dxa"/>
              <w:bottom w:w="110" w:type="dxa"/>
              <w:end w:w="100" w:type="dxa"/>
            </w:tcMar>
          </w:tcPr>
          <w:p>
            <w:pPr>
              <w:spacing w:after="40"/>
            </w:pPr>
            <w:r>
              <w:t>last_checkpoint_json</w:t>
            </w:r>
          </w:p>
        </w:tc>
        <w:tc>
          <w:tcPr>
            <w:tcW w:type="dxa" w:w="6624"/>
            <w:vAlign w:val="center"/>
            <w:tcMar>
              <w:top w:w="110" w:type="dxa"/>
              <w:start w:w="100" w:type="dxa"/>
              <w:bottom w:w="110" w:type="dxa"/>
              <w:end w:w="100" w:type="dxa"/>
            </w:tcMar>
          </w:tcPr>
          <w:p>
            <w:pPr>
              <w:spacing w:after="40"/>
            </w:pPr>
            <w:r>
              <w:t>Saved pagination state for replay and diagnostics.</w:t>
            </w:r>
          </w:p>
        </w:tc>
      </w:tr>
      <w:tr>
        <w:tc>
          <w:tcPr>
            <w:tcW w:type="dxa" w:w="3024"/>
            <w:vAlign w:val="center"/>
            <w:tcMar>
              <w:top w:w="110" w:type="dxa"/>
              <w:start w:w="100" w:type="dxa"/>
              <w:bottom w:w="110" w:type="dxa"/>
              <w:end w:w="100" w:type="dxa"/>
            </w:tcMar>
          </w:tcPr>
          <w:p>
            <w:pPr>
              <w:spacing w:after="40"/>
            </w:pPr>
            <w:r>
              <w:t>api_call_count / page_count / error_count</w:t>
            </w:r>
          </w:p>
        </w:tc>
        <w:tc>
          <w:tcPr>
            <w:tcW w:type="dxa" w:w="6624"/>
            <w:vAlign w:val="center"/>
            <w:tcMar>
              <w:top w:w="110" w:type="dxa"/>
              <w:start w:w="100" w:type="dxa"/>
              <w:bottom w:w="110" w:type="dxa"/>
              <w:end w:w="100" w:type="dxa"/>
            </w:tcMar>
          </w:tcPr>
          <w:p>
            <w:pPr>
              <w:spacing w:after="40"/>
            </w:pPr>
            <w:r>
              <w:t>Operational summary metrics.</w:t>
            </w:r>
          </w:p>
        </w:tc>
      </w:tr>
    </w:tbl>
    <w:p/>
    <w:p>
      <w:pPr>
        <w:pStyle w:val="Heading2"/>
      </w:pPr>
      <w:r>
        <w:t>ops.extraction_event</w:t>
      </w:r>
    </w:p>
    <w:p>
      <w:r>
        <w:t>BigQuery Standard SQL DDL:</w:t>
      </w:r>
    </w:p>
    <w:tbl>
      <w:tblPr>
        <w:tblW w:type="auto" w:w="0"/>
        <w:jc w:val="center"/>
        <w:tblLook w:firstColumn="1" w:firstRow="1" w:lastColumn="0" w:lastRow="0" w:noHBand="0" w:noVBand="1" w:val="04A0"/>
      </w:tblPr>
      <w:tblGrid>
        <w:gridCol w:w="10080"/>
      </w:tblGrid>
      <w:tr>
        <w:tc>
          <w:tcPr>
            <w:tcW w:type="dxa" w:w="10080"/>
            <w:shd w:fill="F4F6F8"/>
            <w:tcMar>
              <w:top w:w="120" w:type="dxa"/>
              <w:start w:w="120" w:type="dxa"/>
              <w:bottom w:w="120" w:type="dxa"/>
              <w:end w:w="120" w:type="dxa"/>
            </w:tcMar>
          </w:tcPr>
          <w:p>
            <w:r>
              <w:rPr>
                <w:rFonts w:ascii="Courier New" w:hAnsi="Courier New"/>
                <w:sz w:val="18"/>
              </w:rPr>
              <w:t>CREATE TABLE ops.extraction_event (</w:t>
            </w:r>
            <w:r>
              <w:br/>
            </w:r>
            <w:r>
              <w:rPr>
                <w:rFonts w:ascii="Courier New" w:hAnsi="Courier New"/>
                <w:sz w:val="18"/>
              </w:rPr>
              <w:t xml:space="preserve">  event_id STRING,</w:t>
            </w:r>
            <w:r>
              <w:br/>
            </w:r>
            <w:r>
              <w:rPr>
                <w:rFonts w:ascii="Courier New" w:hAnsi="Courier New"/>
                <w:sz w:val="18"/>
              </w:rPr>
              <w:t xml:space="preserve">  run_id STRING,</w:t>
            </w:r>
            <w:r>
              <w:br/>
            </w:r>
            <w:r>
              <w:rPr>
                <w:rFonts w:ascii="Courier New" w:hAnsi="Courier New"/>
                <w:sz w:val="18"/>
              </w:rPr>
              <w:t xml:space="preserve">  event_ts TIMESTAMP,</w:t>
            </w:r>
            <w:r>
              <w:br/>
            </w:r>
            <w:r>
              <w:rPr>
                <w:rFonts w:ascii="Courier New" w:hAnsi="Courier New"/>
                <w:sz w:val="18"/>
              </w:rPr>
              <w:t xml:space="preserve">  event_type STRING,</w:t>
            </w:r>
            <w:r>
              <w:br/>
            </w:r>
            <w:r>
              <w:rPr>
                <w:rFonts w:ascii="Courier New" w:hAnsi="Courier New"/>
                <w:sz w:val="18"/>
              </w:rPr>
              <w:t xml:space="preserve">  severity STRING,</w:t>
            </w:r>
            <w:r>
              <w:br/>
            </w:r>
            <w:r>
              <w:rPr>
                <w:rFonts w:ascii="Courier New" w:hAnsi="Courier New"/>
                <w:sz w:val="18"/>
              </w:rPr>
              <w:t xml:space="preserve">  message STRING,</w:t>
            </w:r>
            <w:r>
              <w:br/>
            </w:r>
            <w:r>
              <w:rPr>
                <w:rFonts w:ascii="Courier New" w:hAnsi="Courier New"/>
                <w:sz w:val="18"/>
              </w:rPr>
              <w:t xml:space="preserve">  details_json JSON</w:t>
            </w:r>
            <w:r>
              <w:br/>
            </w:r>
            <w:r>
              <w:rPr>
                <w:rFonts w:ascii="Courier New" w:hAnsi="Courier New"/>
                <w:sz w:val="18"/>
              </w:rPr>
              <w:t>);</w:t>
            </w:r>
            <w:r>
              <w:br/>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Mar>
              <w:top w:w="110" w:type="dxa"/>
              <w:start w:w="100" w:type="dxa"/>
              <w:bottom w:w="110" w:type="dxa"/>
              <w:end w:w="100" w:type="dxa"/>
            </w:tcMar>
          </w:tcPr>
          <w:p>
            <w:pPr>
              <w:jc w:val="center"/>
            </w:pPr>
            <w:r>
              <w:rPr>
                <w:b/>
                <w:sz w:val="20"/>
              </w:rPr>
              <w:t>Field / Concept</w:t>
            </w:r>
          </w:p>
        </w:tc>
        <w:tc>
          <w:tcPr>
            <w:tcW w:type="dxa" w:w="6624"/>
            <w:vAlign w:val="center"/>
            <w:shd w:fill="D9EAF7"/>
            <w:tcMar>
              <w:top w:w="110" w:type="dxa"/>
              <w:start w:w="100" w:type="dxa"/>
              <w:bottom w:w="110" w:type="dxa"/>
              <w:end w:w="100" w:type="dxa"/>
            </w:tcMar>
          </w:tcPr>
          <w:p>
            <w:pPr>
              <w:jc w:val="center"/>
            </w:pPr>
            <w:r>
              <w:rPr>
                <w:b/>
                <w:sz w:val="20"/>
              </w:rPr>
              <w:t>Purpose</w:t>
            </w:r>
          </w:p>
        </w:tc>
      </w:tr>
      <w:tr>
        <w:tc>
          <w:tcPr>
            <w:tcW w:type="dxa" w:w="3024"/>
            <w:vAlign w:val="center"/>
            <w:tcMar>
              <w:top w:w="110" w:type="dxa"/>
              <w:start w:w="100" w:type="dxa"/>
              <w:bottom w:w="110" w:type="dxa"/>
              <w:end w:w="100" w:type="dxa"/>
            </w:tcMar>
          </w:tcPr>
          <w:p>
            <w:pPr>
              <w:spacing w:after="40"/>
              <w:jc w:val="center"/>
            </w:pPr>
            <w:r>
              <w:t>event_type</w:t>
            </w:r>
          </w:p>
        </w:tc>
        <w:tc>
          <w:tcPr>
            <w:tcW w:type="dxa" w:w="6624"/>
            <w:vAlign w:val="center"/>
            <w:tcMar>
              <w:top w:w="110" w:type="dxa"/>
              <w:start w:w="100" w:type="dxa"/>
              <w:bottom w:w="110" w:type="dxa"/>
              <w:end w:w="100" w:type="dxa"/>
            </w:tcMar>
          </w:tcPr>
          <w:p>
            <w:pPr>
              <w:spacing w:after="40"/>
            </w:pPr>
            <w:r>
              <w:t>Examples: RUN_STARTED, PAGE_REQUESTED, PAGE_RECEIVED, CHECKPOINT_SAVED, RETRY, RUN_FAILED, RUN_COMPLETED.</w:t>
            </w:r>
          </w:p>
        </w:tc>
      </w:tr>
      <w:tr>
        <w:tc>
          <w:tcPr>
            <w:tcW w:type="dxa" w:w="3024"/>
            <w:vAlign w:val="center"/>
            <w:tcMar>
              <w:top w:w="110" w:type="dxa"/>
              <w:start w:w="100" w:type="dxa"/>
              <w:bottom w:w="110" w:type="dxa"/>
              <w:end w:w="100" w:type="dxa"/>
            </w:tcMar>
          </w:tcPr>
          <w:p>
            <w:pPr>
              <w:spacing w:after="40"/>
              <w:jc w:val="center"/>
            </w:pPr>
            <w:r>
              <w:t>details_json</w:t>
            </w:r>
          </w:p>
        </w:tc>
        <w:tc>
          <w:tcPr>
            <w:tcW w:type="dxa" w:w="6624"/>
            <w:vAlign w:val="center"/>
            <w:tcMar>
              <w:top w:w="110" w:type="dxa"/>
              <w:start w:w="100" w:type="dxa"/>
              <w:bottom w:w="110" w:type="dxa"/>
              <w:end w:w="100" w:type="dxa"/>
            </w:tcMar>
          </w:tcPr>
          <w:p>
            <w:pPr>
              <w:spacing w:after="40"/>
            </w:pPr>
            <w:r>
              <w:t>Structured event payload for debugging and operator review.</w:t>
            </w:r>
          </w:p>
        </w:tc>
      </w:tr>
    </w:tbl>
    <w:p/>
    <w:p>
      <w:pPr>
        <w:pStyle w:val="Heading2"/>
      </w:pPr>
      <w:r>
        <w:t>raw.api_payload</w:t>
      </w:r>
    </w:p>
    <w:p>
      <w:r>
        <w:t>BigQuery Standard SQL DDL:</w:t>
      </w:r>
    </w:p>
    <w:tbl>
      <w:tblPr>
        <w:tblW w:type="auto" w:w="0"/>
        <w:jc w:val="center"/>
        <w:tblLook w:firstColumn="1" w:firstRow="1" w:lastColumn="0" w:lastRow="0" w:noHBand="0" w:noVBand="1" w:val="04A0"/>
      </w:tblPr>
      <w:tblGrid>
        <w:gridCol w:w="10080"/>
      </w:tblGrid>
      <w:tr>
        <w:tc>
          <w:tcPr>
            <w:tcW w:type="dxa" w:w="10080"/>
            <w:shd w:fill="F4F6F8"/>
            <w:tcMar>
              <w:top w:w="120" w:type="dxa"/>
              <w:start w:w="120" w:type="dxa"/>
              <w:bottom w:w="120" w:type="dxa"/>
              <w:end w:w="120" w:type="dxa"/>
            </w:tcMar>
          </w:tcPr>
          <w:p>
            <w:r>
              <w:rPr>
                <w:rFonts w:ascii="Courier New" w:hAnsi="Courier New"/>
                <w:sz w:val="18"/>
              </w:rPr>
              <w:t>CREATE TABLE raw.api_payload (</w:t>
            </w:r>
            <w:r>
              <w:br/>
            </w:r>
            <w:r>
              <w:rPr>
                <w:rFonts w:ascii="Courier New" w:hAnsi="Courier New"/>
                <w:sz w:val="18"/>
              </w:rPr>
              <w:t xml:space="preserve">  raw_payload_id STRING,</w:t>
            </w:r>
            <w:r>
              <w:br/>
            </w:r>
            <w:r>
              <w:rPr>
                <w:rFonts w:ascii="Courier New" w:hAnsi="Courier New"/>
                <w:sz w:val="18"/>
              </w:rPr>
              <w:t xml:space="preserve">  run_id STRING,</w:t>
            </w:r>
            <w:r>
              <w:br/>
            </w:r>
            <w:r>
              <w:rPr>
                <w:rFonts w:ascii="Courier New" w:hAnsi="Courier New"/>
                <w:sz w:val="18"/>
              </w:rPr>
              <w:t xml:space="preserve">  source_system_id STRING,</w:t>
            </w:r>
            <w:r>
              <w:br/>
            </w:r>
            <w:r>
              <w:rPr>
                <w:rFonts w:ascii="Courier New" w:hAnsi="Courier New"/>
                <w:sz w:val="18"/>
              </w:rPr>
              <w:t xml:space="preserve">  endpoint_id STRING,</w:t>
            </w:r>
            <w:r>
              <w:br/>
            </w:r>
            <w:r>
              <w:rPr>
                <w:rFonts w:ascii="Courier New" w:hAnsi="Courier New"/>
                <w:sz w:val="18"/>
              </w:rPr>
              <w:t xml:space="preserve">  request_ts TIMESTAMP,</w:t>
            </w:r>
            <w:r>
              <w:br/>
            </w:r>
            <w:r>
              <w:rPr>
                <w:rFonts w:ascii="Courier New" w:hAnsi="Courier New"/>
                <w:sz w:val="18"/>
              </w:rPr>
              <w:t xml:space="preserve">  response_ts TIMESTAMP,</w:t>
            </w:r>
            <w:r>
              <w:br/>
            </w:r>
            <w:r>
              <w:rPr>
                <w:rFonts w:ascii="Courier New" w:hAnsi="Courier New"/>
                <w:sz w:val="18"/>
              </w:rPr>
              <w:t xml:space="preserve">  http_method STRING,</w:t>
            </w:r>
            <w:r>
              <w:br/>
            </w:r>
            <w:r>
              <w:rPr>
                <w:rFonts w:ascii="Courier New" w:hAnsi="Courier New"/>
                <w:sz w:val="18"/>
              </w:rPr>
              <w:t xml:space="preserve">  request_url STRING,</w:t>
            </w:r>
            <w:r>
              <w:br/>
            </w:r>
            <w:r>
              <w:rPr>
                <w:rFonts w:ascii="Courier New" w:hAnsi="Courier New"/>
                <w:sz w:val="18"/>
              </w:rPr>
              <w:t xml:space="preserve">  http_status_code INT64,</w:t>
            </w:r>
            <w:r>
              <w:br/>
            </w:r>
            <w:r>
              <w:rPr>
                <w:rFonts w:ascii="Courier New" w:hAnsi="Courier New"/>
                <w:sz w:val="18"/>
              </w:rPr>
              <w:t xml:space="preserve">  page_number INT64,</w:t>
            </w:r>
            <w:r>
              <w:br/>
            </w:r>
            <w:r>
              <w:rPr>
                <w:rFonts w:ascii="Courier New" w:hAnsi="Courier New"/>
                <w:sz w:val="18"/>
              </w:rPr>
              <w:t xml:space="preserve">  page_token STRING,</w:t>
            </w:r>
            <w:r>
              <w:br/>
            </w:r>
            <w:r>
              <w:rPr>
                <w:rFonts w:ascii="Courier New" w:hAnsi="Courier New"/>
                <w:sz w:val="18"/>
              </w:rPr>
              <w:t xml:space="preserve">  next_page_token STRING,</w:t>
            </w:r>
            <w:r>
              <w:br/>
            </w:r>
            <w:r>
              <w:rPr>
                <w:rFonts w:ascii="Courier New" w:hAnsi="Courier New"/>
                <w:sz w:val="18"/>
              </w:rPr>
              <w:t xml:space="preserve">  request_params_json JSON,</w:t>
            </w:r>
            <w:r>
              <w:br/>
            </w:r>
            <w:r>
              <w:rPr>
                <w:rFonts w:ascii="Courier New" w:hAnsi="Courier New"/>
                <w:sz w:val="18"/>
              </w:rPr>
              <w:t xml:space="preserve">  request_body_json JSON,</w:t>
            </w:r>
            <w:r>
              <w:br/>
            </w:r>
            <w:r>
              <w:rPr>
                <w:rFonts w:ascii="Courier New" w:hAnsi="Courier New"/>
                <w:sz w:val="18"/>
              </w:rPr>
              <w:t xml:space="preserve">  response_body_json JSON,</w:t>
            </w:r>
            <w:r>
              <w:br/>
            </w:r>
            <w:r>
              <w:rPr>
                <w:rFonts w:ascii="Courier New" w:hAnsi="Courier New"/>
                <w:sz w:val="18"/>
              </w:rPr>
              <w:t xml:space="preserve">  record_count_hint INT64,</w:t>
            </w:r>
            <w:r>
              <w:br/>
            </w:r>
            <w:r>
              <w:rPr>
                <w:rFonts w:ascii="Courier New" w:hAnsi="Courier New"/>
                <w:sz w:val="18"/>
              </w:rPr>
              <w:t xml:space="preserve">  payload_hash STRING,</w:t>
            </w:r>
            <w:r>
              <w:br/>
            </w:r>
            <w:r>
              <w:rPr>
                <w:rFonts w:ascii="Courier New" w:hAnsi="Courier New"/>
                <w:sz w:val="18"/>
              </w:rPr>
              <w:t xml:space="preserve">  page_status STRING,</w:t>
            </w:r>
            <w:r>
              <w:br/>
            </w:r>
            <w:r>
              <w:rPr>
                <w:rFonts w:ascii="Courier New" w:hAnsi="Courier New"/>
                <w:sz w:val="18"/>
              </w:rPr>
              <w:t xml:space="preserve">  error_message STRING,</w:t>
            </w:r>
            <w:r>
              <w:br/>
            </w:r>
            <w:r>
              <w:rPr>
                <w:rFonts w:ascii="Courier New" w:hAnsi="Courier New"/>
                <w:sz w:val="18"/>
              </w:rPr>
              <w:t xml:space="preserve">  ingested_ts TIMESTAMP</w:t>
            </w:r>
            <w:r>
              <w:br/>
            </w:r>
            <w:r>
              <w:rPr>
                <w:rFonts w:ascii="Courier New" w:hAnsi="Courier New"/>
                <w:sz w:val="18"/>
              </w:rPr>
              <w:t>);</w:t>
            </w:r>
            <w:r>
              <w:br/>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Mar>
              <w:top w:w="110" w:type="dxa"/>
              <w:start w:w="100" w:type="dxa"/>
              <w:bottom w:w="110" w:type="dxa"/>
              <w:end w:w="100" w:type="dxa"/>
            </w:tcMar>
          </w:tcPr>
          <w:p>
            <w:pPr>
              <w:jc w:val="center"/>
            </w:pPr>
            <w:r>
              <w:rPr>
                <w:b/>
                <w:sz w:val="20"/>
              </w:rPr>
              <w:t>Field / Concept</w:t>
            </w:r>
          </w:p>
        </w:tc>
        <w:tc>
          <w:tcPr>
            <w:tcW w:type="dxa" w:w="6624"/>
            <w:vAlign w:val="center"/>
            <w:shd w:fill="D9EAF7"/>
            <w:tcMar>
              <w:top w:w="110" w:type="dxa"/>
              <w:start w:w="100" w:type="dxa"/>
              <w:bottom w:w="110" w:type="dxa"/>
              <w:end w:w="100" w:type="dxa"/>
            </w:tcMar>
          </w:tcPr>
          <w:p>
            <w:pPr>
              <w:jc w:val="center"/>
            </w:pPr>
            <w:r>
              <w:rPr>
                <w:b/>
                <w:sz w:val="20"/>
              </w:rPr>
              <w:t>Purpose</w:t>
            </w:r>
          </w:p>
        </w:tc>
      </w:tr>
      <w:tr>
        <w:tc>
          <w:tcPr>
            <w:tcW w:type="dxa" w:w="3024"/>
            <w:vAlign w:val="center"/>
            <w:tcMar>
              <w:top w:w="110" w:type="dxa"/>
              <w:start w:w="100" w:type="dxa"/>
              <w:bottom w:w="110" w:type="dxa"/>
              <w:end w:w="100" w:type="dxa"/>
            </w:tcMar>
          </w:tcPr>
          <w:p>
            <w:pPr>
              <w:spacing w:after="40"/>
              <w:jc w:val="center"/>
            </w:pPr>
            <w:r>
              <w:t>Grain</w:t>
            </w:r>
          </w:p>
        </w:tc>
        <w:tc>
          <w:tcPr>
            <w:tcW w:type="dxa" w:w="6624"/>
            <w:vAlign w:val="center"/>
            <w:tcMar>
              <w:top w:w="110" w:type="dxa"/>
              <w:start w:w="100" w:type="dxa"/>
              <w:bottom w:w="110" w:type="dxa"/>
              <w:end w:w="100" w:type="dxa"/>
            </w:tcMar>
          </w:tcPr>
          <w:p>
            <w:pPr>
              <w:spacing w:after="40"/>
            </w:pPr>
            <w:r>
              <w:t>One row per HTTP response page.</w:t>
            </w:r>
          </w:p>
        </w:tc>
      </w:tr>
      <w:tr>
        <w:tc>
          <w:tcPr>
            <w:tcW w:type="dxa" w:w="3024"/>
            <w:vAlign w:val="center"/>
            <w:tcMar>
              <w:top w:w="110" w:type="dxa"/>
              <w:start w:w="100" w:type="dxa"/>
              <w:bottom w:w="110" w:type="dxa"/>
              <w:end w:w="100" w:type="dxa"/>
            </w:tcMar>
          </w:tcPr>
          <w:p>
            <w:pPr>
              <w:spacing w:after="40"/>
            </w:pPr>
            <w:r>
              <w:t>response_body_json</w:t>
            </w:r>
          </w:p>
        </w:tc>
        <w:tc>
          <w:tcPr>
            <w:tcW w:type="dxa" w:w="6624"/>
            <w:vAlign w:val="center"/>
            <w:tcMar>
              <w:top w:w="110" w:type="dxa"/>
              <w:start w:w="100" w:type="dxa"/>
              <w:bottom w:w="110" w:type="dxa"/>
              <w:end w:w="100" w:type="dxa"/>
            </w:tcMar>
          </w:tcPr>
          <w:p>
            <w:pPr>
              <w:spacing w:after="40"/>
            </w:pPr>
            <w:r>
              <w:t>Exact raw JSON returned by the API.</w:t>
            </w:r>
          </w:p>
        </w:tc>
      </w:tr>
      <w:tr>
        <w:tc>
          <w:tcPr>
            <w:tcW w:type="dxa" w:w="3024"/>
            <w:vAlign w:val="center"/>
            <w:tcMar>
              <w:top w:w="110" w:type="dxa"/>
              <w:start w:w="100" w:type="dxa"/>
              <w:bottom w:w="110" w:type="dxa"/>
              <w:end w:w="100" w:type="dxa"/>
            </w:tcMar>
          </w:tcPr>
          <w:p>
            <w:pPr>
              <w:spacing w:after="40"/>
              <w:jc w:val="center"/>
            </w:pPr>
            <w:r>
              <w:t>page_status</w:t>
            </w:r>
          </w:p>
        </w:tc>
        <w:tc>
          <w:tcPr>
            <w:tcW w:type="dxa" w:w="6624"/>
            <w:vAlign w:val="center"/>
            <w:tcMar>
              <w:top w:w="110" w:type="dxa"/>
              <w:start w:w="100" w:type="dxa"/>
              <w:bottom w:w="110" w:type="dxa"/>
              <w:end w:w="100" w:type="dxa"/>
            </w:tcMar>
          </w:tcPr>
          <w:p>
            <w:pPr>
              <w:spacing w:after="40"/>
            </w:pPr>
            <w:r>
              <w:t>SUCCEEDED, FAILED, or REPLAYED.</w:t>
            </w:r>
          </w:p>
        </w:tc>
      </w:tr>
      <w:tr>
        <w:tc>
          <w:tcPr>
            <w:tcW w:type="dxa" w:w="3024"/>
            <w:vAlign w:val="center"/>
            <w:tcMar>
              <w:top w:w="110" w:type="dxa"/>
              <w:start w:w="100" w:type="dxa"/>
              <w:bottom w:w="110" w:type="dxa"/>
              <w:end w:w="100" w:type="dxa"/>
            </w:tcMar>
          </w:tcPr>
          <w:p>
            <w:pPr>
              <w:spacing w:after="40"/>
              <w:jc w:val="center"/>
            </w:pPr>
            <w:r>
              <w:t>payload_hash</w:t>
            </w:r>
          </w:p>
        </w:tc>
        <w:tc>
          <w:tcPr>
            <w:tcW w:type="dxa" w:w="6624"/>
            <w:vAlign w:val="center"/>
            <w:tcMar>
              <w:top w:w="110" w:type="dxa"/>
              <w:start w:w="100" w:type="dxa"/>
              <w:bottom w:w="110" w:type="dxa"/>
              <w:end w:w="100" w:type="dxa"/>
            </w:tcMar>
          </w:tcPr>
          <w:p>
            <w:pPr>
              <w:spacing w:after="40"/>
            </w:pPr>
            <w:r>
              <w:t>Supports duplicate detection and replay auditability.</w:t>
            </w:r>
          </w:p>
        </w:tc>
      </w:tr>
      <w:tr>
        <w:tc>
          <w:tcPr>
            <w:tcW w:type="dxa" w:w="3024"/>
            <w:vAlign w:val="center"/>
            <w:tcMar>
              <w:top w:w="110" w:type="dxa"/>
              <w:start w:w="100" w:type="dxa"/>
              <w:bottom w:w="110" w:type="dxa"/>
              <w:end w:w="100" w:type="dxa"/>
            </w:tcMar>
          </w:tcPr>
          <w:p>
            <w:pPr>
              <w:spacing w:after="40"/>
              <w:jc w:val="center"/>
            </w:pPr>
            <w:r>
              <w:t>record_count_hint</w:t>
            </w:r>
          </w:p>
        </w:tc>
        <w:tc>
          <w:tcPr>
            <w:tcW w:type="dxa" w:w="6624"/>
            <w:vAlign w:val="center"/>
            <w:tcMar>
              <w:top w:w="110" w:type="dxa"/>
              <w:start w:w="100" w:type="dxa"/>
              <w:bottom w:w="110" w:type="dxa"/>
              <w:end w:w="100" w:type="dxa"/>
            </w:tcMar>
          </w:tcPr>
          <w:p>
            <w:pPr>
              <w:spacing w:after="40"/>
            </w:pPr>
            <w:r>
              <w:t>Optional page-level count when available from the API.</w:t>
            </w:r>
          </w:p>
        </w:tc>
      </w:tr>
    </w:tbl>
    <w:p/>
    <w:p>
      <w:pPr>
        <w:pStyle w:val="Heading1"/>
      </w:pPr>
      <w:r>
        <w:t>Execution Flow</w:t>
      </w:r>
    </w:p>
    <w:p>
      <w:pPr>
        <w:pStyle w:val="ListNumber"/>
      </w:pPr>
      <w:r>
        <w:t>A manual or scheduled request creates an ops.extraction_run record.</w:t>
      </w:r>
    </w:p>
    <w:p>
      <w:pPr>
        <w:pStyle w:val="ListNumber"/>
      </w:pPr>
      <w:r>
        <w:t>The backend triggers a Cloud Run Job for the selected source system and endpoint.</w:t>
      </w:r>
    </w:p>
    <w:p>
      <w:pPr>
        <w:pStyle w:val="ListNumber"/>
      </w:pPr>
      <w:r>
        <w:t>The job resolves secrets at runtime from Google Secret Manager.</w:t>
      </w:r>
    </w:p>
    <w:p>
      <w:pPr>
        <w:pStyle w:val="ListNumber"/>
      </w:pPr>
      <w:r>
        <w:t>The job executes API requests, follows pagination rules, and writes one raw.api_payload row per HTTP response page.</w:t>
      </w:r>
    </w:p>
    <w:p>
      <w:pPr>
        <w:pStyle w:val="ListNumber"/>
      </w:pPr>
      <w:r>
        <w:t>The job writes detailed lifecycle events to ops.extraction_event.</w:t>
      </w:r>
    </w:p>
    <w:p>
      <w:pPr>
        <w:pStyle w:val="ListNumber"/>
      </w:pPr>
      <w:r>
        <w:t>If one or more pages fail, the run can finish as PARTIAL_SUCCESS or FAILED and preserve checkpoint data for replay.</w:t>
      </w:r>
    </w:p>
    <w:p>
      <w:pPr>
        <w:pStyle w:val="ListNumber"/>
      </w:pPr>
      <w:r>
        <w:t>Replay mode should target failed pages first, with full rerun available when page-level replay is not safe.</w:t>
      </w:r>
    </w:p>
    <w:p>
      <w:pPr>
        <w:pStyle w:val="Heading1"/>
      </w:pPr>
      <w:r>
        <w:t>Design Rules</w:t>
      </w:r>
    </w:p>
    <w:p>
      <w:pPr>
        <w:pStyle w:val="ListBullet"/>
        <w:spacing w:after="80"/>
      </w:pPr>
      <w:r>
        <w:t>Use BigQuery Standard SQL only.</w:t>
      </w:r>
    </w:p>
    <w:p>
      <w:pPr>
        <w:pStyle w:val="ListBullet"/>
        <w:spacing w:after="80"/>
      </w:pPr>
      <w:r>
        <w:t>Preserve raw API responses without transformation in the raw landing table.</w:t>
      </w:r>
    </w:p>
    <w:p>
      <w:pPr>
        <w:pStyle w:val="ListBullet"/>
        <w:spacing w:after="80"/>
      </w:pPr>
      <w:r>
        <w:t>Do not store credentials or unsanitized authorization headers in BigQuery.</w:t>
      </w:r>
    </w:p>
    <w:p>
      <w:pPr>
        <w:pStyle w:val="ListBullet"/>
        <w:spacing w:after="80"/>
      </w:pPr>
      <w:r>
        <w:t>Partition raw.api_payload by DATE(ingested_ts).</w:t>
      </w:r>
    </w:p>
    <w:p>
      <w:pPr>
        <w:pStyle w:val="ListBullet"/>
        <w:spacing w:after="80"/>
      </w:pPr>
      <w:r>
        <w:t>Cluster raw.api_payload by source_system_id, endpoint_id, and run_id.</w:t>
      </w:r>
    </w:p>
    <w:p>
      <w:pPr>
        <w:pStyle w:val="ListBullet"/>
        <w:spacing w:after="80"/>
      </w:pPr>
      <w:r>
        <w:t>Treat auditability, replayability, schema flexibility, and debugging visibility as first-class requirements.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7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5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hAnsi="Aptos"/>
      <w:b/>
      <w:color w:val="1C4987"/>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