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630E6" w14:textId="51771C34" w:rsidR="00D95DBD" w:rsidRDefault="00027B1E">
      <w:pPr>
        <w:rPr>
          <w:b/>
          <w:bCs/>
          <w:sz w:val="26"/>
          <w:szCs w:val="26"/>
        </w:rPr>
      </w:pPr>
      <w:r w:rsidRPr="00027B1E">
        <w:rPr>
          <w:b/>
          <w:bCs/>
          <w:sz w:val="26"/>
          <w:szCs w:val="26"/>
          <w:lang w:val="en-GB"/>
        </w:rPr>
        <w:t xml:space="preserve">2. </w:t>
      </w:r>
      <w:proofErr w:type="spellStart"/>
      <w:r w:rsidR="00AF23B4" w:rsidRPr="00027B1E">
        <w:rPr>
          <w:b/>
          <w:bCs/>
          <w:sz w:val="26"/>
          <w:szCs w:val="26"/>
        </w:rPr>
        <w:t>Evaluering</w:t>
      </w:r>
      <w:proofErr w:type="spellEnd"/>
      <w:r w:rsidR="00AF23B4" w:rsidRPr="00027B1E">
        <w:rPr>
          <w:b/>
          <w:bCs/>
          <w:sz w:val="26"/>
          <w:szCs w:val="26"/>
        </w:rPr>
        <w:t xml:space="preserve"> </w:t>
      </w:r>
      <w:proofErr w:type="spellStart"/>
      <w:r w:rsidR="00AF23B4" w:rsidRPr="00027B1E">
        <w:rPr>
          <w:b/>
          <w:bCs/>
          <w:sz w:val="26"/>
          <w:szCs w:val="26"/>
        </w:rPr>
        <w:t>og</w:t>
      </w:r>
      <w:proofErr w:type="spellEnd"/>
      <w:r w:rsidR="00AF23B4" w:rsidRPr="00027B1E">
        <w:rPr>
          <w:b/>
          <w:bCs/>
          <w:sz w:val="26"/>
          <w:szCs w:val="26"/>
        </w:rPr>
        <w:t xml:space="preserve"> </w:t>
      </w:r>
      <w:proofErr w:type="spellStart"/>
      <w:r w:rsidR="00AF23B4" w:rsidRPr="00027B1E">
        <w:rPr>
          <w:b/>
          <w:bCs/>
          <w:sz w:val="26"/>
          <w:szCs w:val="26"/>
        </w:rPr>
        <w:t>konfliktløsning</w:t>
      </w:r>
      <w:proofErr w:type="spellEnd"/>
    </w:p>
    <w:p w14:paraId="6181D479" w14:textId="77777777" w:rsidR="00027B1E" w:rsidRPr="00027B1E" w:rsidRDefault="00027B1E">
      <w:pPr>
        <w:rPr>
          <w:b/>
          <w:bCs/>
          <w:sz w:val="26"/>
          <w:szCs w:val="26"/>
        </w:rPr>
      </w:pPr>
    </w:p>
    <w:p w14:paraId="3D621188" w14:textId="4CC12124" w:rsidR="00027B1E" w:rsidRDefault="00027B1E">
      <w:pPr>
        <w:rPr>
          <w:b/>
          <w:bCs/>
        </w:rPr>
      </w:pPr>
      <w:r w:rsidRPr="00027B1E">
        <w:rPr>
          <w:b/>
          <w:bCs/>
        </w:rPr>
        <w:t>(</w:t>
      </w:r>
      <w:proofErr w:type="spellStart"/>
      <w:r w:rsidRPr="00027B1E">
        <w:rPr>
          <w:b/>
          <w:bCs/>
        </w:rPr>
        <w:t>Nøgleord</w:t>
      </w:r>
      <w:proofErr w:type="spellEnd"/>
      <w:r w:rsidRPr="00027B1E">
        <w:rPr>
          <w:b/>
          <w:bCs/>
        </w:rPr>
        <w:t xml:space="preserve">: </w:t>
      </w:r>
      <w:proofErr w:type="spellStart"/>
      <w:r w:rsidRPr="00027B1E">
        <w:rPr>
          <w:b/>
          <w:bCs/>
        </w:rPr>
        <w:t>konflikttyper</w:t>
      </w:r>
      <w:proofErr w:type="spellEnd"/>
      <w:r w:rsidRPr="00027B1E">
        <w:rPr>
          <w:b/>
          <w:bCs/>
        </w:rPr>
        <w:t xml:space="preserve">, </w:t>
      </w:r>
      <w:proofErr w:type="spellStart"/>
      <w:r w:rsidRPr="00027B1E">
        <w:rPr>
          <w:b/>
          <w:bCs/>
        </w:rPr>
        <w:t>konfliktløsning</w:t>
      </w:r>
      <w:proofErr w:type="spellEnd"/>
      <w:r w:rsidRPr="00027B1E">
        <w:rPr>
          <w:b/>
          <w:bCs/>
        </w:rPr>
        <w:t xml:space="preserve">, </w:t>
      </w:r>
      <w:proofErr w:type="spellStart"/>
      <w:r w:rsidRPr="00027B1E">
        <w:rPr>
          <w:b/>
          <w:bCs/>
        </w:rPr>
        <w:t>aktiv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lytning</w:t>
      </w:r>
      <w:proofErr w:type="spellEnd"/>
      <w:r w:rsidRPr="00027B1E">
        <w:rPr>
          <w:b/>
          <w:bCs/>
        </w:rPr>
        <w:t xml:space="preserve">, </w:t>
      </w:r>
      <w:proofErr w:type="spellStart"/>
      <w:r w:rsidRPr="00027B1E">
        <w:rPr>
          <w:b/>
          <w:bCs/>
        </w:rPr>
        <w:t>markeringsrunder</w:t>
      </w:r>
      <w:proofErr w:type="spellEnd"/>
      <w:r w:rsidRPr="00027B1E">
        <w:rPr>
          <w:b/>
          <w:bCs/>
        </w:rPr>
        <w:t xml:space="preserve">, </w:t>
      </w:r>
      <w:proofErr w:type="spellStart"/>
      <w:r w:rsidRPr="00027B1E">
        <w:rPr>
          <w:b/>
          <w:bCs/>
        </w:rPr>
        <w:t>tænkeskrivning</w:t>
      </w:r>
      <w:proofErr w:type="spellEnd"/>
      <w:r w:rsidRPr="00027B1E">
        <w:rPr>
          <w:b/>
          <w:bCs/>
        </w:rPr>
        <w:t xml:space="preserve">, </w:t>
      </w:r>
      <w:proofErr w:type="spellStart"/>
      <w:r w:rsidRPr="00027B1E">
        <w:rPr>
          <w:b/>
          <w:bCs/>
        </w:rPr>
        <w:t>visualisering</w:t>
      </w:r>
      <w:proofErr w:type="spellEnd"/>
      <w:r w:rsidRPr="00027B1E">
        <w:rPr>
          <w:b/>
          <w:bCs/>
        </w:rPr>
        <w:t xml:space="preserve">, </w:t>
      </w:r>
      <w:proofErr w:type="spellStart"/>
      <w:r w:rsidRPr="00027B1E">
        <w:rPr>
          <w:b/>
          <w:bCs/>
        </w:rPr>
        <w:t>evaluering</w:t>
      </w:r>
      <w:proofErr w:type="spellEnd"/>
      <w:r w:rsidRPr="00027B1E">
        <w:rPr>
          <w:b/>
          <w:bCs/>
        </w:rPr>
        <w:t xml:space="preserve">, </w:t>
      </w:r>
      <w:proofErr w:type="spellStart"/>
      <w:r w:rsidRPr="00027B1E">
        <w:rPr>
          <w:b/>
          <w:bCs/>
        </w:rPr>
        <w:t>personlig</w:t>
      </w:r>
      <w:proofErr w:type="spellEnd"/>
      <w:r w:rsidRPr="00027B1E">
        <w:rPr>
          <w:b/>
          <w:bCs/>
        </w:rPr>
        <w:t xml:space="preserve"> feedback)</w:t>
      </w:r>
    </w:p>
    <w:p w14:paraId="28212D3C" w14:textId="77777777" w:rsidR="00027B1E" w:rsidRPr="00027B1E" w:rsidRDefault="00027B1E">
      <w:pPr>
        <w:rPr>
          <w:b/>
          <w:bCs/>
        </w:rPr>
      </w:pPr>
    </w:p>
    <w:p w14:paraId="263A25D4" w14:textId="20C5706F" w:rsidR="00027B1E" w:rsidRPr="00027B1E" w:rsidRDefault="00027B1E">
      <w:pPr>
        <w:rPr>
          <w:b/>
          <w:bCs/>
        </w:rPr>
      </w:pPr>
      <w:proofErr w:type="spellStart"/>
      <w:r w:rsidRPr="00027B1E">
        <w:rPr>
          <w:b/>
          <w:bCs/>
        </w:rPr>
        <w:t>Redegør</w:t>
      </w:r>
      <w:proofErr w:type="spellEnd"/>
      <w:r w:rsidRPr="00027B1E">
        <w:rPr>
          <w:b/>
          <w:bCs/>
        </w:rPr>
        <w:t xml:space="preserve"> for </w:t>
      </w:r>
      <w:proofErr w:type="spellStart"/>
      <w:r w:rsidRPr="00027B1E">
        <w:rPr>
          <w:b/>
          <w:bCs/>
        </w:rPr>
        <w:t>evalueringsmodeller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til</w:t>
      </w:r>
      <w:proofErr w:type="spellEnd"/>
      <w:r w:rsidRPr="00027B1E">
        <w:rPr>
          <w:b/>
          <w:bCs/>
        </w:rPr>
        <w:t xml:space="preserve"> de </w:t>
      </w:r>
      <w:proofErr w:type="spellStart"/>
      <w:r w:rsidRPr="00027B1E">
        <w:rPr>
          <w:b/>
          <w:bCs/>
        </w:rPr>
        <w:t>ugentlige</w:t>
      </w:r>
      <w:proofErr w:type="spellEnd"/>
      <w:r w:rsidRPr="00027B1E">
        <w:rPr>
          <w:b/>
          <w:bCs/>
        </w:rPr>
        <w:t xml:space="preserve"> her-</w:t>
      </w:r>
      <w:proofErr w:type="spellStart"/>
      <w:r w:rsidRPr="00027B1E">
        <w:rPr>
          <w:b/>
          <w:bCs/>
        </w:rPr>
        <w:t>og</w:t>
      </w:r>
      <w:proofErr w:type="spellEnd"/>
      <w:r w:rsidRPr="00027B1E">
        <w:rPr>
          <w:b/>
          <w:bCs/>
        </w:rPr>
        <w:t xml:space="preserve">-nu </w:t>
      </w:r>
      <w:proofErr w:type="spellStart"/>
      <w:r w:rsidRPr="00027B1E">
        <w:rPr>
          <w:b/>
          <w:bCs/>
        </w:rPr>
        <w:t>evalueringer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af</w:t>
      </w:r>
      <w:proofErr w:type="spellEnd"/>
      <w:r w:rsidRPr="00027B1E">
        <w:rPr>
          <w:b/>
          <w:bCs/>
        </w:rPr>
        <w:t xml:space="preserve"> det </w:t>
      </w:r>
      <w:proofErr w:type="spellStart"/>
      <w:r w:rsidRPr="00027B1E">
        <w:rPr>
          <w:b/>
          <w:bCs/>
        </w:rPr>
        <w:t>faglige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arbejde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og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af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gruppens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samarbejdsrelationer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og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giv</w:t>
      </w:r>
      <w:proofErr w:type="spellEnd"/>
      <w:r w:rsidRPr="00027B1E">
        <w:rPr>
          <w:b/>
          <w:bCs/>
        </w:rPr>
        <w:t xml:space="preserve"> et </w:t>
      </w:r>
      <w:proofErr w:type="spellStart"/>
      <w:r w:rsidRPr="00027B1E">
        <w:rPr>
          <w:b/>
          <w:bCs/>
        </w:rPr>
        <w:t>eksempel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på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hvordan</w:t>
      </w:r>
      <w:proofErr w:type="spellEnd"/>
      <w:r w:rsidRPr="00027B1E">
        <w:rPr>
          <w:b/>
          <w:bCs/>
        </w:rPr>
        <w:t xml:space="preserve"> man </w:t>
      </w:r>
      <w:proofErr w:type="spellStart"/>
      <w:r w:rsidRPr="00027B1E">
        <w:rPr>
          <w:b/>
          <w:bCs/>
        </w:rPr>
        <w:t>kan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håndtere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en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konflikt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i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en</w:t>
      </w:r>
      <w:proofErr w:type="spellEnd"/>
      <w:r w:rsidRPr="00027B1E">
        <w:rPr>
          <w:b/>
          <w:bCs/>
        </w:rPr>
        <w:t xml:space="preserve"> </w:t>
      </w:r>
      <w:proofErr w:type="spellStart"/>
      <w:r w:rsidRPr="00027B1E">
        <w:rPr>
          <w:b/>
          <w:bCs/>
        </w:rPr>
        <w:t>projektgruppe</w:t>
      </w:r>
      <w:proofErr w:type="spellEnd"/>
      <w:r w:rsidRPr="00027B1E">
        <w:rPr>
          <w:b/>
          <w:bCs/>
        </w:rPr>
        <w:t>?</w:t>
      </w:r>
    </w:p>
    <w:p w14:paraId="25AE1EB9" w14:textId="1BD11165" w:rsidR="00027B1E" w:rsidRDefault="00027B1E">
      <w:bookmarkStart w:id="0" w:name="_GoBack"/>
      <w:bookmarkEnd w:id="0"/>
    </w:p>
    <w:p w14:paraId="3E9504D1" w14:textId="4AB0DA60" w:rsidR="00027B1E" w:rsidRPr="00027B1E" w:rsidRDefault="00027B1E">
      <w:pPr>
        <w:rPr>
          <w:lang w:val="en-GB"/>
        </w:rPr>
      </w:pPr>
      <w:proofErr w:type="spellStart"/>
      <w:r>
        <w:rPr>
          <w:lang w:val="en-GB"/>
        </w:rPr>
        <w:t>Tidslinje</w:t>
      </w:r>
      <w:proofErr w:type="spellEnd"/>
      <w:r>
        <w:rPr>
          <w:lang w:val="en-GB"/>
        </w:rPr>
        <w:t xml:space="preserve"> ca.</w:t>
      </w:r>
      <w:r>
        <w:rPr>
          <w:lang w:val="en-GB"/>
        </w:rPr>
        <w:br/>
      </w:r>
    </w:p>
    <w:sectPr w:rsidR="00027B1E" w:rsidRPr="00027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3B4"/>
    <w:rsid w:val="00027B1E"/>
    <w:rsid w:val="0080375C"/>
    <w:rsid w:val="00903EE2"/>
    <w:rsid w:val="00AF23B4"/>
    <w:rsid w:val="00D0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F9A337"/>
  <w15:chartTrackingRefBased/>
  <w15:docId w15:val="{C03D3E27-AC8A-4BE9-A17C-CDA2CB1DC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trond Pingel</dc:creator>
  <cp:keywords/>
  <dc:description/>
  <cp:lastModifiedBy>trond Pingel</cp:lastModifiedBy>
  <cp:revision>3</cp:revision>
  <dcterms:created xsi:type="dcterms:W3CDTF">2020-01-06T17:35:00Z</dcterms:created>
  <dcterms:modified xsi:type="dcterms:W3CDTF">2020-01-06T18:48:00Z</dcterms:modified>
</cp:coreProperties>
</file>