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09A0" w:rsidRDefault="00CF09A0" w:rsidP="00CF09A0">
      <w:pPr>
        <w:jc w:val="center"/>
        <w:rPr>
          <w:b/>
          <w:sz w:val="28"/>
          <w:szCs w:val="28"/>
          <w:u w:val="single"/>
        </w:rPr>
      </w:pPr>
      <w:r>
        <w:rPr>
          <w:b/>
          <w:sz w:val="28"/>
          <w:szCs w:val="28"/>
          <w:u w:val="single"/>
        </w:rPr>
        <w:t>AUTOMATION CASE STUDY IN SENSORS AND ACTUATORS</w:t>
      </w:r>
    </w:p>
    <w:p w:rsidR="00CF09A0" w:rsidRDefault="00CF09A0" w:rsidP="00CF09A0">
      <w:pPr>
        <w:rPr>
          <w:b/>
          <w:sz w:val="28"/>
          <w:szCs w:val="28"/>
          <w:u w:val="single"/>
        </w:rPr>
      </w:pPr>
      <w:r>
        <w:rPr>
          <w:b/>
          <w:sz w:val="28"/>
          <w:szCs w:val="28"/>
          <w:u w:val="single"/>
        </w:rPr>
        <w:t>INTRODUCTION:</w:t>
      </w:r>
    </w:p>
    <w:p w:rsidR="00CF09A0" w:rsidRDefault="00CF09A0" w:rsidP="00CF09A0">
      <w:pPr>
        <w:rPr>
          <w:sz w:val="28"/>
          <w:szCs w:val="28"/>
        </w:rPr>
      </w:pPr>
      <w:r>
        <w:t xml:space="preserve">                                    • </w:t>
      </w:r>
      <w:r w:rsidRPr="00D3625C">
        <w:rPr>
          <w:sz w:val="28"/>
          <w:szCs w:val="28"/>
        </w:rPr>
        <w:t>A classic example of automation involving sensors and actuators is an adaptive cruise control (ACC) system in a modern vehicle.</w:t>
      </w:r>
    </w:p>
    <w:p w:rsidR="00CF09A0" w:rsidRDefault="00CF09A0" w:rsidP="00CF09A0">
      <w:pPr>
        <w:rPr>
          <w:sz w:val="28"/>
          <w:szCs w:val="28"/>
        </w:rPr>
      </w:pPr>
      <w:r>
        <w:rPr>
          <w:sz w:val="28"/>
          <w:szCs w:val="28"/>
        </w:rPr>
        <w:t xml:space="preserve">                            • </w:t>
      </w:r>
      <w:r w:rsidRPr="00D3625C">
        <w:rPr>
          <w:sz w:val="28"/>
          <w:szCs w:val="28"/>
        </w:rPr>
        <w:t>The system uses a radar sensor to detect the distance to the vehicle ahead and then commands an actuator to adjust the car's speed, maintaining a safe following distance.</w:t>
      </w:r>
    </w:p>
    <w:p w:rsidR="00CF09A0" w:rsidRDefault="00CF09A0" w:rsidP="00CF09A0">
      <w:pPr>
        <w:rPr>
          <w:sz w:val="28"/>
          <w:szCs w:val="28"/>
          <w:u w:val="single"/>
        </w:rPr>
      </w:pPr>
      <w:r w:rsidRPr="00CF09A0">
        <w:rPr>
          <w:sz w:val="28"/>
          <w:szCs w:val="28"/>
          <w:u w:val="single"/>
        </w:rPr>
        <w:t>CASE STUDY:</w:t>
      </w:r>
    </w:p>
    <w:p w:rsidR="00AF2FDC" w:rsidRPr="00AF2FDC" w:rsidRDefault="00CF09A0" w:rsidP="00AF2FDC">
      <w:pPr>
        <w:rPr>
          <w:b/>
          <w:i/>
          <w:color w:val="000000" w:themeColor="text1"/>
          <w:sz w:val="28"/>
          <w:szCs w:val="28"/>
          <w:u w:val="single"/>
        </w:rPr>
      </w:pPr>
      <w:r>
        <w:rPr>
          <w:b/>
          <w:i/>
          <w:sz w:val="28"/>
          <w:szCs w:val="28"/>
          <w:u w:val="single"/>
        </w:rPr>
        <w:t xml:space="preserve">SMART </w:t>
      </w:r>
      <w:r w:rsidRPr="00AF2FDC">
        <w:rPr>
          <w:b/>
          <w:i/>
          <w:color w:val="000000" w:themeColor="text1"/>
          <w:sz w:val="28"/>
          <w:szCs w:val="28"/>
          <w:u w:val="single"/>
        </w:rPr>
        <w:t>HOME AUTOMATION SYSTEM DESIGN:</w:t>
      </w:r>
    </w:p>
    <w:p w:rsidR="00AF2FDC" w:rsidRPr="00AF2FDC" w:rsidRDefault="00AF2FDC" w:rsidP="00AF2FDC">
      <w:pPr>
        <w:rPr>
          <w:b/>
          <w:i/>
          <w:color w:val="000000" w:themeColor="text1"/>
          <w:sz w:val="28"/>
          <w:szCs w:val="28"/>
          <w:u w:val="single"/>
        </w:rPr>
      </w:pPr>
      <w:r w:rsidRPr="00AF2FDC">
        <w:rPr>
          <w:b/>
          <w:color w:val="000000" w:themeColor="text1"/>
          <w:sz w:val="28"/>
          <w:szCs w:val="28"/>
        </w:rPr>
        <w:t xml:space="preserve">• </w:t>
      </w:r>
      <w:r w:rsidRPr="00AF2FDC">
        <w:rPr>
          <w:rFonts w:ascii="Arial" w:hAnsi="Arial" w:cs="Arial"/>
          <w:color w:val="000000" w:themeColor="text1"/>
          <w:sz w:val="27"/>
          <w:szCs w:val="27"/>
        </w:rPr>
        <w:t>Install temperature sensors in key areas of the home.</w:t>
      </w:r>
    </w:p>
    <w:p w:rsidR="00AF2FDC" w:rsidRPr="00AF2FDC" w:rsidRDefault="00AF2FDC" w:rsidP="00AF2FDC">
      <w:pPr>
        <w:spacing w:after="240" w:line="240" w:lineRule="auto"/>
        <w:rPr>
          <w:rFonts w:ascii="Arial" w:hAnsi="Arial" w:cs="Arial"/>
          <w:color w:val="000000" w:themeColor="text1"/>
          <w:sz w:val="27"/>
          <w:szCs w:val="27"/>
        </w:rPr>
      </w:pPr>
      <w:r w:rsidRPr="00AF2FDC">
        <w:rPr>
          <w:b/>
          <w:color w:val="000000" w:themeColor="text1"/>
          <w:sz w:val="28"/>
          <w:szCs w:val="28"/>
        </w:rPr>
        <w:t xml:space="preserve">• </w:t>
      </w:r>
      <w:r w:rsidRPr="00AF2FDC">
        <w:rPr>
          <w:rFonts w:ascii="Arial" w:hAnsi="Arial" w:cs="Arial"/>
          <w:color w:val="000000" w:themeColor="text1"/>
          <w:sz w:val="27"/>
          <w:szCs w:val="27"/>
        </w:rPr>
        <w:t>Integrate light sensors to detect ambient light levels.</w:t>
      </w:r>
    </w:p>
    <w:p w:rsidR="00AF2FDC" w:rsidRDefault="00AF2FDC" w:rsidP="00AF2FDC">
      <w:pPr>
        <w:spacing w:after="240" w:line="240" w:lineRule="auto"/>
        <w:rPr>
          <w:rFonts w:ascii="Arial" w:hAnsi="Arial" w:cs="Arial"/>
          <w:color w:val="000000" w:themeColor="text1"/>
          <w:sz w:val="27"/>
          <w:szCs w:val="27"/>
        </w:rPr>
      </w:pPr>
      <w:r>
        <w:rPr>
          <w:b/>
          <w:color w:val="000000" w:themeColor="text1"/>
          <w:sz w:val="28"/>
          <w:szCs w:val="28"/>
        </w:rPr>
        <w:t xml:space="preserve">• </w:t>
      </w:r>
      <w:r w:rsidRPr="00AF2FDC">
        <w:rPr>
          <w:rFonts w:ascii="Arial" w:hAnsi="Arial" w:cs="Arial"/>
          <w:color w:val="000000" w:themeColor="text1"/>
          <w:sz w:val="27"/>
          <w:szCs w:val="27"/>
        </w:rPr>
        <w:t>Connect sensors to a central microcontroller.</w:t>
      </w:r>
    </w:p>
    <w:p w:rsidR="00AF2FDC" w:rsidRDefault="00AF2FDC" w:rsidP="00AF2FDC">
      <w:pPr>
        <w:rPr>
          <w:b/>
          <w:i/>
          <w:sz w:val="28"/>
          <w:szCs w:val="28"/>
          <w:u w:val="single"/>
        </w:rPr>
      </w:pPr>
      <w:r>
        <w:rPr>
          <w:b/>
          <w:i/>
          <w:sz w:val="28"/>
          <w:szCs w:val="28"/>
          <w:u w:val="single"/>
        </w:rPr>
        <w:t>AUTOMATION:</w:t>
      </w:r>
    </w:p>
    <w:p w:rsidR="00AF2FDC" w:rsidRDefault="00AF2FDC" w:rsidP="00AF2FDC">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6"/>
          </mc:Choice>
          <mc:Fallback>
            <w:t>☆</w:t>
          </mc:Fallback>
        </mc:AlternateContent>
      </w:r>
      <w:r>
        <w:rPr>
          <w:sz w:val="28"/>
          <w:szCs w:val="28"/>
        </w:rPr>
        <w:t xml:space="preserve"> </w:t>
      </w:r>
      <w:r w:rsidRPr="00C30079">
        <w:rPr>
          <w:sz w:val="28"/>
          <w:szCs w:val="28"/>
        </w:rPr>
        <w:t>This continuous sensing and actuating allows the system to automatically adapt the car's speed to traffic conditions without constant human intervention, enhancing safety and convenience.</w:t>
      </w:r>
    </w:p>
    <w:p w:rsidR="00AF2FDC" w:rsidRDefault="00AF2FDC" w:rsidP="00AF2FDC">
      <w:pPr>
        <w:rPr>
          <w:b/>
          <w:sz w:val="28"/>
          <w:szCs w:val="28"/>
        </w:rPr>
      </w:pPr>
      <w:r w:rsidRPr="00C30079">
        <w:rPr>
          <w:b/>
          <w:sz w:val="28"/>
          <w:szCs w:val="28"/>
        </w:rPr>
        <w:t>This case study highlights the core principle of automation:</w:t>
      </w:r>
    </w:p>
    <w:p w:rsidR="00AF2FDC" w:rsidRDefault="00AF2FDC" w:rsidP="00AF2FDC">
      <w:pPr>
        <w:rPr>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6"/>
          </mc:Choice>
          <mc:Fallback>
            <w:t>☆</w:t>
          </mc:Fallback>
        </mc:AlternateContent>
      </w:r>
      <w:r>
        <w:rPr>
          <w:b/>
          <w:sz w:val="28"/>
          <w:szCs w:val="28"/>
        </w:rPr>
        <w:t xml:space="preserve"> </w:t>
      </w:r>
      <w:r w:rsidRPr="00C30079">
        <w:rPr>
          <w:sz w:val="28"/>
          <w:szCs w:val="28"/>
        </w:rPr>
        <w:t>using a closed feedback loop where sensor data dictates the actions of actuators to maintain a desired system state.</w:t>
      </w:r>
    </w:p>
    <w:p w:rsidR="00AF2FDC" w:rsidRDefault="00AF2FDC" w:rsidP="00AF2FDC">
      <w:pPr>
        <w:rPr>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6"/>
          </mc:Choice>
          <mc:Fallback>
            <w:t>☆</w:t>
          </mc:Fallback>
        </mc:AlternateContent>
      </w:r>
      <w:r>
        <w:rPr>
          <w:sz w:val="28"/>
          <w:szCs w:val="28"/>
        </w:rPr>
        <w:t xml:space="preserve"> </w:t>
      </w:r>
      <w:r w:rsidRPr="00C30079">
        <w:rPr>
          <w:sz w:val="28"/>
          <w:szCs w:val="28"/>
        </w:rPr>
        <w:t xml:space="preserve"> Other common examples include smart thermostats and industrial robotic arms on assembly lines.</w:t>
      </w:r>
    </w:p>
    <w:p w:rsidR="00CF09A0" w:rsidRDefault="00AF2FDC" w:rsidP="00AF2FDC">
      <w:pPr>
        <w:spacing w:after="240" w:line="240" w:lineRule="auto"/>
        <w:rPr>
          <w:rFonts w:ascii="Helvetica" w:hAnsi="Helvetica" w:cs="Helvetica"/>
          <w:color w:val="000000"/>
          <w:sz w:val="26"/>
          <w:szCs w:val="26"/>
          <w:shd w:val="clear" w:color="auto" w:fill="FFFFFF"/>
        </w:rPr>
      </w:pPr>
      <w:r>
        <w:rPr>
          <w:rFonts w:ascii="Helvetica" w:hAnsi="Helvetica" w:cs="Helvetica"/>
          <w:color w:val="000000"/>
          <w:sz w:val="26"/>
          <w:szCs w:val="26"/>
          <w:shd w:val="clear" w:color="auto" w:fill="FFFFFF"/>
        </w:rPr>
        <w:t xml:space="preserve">   • </w:t>
      </w:r>
      <w:r w:rsidRPr="00AF2FDC">
        <w:rPr>
          <w:rFonts w:ascii="Helvetica" w:hAnsi="Helvetica" w:cs="Helvetica"/>
          <w:color w:val="000000"/>
          <w:sz w:val="26"/>
          <w:szCs w:val="26"/>
          <w:shd w:val="clear" w:color="auto" w:fill="FFFFFF"/>
        </w:rPr>
        <w:t xml:space="preserve">Smart home automation system design encompasses the end-to-end process of creating integrated hardware and software solutions that control and monitor home environments. It involves selecting appropriate sensors and actuators, architecting robust connectivity (e.g., Wi-Fi, </w:t>
      </w:r>
      <w:r w:rsidRPr="00AF2FDC">
        <w:rPr>
          <w:rFonts w:ascii="Helvetica" w:hAnsi="Helvetica" w:cs="Helvetica"/>
          <w:color w:val="000000"/>
          <w:sz w:val="26"/>
          <w:szCs w:val="26"/>
          <w:shd w:val="clear" w:color="auto" w:fill="FFFFFF"/>
        </w:rPr>
        <w:t>ZigBee</w:t>
      </w:r>
      <w:r w:rsidRPr="00AF2FDC">
        <w:rPr>
          <w:rFonts w:ascii="Helvetica" w:hAnsi="Helvetica" w:cs="Helvetica"/>
          <w:color w:val="000000"/>
          <w:sz w:val="26"/>
          <w:szCs w:val="26"/>
          <w:shd w:val="clear" w:color="auto" w:fill="FFFFFF"/>
        </w:rPr>
        <w:t>, BLE), developing intuitive user interfaces, and ensuring seamless interoperability between devices</w:t>
      </w:r>
    </w:p>
    <w:p w:rsidR="00AF2FDC" w:rsidRPr="00AF2FDC" w:rsidRDefault="00337659" w:rsidP="00AF2FDC">
      <w:pPr>
        <w:numPr>
          <w:ilvl w:val="0"/>
          <w:numId w:val="4"/>
        </w:numPr>
        <w:shd w:val="clear" w:color="auto" w:fill="FFFFFF"/>
        <w:spacing w:after="100" w:afterAutospacing="1" w:line="240" w:lineRule="auto"/>
        <w:rPr>
          <w:rFonts w:ascii="Arial" w:hAnsi="Arial" w:cs="Arial"/>
          <w:color w:val="212529"/>
          <w:sz w:val="24"/>
          <w:szCs w:val="24"/>
        </w:rPr>
      </w:pPr>
      <w:r>
        <w:rPr>
          <w:rFonts w:ascii="Arial" w:hAnsi="Arial" w:cs="Arial"/>
          <w:color w:val="212529"/>
          <w:sz w:val="24"/>
          <w:szCs w:val="24"/>
        </w:rPr>
        <w:lastRenderedPageBreak/>
        <w:t>sensors</w:t>
      </w:r>
      <w:r w:rsidR="00AF2FDC" w:rsidRPr="00AF2FDC">
        <w:rPr>
          <w:rFonts w:ascii="Arial" w:hAnsi="Arial" w:cs="Arial"/>
          <w:color w:val="212529"/>
          <w:sz w:val="24"/>
          <w:szCs w:val="24"/>
        </w:rPr>
        <w:t> are devices that detect and measure physical properties like temperature, light, pressure, motion, or sound, and convert them into digital signals.</w:t>
      </w:r>
    </w:p>
    <w:p w:rsidR="00AF2FDC" w:rsidRDefault="00337659" w:rsidP="00AF2FDC">
      <w:pPr>
        <w:numPr>
          <w:ilvl w:val="0"/>
          <w:numId w:val="4"/>
        </w:numPr>
        <w:shd w:val="clear" w:color="auto" w:fill="FFFFFF"/>
        <w:spacing w:after="100" w:afterAutospacing="1" w:line="240" w:lineRule="auto"/>
        <w:rPr>
          <w:rFonts w:ascii="Arial" w:hAnsi="Arial" w:cs="Arial"/>
          <w:color w:val="212529"/>
          <w:sz w:val="24"/>
          <w:szCs w:val="24"/>
        </w:rPr>
      </w:pPr>
      <w:r>
        <w:rPr>
          <w:rFonts w:ascii="Arial" w:hAnsi="Arial" w:cs="Arial"/>
          <w:color w:val="212529"/>
          <w:sz w:val="24"/>
          <w:szCs w:val="24"/>
        </w:rPr>
        <w:t>Actuators</w:t>
      </w:r>
      <w:r w:rsidR="00AF2FDC" w:rsidRPr="00AF2FDC">
        <w:rPr>
          <w:rFonts w:ascii="Arial" w:hAnsi="Arial" w:cs="Arial"/>
          <w:color w:val="212529"/>
          <w:sz w:val="24"/>
          <w:szCs w:val="24"/>
        </w:rPr>
        <w:t> are devices that perform an action based on the signals they receive, such as turning on a light, opening a valve, or moving a motor</w:t>
      </w:r>
      <w:r>
        <w:rPr>
          <w:rFonts w:ascii="Arial" w:hAnsi="Arial" w:cs="Arial"/>
          <w:color w:val="212529"/>
          <w:sz w:val="24"/>
          <w:szCs w:val="24"/>
        </w:rPr>
        <w:t>.</w:t>
      </w:r>
    </w:p>
    <w:p w:rsidR="00337659" w:rsidRDefault="00337659" w:rsidP="00337659">
      <w:pPr>
        <w:pStyle w:val="Heading3"/>
        <w:shd w:val="clear" w:color="auto" w:fill="FFFFFF"/>
        <w:spacing w:before="0" w:beforeAutospacing="0"/>
        <w:rPr>
          <w:rFonts w:ascii="Arial" w:hAnsi="Arial" w:cs="Arial"/>
          <w:b/>
          <w:bCs/>
          <w:i/>
          <w:color w:val="212529"/>
          <w:u w:val="single"/>
        </w:rPr>
      </w:pPr>
      <w:r w:rsidRPr="00337659">
        <w:rPr>
          <w:rFonts w:ascii="Arial" w:hAnsi="Arial" w:cs="Arial"/>
          <w:b/>
          <w:bCs/>
          <w:i/>
          <w:color w:val="212529"/>
          <w:u w:val="single"/>
        </w:rPr>
        <w:t>Purpose of Sensors and Actuators in IoT</w:t>
      </w:r>
      <w:r>
        <w:rPr>
          <w:rFonts w:ascii="Arial" w:hAnsi="Arial" w:cs="Arial"/>
          <w:b/>
          <w:bCs/>
          <w:i/>
          <w:color w:val="212529"/>
          <w:u w:val="single"/>
        </w:rPr>
        <w:t>:</w:t>
      </w:r>
    </w:p>
    <w:p w:rsidR="00337659" w:rsidRDefault="00337659" w:rsidP="00337659">
      <w:pPr>
        <w:pStyle w:val="NormalWeb"/>
        <w:shd w:val="clear" w:color="auto" w:fill="FFFFFF"/>
        <w:spacing w:before="0" w:beforeAutospacing="0"/>
        <w:jc w:val="both"/>
        <w:rPr>
          <w:rFonts w:ascii="Calibri" w:hAnsi="Calibri"/>
          <w:sz w:val="22"/>
          <w:szCs w:val="22"/>
        </w:rPr>
      </w:pPr>
    </w:p>
    <w:p w:rsidR="00337659" w:rsidRDefault="00337659" w:rsidP="00337659">
      <w:pPr>
        <w:pStyle w:val="NormalWeb"/>
        <w:shd w:val="clear" w:color="auto" w:fill="FFFFFF"/>
        <w:spacing w:before="0" w:beforeAutospacing="0"/>
        <w:jc w:val="both"/>
        <w:rPr>
          <w:rFonts w:ascii="Arial" w:hAnsi="Arial" w:cs="Arial"/>
          <w:color w:val="212529"/>
        </w:rPr>
      </w:pPr>
      <w:r>
        <w:rPr>
          <w:rFonts w:ascii="Calibri" w:hAnsi="Calibri"/>
          <w:sz w:val="22"/>
          <w:szCs w:val="22"/>
        </w:rPr>
        <w:t xml:space="preserve">                    </w:t>
      </w:r>
      <w:r>
        <w:rPr>
          <w:rFonts w:ascii="Arial" w:hAnsi="Arial" w:cs="Arial"/>
          <w:color w:val="212529"/>
        </w:rPr>
        <w:t xml:space="preserve">• </w:t>
      </w:r>
      <w:r>
        <w:rPr>
          <w:rFonts w:ascii="Arial" w:hAnsi="Arial" w:cs="Arial"/>
          <w:color w:val="212529"/>
        </w:rPr>
        <w:t>The main purpose of sensors and actuators in the Internet of Things is to connect the digital and physical worlds.</w:t>
      </w:r>
    </w:p>
    <w:p w:rsidR="00337659" w:rsidRDefault="00337659" w:rsidP="00337659">
      <w:pPr>
        <w:numPr>
          <w:ilvl w:val="0"/>
          <w:numId w:val="5"/>
        </w:numPr>
        <w:shd w:val="clear" w:color="auto" w:fill="FFFFFF"/>
        <w:spacing w:after="100" w:afterAutospacing="1" w:line="240" w:lineRule="auto"/>
        <w:rPr>
          <w:rFonts w:ascii="Arial" w:hAnsi="Arial" w:cs="Arial"/>
          <w:color w:val="212529"/>
        </w:rPr>
      </w:pPr>
      <w:r>
        <w:rPr>
          <w:rFonts w:ascii="Arial" w:hAnsi="Arial" w:cs="Arial"/>
          <w:color w:val="212529"/>
        </w:rPr>
        <w:t>Sensors collect real-world data.</w:t>
      </w:r>
    </w:p>
    <w:p w:rsidR="00337659" w:rsidRDefault="00337659" w:rsidP="00337659">
      <w:pPr>
        <w:numPr>
          <w:ilvl w:val="0"/>
          <w:numId w:val="5"/>
        </w:numPr>
        <w:shd w:val="clear" w:color="auto" w:fill="FFFFFF"/>
        <w:spacing w:after="100" w:afterAutospacing="1" w:line="240" w:lineRule="auto"/>
        <w:rPr>
          <w:rFonts w:ascii="Arial" w:hAnsi="Arial" w:cs="Arial"/>
          <w:color w:val="212529"/>
        </w:rPr>
      </w:pPr>
      <w:r>
        <w:rPr>
          <w:rFonts w:ascii="Arial" w:hAnsi="Arial" w:cs="Arial"/>
          <w:color w:val="212529"/>
        </w:rPr>
        <w:t>Actuators convert that data into meaningful actions.</w:t>
      </w:r>
    </w:p>
    <w:p w:rsidR="00337659" w:rsidRDefault="00337659" w:rsidP="00337659">
      <w:pPr>
        <w:pStyle w:val="NormalWeb"/>
        <w:shd w:val="clear" w:color="auto" w:fill="FFFFFF"/>
        <w:spacing w:before="0" w:beforeAutospacing="0"/>
        <w:jc w:val="both"/>
        <w:rPr>
          <w:rFonts w:ascii="Arial" w:hAnsi="Arial" w:cs="Arial"/>
          <w:color w:val="212529"/>
        </w:rPr>
      </w:pPr>
      <w:r>
        <w:rPr>
          <w:rFonts w:ascii="Arial" w:hAnsi="Arial" w:cs="Arial"/>
          <w:color w:val="212529"/>
        </w:rPr>
        <w:t>For example, in a smart irrigation system, soil moisture sensors detect dryness, and actuators activate water pumps to irrigate the field. Without this cycle, IoT devices would just sit idle, unable to make real changes.</w:t>
      </w:r>
    </w:p>
    <w:p w:rsidR="00337659" w:rsidRDefault="00337659" w:rsidP="00337659">
      <w:pPr>
        <w:pStyle w:val="Heading2"/>
        <w:shd w:val="clear" w:color="auto" w:fill="FFFFFF"/>
        <w:textAlignment w:val="baseline"/>
        <w:rPr>
          <w:rFonts w:ascii="Open Sans" w:hAnsi="Open Sans"/>
          <w:color w:val="2B2B2B"/>
        </w:rPr>
      </w:pPr>
      <w:r>
        <w:rPr>
          <w:rFonts w:ascii="Open Sans" w:hAnsi="Open Sans"/>
          <w:color w:val="2B2B2B"/>
        </w:rPr>
        <w:t>The Solution</w:t>
      </w:r>
    </w:p>
    <w:p w:rsidR="00337659" w:rsidRDefault="00337659" w:rsidP="00337659">
      <w:pPr>
        <w:pStyle w:val="NormalWeb"/>
        <w:shd w:val="clear" w:color="auto" w:fill="FFFFFF"/>
        <w:spacing w:before="0" w:beforeAutospacing="0" w:after="0" w:afterAutospacing="0" w:line="390" w:lineRule="atLeast"/>
        <w:textAlignment w:val="baseline"/>
        <w:rPr>
          <w:rFonts w:ascii="Open Sans" w:hAnsi="Open Sans"/>
          <w:color w:val="2B2B2B"/>
        </w:rPr>
      </w:pPr>
      <w:r>
        <w:rPr>
          <w:rFonts w:ascii="Open Sans" w:hAnsi="Open Sans"/>
          <w:color w:val="2B2B2B"/>
        </w:rPr>
        <w:t>Smart home automation is constantly evolving, and there’s no one-size-fits-all solution that addresses all UX pain points. At the core of any successful smart home deployment is the system’s design philosophy—whether it prioritises mobile-first convenience, centralised control, tactile feedback, or a blend of all three.</w:t>
      </w:r>
    </w:p>
    <w:p w:rsidR="00337659" w:rsidRDefault="00337659" w:rsidP="00337659">
      <w:pPr>
        <w:pStyle w:val="NormalWeb"/>
        <w:shd w:val="clear" w:color="auto" w:fill="FFFFFF"/>
        <w:spacing w:before="0" w:beforeAutospacing="0" w:after="0" w:afterAutospacing="0" w:line="390" w:lineRule="atLeast"/>
        <w:textAlignment w:val="baseline"/>
        <w:rPr>
          <w:rFonts w:ascii="Open Sans" w:hAnsi="Open Sans"/>
          <w:color w:val="2B2B2B"/>
        </w:rPr>
      </w:pPr>
      <w:r>
        <w:rPr>
          <w:rFonts w:ascii="Open Sans" w:hAnsi="Open Sans"/>
          <w:color w:val="2B2B2B"/>
        </w:rPr>
        <w:t>One of the most common approaches is the app-first system – a model that puts smartphones and tablets at the centre of the user experience. This gives homeowners powerful, centralised mobile apps that let them control everything from lighting and audio to blinds and security.</w:t>
      </w:r>
    </w:p>
    <w:p w:rsidR="00337659" w:rsidRDefault="00337659" w:rsidP="00337659">
      <w:pPr>
        <w:pStyle w:val="NormalWeb"/>
        <w:shd w:val="clear" w:color="auto" w:fill="FFFFFF"/>
        <w:spacing w:before="0" w:beforeAutospacing="0" w:after="0" w:afterAutospacing="0" w:line="390" w:lineRule="atLeast"/>
        <w:textAlignment w:val="baseline"/>
        <w:rPr>
          <w:rFonts w:ascii="Open Sans" w:hAnsi="Open Sans"/>
          <w:color w:val="2B2B2B"/>
        </w:rPr>
      </w:pPr>
      <w:r>
        <w:rPr>
          <w:rFonts w:ascii="Open Sans" w:hAnsi="Open Sans"/>
          <w:color w:val="2B2B2B"/>
        </w:rPr>
        <w:t>Second, there are dedicated panel controllers (wall-mounted touchscreens or keypads connected to a central smart-home hub). The advantage here is permanence and reliability—these systems are always in place and don’t rely on a user’s phone being charged or connected to a network.</w:t>
      </w:r>
    </w:p>
    <w:p w:rsidR="00337659" w:rsidRDefault="00337659" w:rsidP="00337659">
      <w:pPr>
        <w:pStyle w:val="NormalWeb"/>
        <w:shd w:val="clear" w:color="auto" w:fill="FFFFFF"/>
        <w:spacing w:before="0" w:beforeAutospacing="0" w:after="0" w:afterAutospacing="0" w:line="390" w:lineRule="atLeast"/>
        <w:textAlignment w:val="baseline"/>
        <w:rPr>
          <w:rFonts w:ascii="Open Sans" w:hAnsi="Open Sans"/>
          <w:color w:val="2B2B2B"/>
        </w:rPr>
      </w:pPr>
      <w:r>
        <w:rPr>
          <w:rFonts w:ascii="Open Sans" w:hAnsi="Open Sans"/>
          <w:color w:val="2B2B2B"/>
        </w:rPr>
        <w:t>Third is the emergence of hybrid analogue-digital interfaces that re-introduce the tactile satisfaction of traditional dials, knobs, and switches but with digital capabilities baked in.</w:t>
      </w:r>
    </w:p>
    <w:p w:rsidR="00337659" w:rsidRPr="00AF2FDC" w:rsidRDefault="00337659" w:rsidP="00337659">
      <w:pPr>
        <w:pStyle w:val="NormalWeb"/>
        <w:shd w:val="clear" w:color="auto" w:fill="FFFFFF"/>
        <w:spacing w:before="0" w:beforeAutospacing="0"/>
        <w:jc w:val="both"/>
        <w:rPr>
          <w:rFonts w:ascii="Arial" w:hAnsi="Arial" w:cs="Arial"/>
          <w:color w:val="212529"/>
        </w:rPr>
      </w:pPr>
    </w:p>
    <w:p w:rsidR="00AF2FDC" w:rsidRDefault="00337659" w:rsidP="00AF2FDC">
      <w:pPr>
        <w:spacing w:after="240" w:line="240" w:lineRule="auto"/>
        <w:rPr>
          <w:rFonts w:ascii="Arial" w:hAnsi="Arial" w:cs="Arial"/>
          <w:color w:val="000000" w:themeColor="text1"/>
          <w:sz w:val="26"/>
          <w:szCs w:val="26"/>
          <w:u w:val="single"/>
        </w:rPr>
      </w:pPr>
      <w:r>
        <w:rPr>
          <w:rFonts w:ascii="Arial" w:hAnsi="Arial" w:cs="Arial"/>
          <w:color w:val="000000" w:themeColor="text1"/>
          <w:sz w:val="26"/>
          <w:szCs w:val="26"/>
          <w:u w:val="single"/>
        </w:rPr>
        <w:t>CONCLUSION:</w:t>
      </w:r>
    </w:p>
    <w:p w:rsidR="00337659" w:rsidRDefault="00337659" w:rsidP="00AF2FDC">
      <w:pPr>
        <w:spacing w:after="240" w:line="240" w:lineRule="auto"/>
        <w:rPr>
          <w:rFonts w:ascii="Segoe UI" w:hAnsi="Segoe UI" w:cs="Segoe UI"/>
          <w:color w:val="111111"/>
          <w:sz w:val="30"/>
          <w:szCs w:val="30"/>
          <w:shd w:val="clear" w:color="auto" w:fill="FFFFFF"/>
        </w:rPr>
      </w:pPr>
      <w:r>
        <w:rPr>
          <w:rFonts w:ascii="Arial" w:hAnsi="Arial" w:cs="Arial"/>
          <w:color w:val="000000" w:themeColor="text1"/>
          <w:sz w:val="26"/>
          <w:szCs w:val="26"/>
        </w:rPr>
        <w:t xml:space="preserve">               </w:t>
      </w:r>
      <w:r>
        <w:rPr>
          <mc:AlternateContent>
            <mc:Choice Requires="w16se">
              <w:rFonts w:ascii="Arial" w:hAnsi="Arial" w:cs="Arial"/>
            </mc:Choice>
            <mc:Fallback>
              <w:rFonts w:ascii="Segoe UI Symbol" w:eastAsia="Segoe UI Symbol" w:hAnsi="Segoe UI Symbol" w:cs="Segoe UI Symbol"/>
            </mc:Fallback>
          </mc:AlternateContent>
          <w:color w:val="000000" w:themeColor="text1"/>
          <w:sz w:val="26"/>
          <w:szCs w:val="26"/>
        </w:rPr>
        <mc:AlternateContent>
          <mc:Choice Requires="w16se">
            <w16se:symEx w16se:font="Segoe UI Symbol" w16se:char="2605"/>
          </mc:Choice>
          <mc:Fallback>
            <w:t>★</w:t>
          </mc:Fallback>
        </mc:AlternateContent>
      </w:r>
      <w:r>
        <w:rPr>
          <w:rFonts w:ascii="Arial" w:hAnsi="Arial" w:cs="Arial"/>
          <w:color w:val="000000" w:themeColor="text1"/>
          <w:sz w:val="26"/>
          <w:szCs w:val="26"/>
        </w:rPr>
        <w:t xml:space="preserve"> </w:t>
      </w:r>
      <w:r>
        <w:rPr>
          <w:rFonts w:ascii="Segoe UI" w:hAnsi="Segoe UI" w:cs="Segoe UI"/>
          <w:color w:val="111111"/>
          <w:sz w:val="30"/>
          <w:szCs w:val="30"/>
          <w:shd w:val="clear" w:color="auto" w:fill="FFFFFF"/>
        </w:rPr>
        <w:t>In this extensive guide, we explore advanced strategies, technical insights, and actionable best practices for integrating </w:t>
      </w:r>
      <w:r>
        <w:rPr>
          <w:rStyle w:val="Strong"/>
          <w:rFonts w:ascii="Segoe UI" w:hAnsi="Segoe UI" w:cs="Segoe UI"/>
          <w:color w:val="111111"/>
          <w:sz w:val="30"/>
          <w:szCs w:val="30"/>
          <w:shd w:val="clear" w:color="auto" w:fill="FFFFFF"/>
        </w:rPr>
        <w:t>sensors</w:t>
      </w:r>
      <w:r>
        <w:rPr>
          <w:rFonts w:ascii="Segoe UI" w:hAnsi="Segoe UI" w:cs="Segoe UI"/>
          <w:color w:val="111111"/>
          <w:sz w:val="30"/>
          <w:szCs w:val="30"/>
          <w:shd w:val="clear" w:color="auto" w:fill="FFFFFF"/>
        </w:rPr>
        <w:t> and </w:t>
      </w:r>
      <w:r>
        <w:rPr>
          <w:rStyle w:val="Strong"/>
          <w:rFonts w:ascii="Segoe UI" w:hAnsi="Segoe UI" w:cs="Segoe UI"/>
          <w:color w:val="111111"/>
          <w:sz w:val="30"/>
          <w:szCs w:val="30"/>
          <w:shd w:val="clear" w:color="auto" w:fill="FFFFFF"/>
        </w:rPr>
        <w:t>actuators</w:t>
      </w:r>
      <w:r>
        <w:rPr>
          <w:rFonts w:ascii="Segoe UI" w:hAnsi="Segoe UI" w:cs="Segoe UI"/>
          <w:color w:val="111111"/>
          <w:sz w:val="30"/>
          <w:szCs w:val="30"/>
          <w:shd w:val="clear" w:color="auto" w:fill="FFFFFF"/>
        </w:rPr>
        <w:t> efficiently into complex robotic systems. </w:t>
      </w:r>
    </w:p>
    <w:p w:rsidR="00337659" w:rsidRDefault="00337659" w:rsidP="00337659">
      <w:pPr>
        <w:jc w:val="center"/>
        <w:rPr>
          <w:rFonts w:ascii="Times New Roman" w:eastAsia="Calibri" w:hAnsi="Times New Roman"/>
          <w:b/>
          <w:sz w:val="28"/>
          <w:szCs w:val="28"/>
          <w:u w:val="single"/>
        </w:rPr>
      </w:pPr>
      <w:r>
        <w:rPr>
          <w:rFonts w:ascii="Times New Roman" w:eastAsia="Calibri" w:hAnsi="Times New Roman"/>
          <w:b/>
          <w:sz w:val="28"/>
          <w:szCs w:val="28"/>
          <w:u w:val="single"/>
        </w:rPr>
        <w:lastRenderedPageBreak/>
        <w:t>SENSORS AND ACTUATORS IN HEALTHCARE</w:t>
      </w:r>
    </w:p>
    <w:p w:rsidR="00337659" w:rsidRDefault="00337659" w:rsidP="00337659">
      <w:pPr>
        <w:rPr>
          <w:rFonts w:ascii="Times New Roman" w:eastAsia="Calibri" w:hAnsi="Times New Roman"/>
          <w:b/>
          <w:sz w:val="28"/>
          <w:szCs w:val="28"/>
          <w:u w:val="single"/>
        </w:rPr>
      </w:pPr>
      <w:r>
        <w:rPr>
          <w:rFonts w:ascii="Times New Roman" w:eastAsia="Calibri" w:hAnsi="Times New Roman"/>
          <w:b/>
          <w:sz w:val="28"/>
          <w:szCs w:val="28"/>
          <w:u w:val="single"/>
        </w:rPr>
        <w:t>INTRODUCTION:</w:t>
      </w:r>
    </w:p>
    <w:p w:rsidR="00337659" w:rsidRDefault="00337659" w:rsidP="00337659">
      <w:pPr>
        <w:spacing w:after="240" w:line="240" w:lineRule="auto"/>
        <w:rPr>
          <w:sz w:val="24"/>
          <w:szCs w:val="24"/>
        </w:rPr>
      </w:pPr>
      <w:r>
        <w:rPr>
          <mc:AlternateContent>
            <mc:Choice Requires="w16se"/>
            <mc:Fallback>
              <w:rFonts w:ascii="Segoe UI Emoji" w:eastAsia="Segoe UI Emoji" w:hAnsi="Segoe UI Emoji" w:cs="Segoe UI Emoji"/>
            </mc:Fallback>
          </mc:AlternateContent>
        </w:rPr>
        <mc:AlternateContent>
          <mc:Choice Requires="w16se">
            <w16se:symEx w16se:font="Segoe UI Emoji" w16se:char="25CB"/>
          </mc:Choice>
          <mc:Fallback>
            <w:t>○</w:t>
          </mc:Fallback>
        </mc:AlternateContent>
      </w:r>
      <w:r>
        <w:t xml:space="preserve"> </w:t>
      </w:r>
      <w:r w:rsidRPr="00AA2368">
        <w:rPr>
          <w:sz w:val="24"/>
          <w:szCs w:val="24"/>
        </w:rPr>
        <w:t>A healthcare case study using sensors and actuators involves a wearable laser blood flowmeter that miniaturizes optical flow sensing for real-time, continuous blood flow monitoring, leading to preventive care</w:t>
      </w:r>
    </w:p>
    <w:p w:rsidR="00337659" w:rsidRDefault="00337659" w:rsidP="00337659">
      <w:pPr>
        <w:rPr>
          <w:b/>
          <w:i/>
          <w:sz w:val="28"/>
          <w:szCs w:val="28"/>
          <w:u w:val="single"/>
        </w:rPr>
      </w:pPr>
      <w:r>
        <w:rPr>
          <w:b/>
          <w:i/>
          <w:sz w:val="28"/>
          <w:szCs w:val="28"/>
          <w:u w:val="single"/>
        </w:rPr>
        <w:t>ACTUATORS:</w:t>
      </w:r>
    </w:p>
    <w:p w:rsidR="00337659" w:rsidRDefault="00337659" w:rsidP="00337659">
      <w:pPr>
        <w:rPr>
          <w:sz w:val="28"/>
          <w:szCs w:val="28"/>
        </w:rPr>
      </w:pPr>
      <w:r>
        <w:rPr>
          <w:sz w:val="28"/>
          <w:szCs w:val="28"/>
        </w:rPr>
        <w:t>• A</w:t>
      </w:r>
      <w:r w:rsidRPr="00AA2368">
        <w:rPr>
          <w:sz w:val="28"/>
          <w:szCs w:val="28"/>
        </w:rPr>
        <w:t>lthough the specific case study focuses on monitoring, the system can be extended to include actuators for automated responses.</w:t>
      </w:r>
    </w:p>
    <w:p w:rsidR="00337659" w:rsidRDefault="00337659" w:rsidP="00337659">
      <w:pPr>
        <w:rPr>
          <w:b/>
          <w:i/>
          <w:sz w:val="28"/>
          <w:szCs w:val="28"/>
        </w:rPr>
      </w:pPr>
      <w:r w:rsidRPr="00AA2368">
        <w:rPr>
          <w:b/>
          <w:i/>
          <w:sz w:val="28"/>
          <w:szCs w:val="28"/>
        </w:rPr>
        <w:t>For example</w:t>
      </w:r>
      <w:r>
        <w:rPr>
          <w:b/>
          <w:i/>
          <w:sz w:val="28"/>
          <w:szCs w:val="28"/>
        </w:rPr>
        <w:t>:</w:t>
      </w:r>
    </w:p>
    <w:p w:rsidR="00337659" w:rsidRDefault="00337659" w:rsidP="00337659">
      <w:pPr>
        <w:rPr>
          <w:b/>
          <w:sz w:val="28"/>
          <w:szCs w:val="28"/>
        </w:rPr>
      </w:pPr>
      <w:r>
        <w:rPr>
          <mc:AlternateContent>
            <mc:Choice Requires="w16se"/>
            <mc:Fallback>
              <w:rFonts w:ascii="Segoe UI Symbol" w:eastAsia="Segoe UI Symbol" w:hAnsi="Segoe UI Symbol" w:cs="Segoe UI Symbol"/>
            </mc:Fallback>
          </mc:AlternateContent>
          <w:b/>
          <w:sz w:val="28"/>
          <w:szCs w:val="28"/>
        </w:rPr>
        <mc:AlternateContent>
          <mc:Choice Requires="w16se">
            <w16se:symEx w16se:font="Segoe UI Symbol" w16se:char="2605"/>
          </mc:Choice>
          <mc:Fallback>
            <w:t>★</w:t>
          </mc:Fallback>
        </mc:AlternateContent>
      </w:r>
      <w:r>
        <w:rPr>
          <w:b/>
          <w:sz w:val="28"/>
          <w:szCs w:val="28"/>
        </w:rPr>
        <w:t xml:space="preserve"> A</w:t>
      </w:r>
      <w:r w:rsidRPr="00AA2368">
        <w:rPr>
          <w:b/>
          <w:sz w:val="28"/>
          <w:szCs w:val="28"/>
        </w:rPr>
        <w:t>n actuator could trigger an alert to the patient or a remote medical professional if a dangerous change is detected.</w:t>
      </w:r>
    </w:p>
    <w:p w:rsidR="00337659" w:rsidRDefault="00337659" w:rsidP="00337659">
      <w:pPr>
        <w:rPr>
          <w:b/>
          <w:i/>
          <w:sz w:val="28"/>
          <w:szCs w:val="28"/>
          <w:u w:val="single"/>
        </w:rPr>
      </w:pPr>
      <w:r>
        <w:rPr>
          <w:b/>
          <w:i/>
          <w:sz w:val="28"/>
          <w:szCs w:val="28"/>
          <w:u w:val="single"/>
        </w:rPr>
        <w:t>BENEFITS:</w:t>
      </w:r>
    </w:p>
    <w:p w:rsidR="00337659" w:rsidRDefault="00337659" w:rsidP="00337659">
      <w:pPr>
        <w:rPr>
          <w:b/>
          <w:i/>
          <w:sz w:val="28"/>
          <w:szCs w:val="28"/>
        </w:rPr>
      </w:pPr>
      <w:r>
        <w:rPr>
          <w:b/>
          <w:i/>
          <w:sz w:val="28"/>
          <w:szCs w:val="28"/>
        </w:rPr>
        <w:t>PREVENTIVE CARE:</w:t>
      </w:r>
    </w:p>
    <w:p w:rsidR="00337659" w:rsidRDefault="00337659" w:rsidP="0033765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6"/>
          </mc:Choice>
          <mc:Fallback>
            <w:t>☆</w:t>
          </mc:Fallback>
        </mc:AlternateContent>
      </w:r>
      <w:r>
        <w:rPr>
          <w:sz w:val="28"/>
          <w:szCs w:val="28"/>
        </w:rPr>
        <w:t xml:space="preserve"> </w:t>
      </w:r>
      <w:r w:rsidRPr="0082771E">
        <w:rPr>
          <w:sz w:val="28"/>
          <w:szCs w:val="28"/>
        </w:rPr>
        <w:t>Enables early detection and intervention by providing continuous, real-time data</w:t>
      </w:r>
      <w:r>
        <w:rPr>
          <w:sz w:val="28"/>
          <w:szCs w:val="28"/>
        </w:rPr>
        <w:t>.</w:t>
      </w:r>
    </w:p>
    <w:p w:rsidR="00337659" w:rsidRDefault="00337659" w:rsidP="00337659">
      <w:pPr>
        <w:rPr>
          <w:b/>
          <w:i/>
          <w:sz w:val="28"/>
          <w:szCs w:val="28"/>
        </w:rPr>
      </w:pPr>
      <w:r>
        <w:rPr>
          <w:b/>
          <w:i/>
          <w:sz w:val="28"/>
          <w:szCs w:val="28"/>
        </w:rPr>
        <w:t>ENHANCED PATIENT CARE:</w:t>
      </w:r>
    </w:p>
    <w:p w:rsidR="00337659" w:rsidRDefault="00337659" w:rsidP="0033765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6"/>
          </mc:Choice>
          <mc:Fallback>
            <w:t>☆</w:t>
          </mc:Fallback>
        </mc:AlternateContent>
      </w:r>
      <w:r>
        <w:rPr>
          <w:sz w:val="28"/>
          <w:szCs w:val="28"/>
        </w:rPr>
        <w:t xml:space="preserve"> </w:t>
      </w:r>
      <w:r w:rsidRPr="0082771E">
        <w:rPr>
          <w:sz w:val="28"/>
          <w:szCs w:val="28"/>
        </w:rPr>
        <w:t>Allows for more personalized treatment plans for chronic diseases.</w:t>
      </w:r>
    </w:p>
    <w:p w:rsidR="00337659" w:rsidRDefault="00337659" w:rsidP="00337659">
      <w:pPr>
        <w:rPr>
          <w:b/>
          <w:sz w:val="28"/>
          <w:szCs w:val="28"/>
          <w:u w:val="single"/>
          <w:lang w:val="en-US"/>
        </w:rPr>
      </w:pPr>
      <w:r>
        <w:rPr>
          <w:b/>
          <w:sz w:val="28"/>
          <w:szCs w:val="28"/>
          <w:u w:val="single"/>
          <w:lang w:val="en-US"/>
        </w:rPr>
        <w:t>SENSORS:</w:t>
      </w:r>
    </w:p>
    <w:p w:rsidR="00337659" w:rsidRDefault="00337659" w:rsidP="00337659">
      <w:pPr>
        <w:rPr>
          <w:b/>
          <w:i/>
          <w:sz w:val="28"/>
          <w:szCs w:val="28"/>
          <w:u w:val="single"/>
          <w:lang w:val="en-US"/>
        </w:rPr>
      </w:pPr>
      <w:r>
        <w:rPr>
          <w:b/>
          <w:i/>
          <w:sz w:val="28"/>
          <w:szCs w:val="28"/>
          <w:u w:val="single"/>
          <w:lang w:val="en-US"/>
        </w:rPr>
        <w:t>WEARABLE SENSORS:</w:t>
      </w:r>
    </w:p>
    <w:p w:rsidR="00337659" w:rsidRDefault="00337659" w:rsidP="00337659">
      <w:pPr>
        <w:rPr>
          <w:sz w:val="28"/>
          <w:szCs w:val="28"/>
          <w:lang w:val="en-US"/>
        </w:rPr>
      </w:pPr>
      <w:r>
        <w:rPr>
          <w:sz w:val="28"/>
          <w:szCs w:val="28"/>
          <w:lang w:val="en-US"/>
        </w:rPr>
        <w:t xml:space="preserve">• </w:t>
      </w:r>
      <w:r w:rsidRPr="00BF7C4E">
        <w:rPr>
          <w:sz w:val="28"/>
          <w:szCs w:val="28"/>
          <w:lang w:val="en-US"/>
        </w:rPr>
        <w:t>A device worn by the patient to continuously monitor heart rate, blood pressure, and other vital signs. It also includes an accelerometer and gyroscope to detect falls.</w:t>
      </w:r>
    </w:p>
    <w:p w:rsidR="00337659" w:rsidRDefault="00337659" w:rsidP="00337659">
      <w:pPr>
        <w:rPr>
          <w:b/>
          <w:i/>
          <w:sz w:val="28"/>
          <w:szCs w:val="28"/>
          <w:u w:val="single"/>
          <w:lang w:val="en-US"/>
        </w:rPr>
      </w:pPr>
      <w:r>
        <w:rPr>
          <w:b/>
          <w:i/>
          <w:sz w:val="28"/>
          <w:szCs w:val="28"/>
          <w:u w:val="single"/>
          <w:lang w:val="en-US"/>
        </w:rPr>
        <w:t>ENVIRONMENTAL SENSORS:</w:t>
      </w:r>
    </w:p>
    <w:p w:rsidR="00337659" w:rsidRDefault="00337659" w:rsidP="00337659">
      <w:pPr>
        <w:rPr>
          <w:sz w:val="28"/>
          <w:szCs w:val="28"/>
          <w:lang w:val="en-US"/>
        </w:rPr>
      </w:pPr>
      <w:r>
        <w:rPr>
          <w:sz w:val="28"/>
          <w:szCs w:val="28"/>
          <w:lang w:val="en-US"/>
        </w:rPr>
        <w:t xml:space="preserve">• </w:t>
      </w:r>
      <w:r w:rsidRPr="00BF7C4E">
        <w:rPr>
          <w:sz w:val="28"/>
          <w:szCs w:val="28"/>
          <w:lang w:val="en-US"/>
        </w:rPr>
        <w:t>Motion and proximity sensors placed in key areas of the home (e.g., kitchen, bathroom) to track activity patterns and detect a lack of movement.</w:t>
      </w:r>
    </w:p>
    <w:p w:rsidR="00337659" w:rsidRDefault="00337659" w:rsidP="00337659">
      <w:pPr>
        <w:rPr>
          <w:b/>
          <w:i/>
          <w:sz w:val="28"/>
          <w:szCs w:val="28"/>
          <w:u w:val="single"/>
        </w:rPr>
      </w:pPr>
      <w:r>
        <w:rPr>
          <w:b/>
          <w:i/>
          <w:sz w:val="28"/>
          <w:szCs w:val="28"/>
          <w:u w:val="single"/>
        </w:rPr>
        <w:lastRenderedPageBreak/>
        <w:t>EXAMPLES IN HEALTHCARE:</w:t>
      </w:r>
    </w:p>
    <w:p w:rsidR="00337659" w:rsidRDefault="00337659" w:rsidP="00337659">
      <w:pPr>
        <w:rPr>
          <w:b/>
          <w:i/>
          <w:sz w:val="28"/>
          <w:szCs w:val="28"/>
          <w:u w:val="single"/>
        </w:rPr>
      </w:pPr>
      <w:r>
        <w:rPr>
          <w:b/>
          <w:i/>
          <w:sz w:val="28"/>
          <w:szCs w:val="28"/>
          <w:u w:val="single"/>
        </w:rPr>
        <w:t>Chronic Disease Management:</w:t>
      </w:r>
    </w:p>
    <w:p w:rsidR="00337659" w:rsidRDefault="00337659" w:rsidP="0033765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Pr>
          <w:sz w:val="28"/>
          <w:szCs w:val="28"/>
        </w:rPr>
        <w:t xml:space="preserve"> </w:t>
      </w:r>
      <w:r w:rsidRPr="0082771E">
        <w:rPr>
          <w:sz w:val="28"/>
          <w:szCs w:val="28"/>
        </w:rPr>
        <w:t xml:space="preserve"> IoT devices with sensors can monitor parameters like blood sugar levels for diabetes or respiratory function for asthma.</w:t>
      </w:r>
    </w:p>
    <w:p w:rsidR="00337659" w:rsidRDefault="00337659" w:rsidP="00337659">
      <w:pPr>
        <w:rPr>
          <w:b/>
          <w:i/>
          <w:sz w:val="28"/>
          <w:szCs w:val="28"/>
          <w:u w:val="single"/>
        </w:rPr>
      </w:pPr>
      <w:r>
        <w:rPr>
          <w:b/>
          <w:i/>
          <w:sz w:val="28"/>
          <w:szCs w:val="28"/>
          <w:u w:val="single"/>
        </w:rPr>
        <w:t>Smart Hospital Management:</w:t>
      </w:r>
    </w:p>
    <w:p w:rsidR="00337659" w:rsidRDefault="00337659" w:rsidP="00337659">
      <w:pPr>
        <w:rPr>
          <w:sz w:val="28"/>
          <w:szCs w:val="28"/>
        </w:rPr>
      </w:pPr>
      <w:r>
        <w:rPr>
          <mc:AlternateContent>
            <mc:Choice Requires="w16se"/>
            <mc:Fallback>
              <w:rFonts w:ascii="Segoe UI Symbol" w:eastAsia="Segoe UI Symbol" w:hAnsi="Segoe UI Symbol" w:cs="Segoe UI Symbol"/>
            </mc:Fallback>
          </mc:AlternateContent>
          <w:sz w:val="28"/>
          <w:szCs w:val="28"/>
        </w:rPr>
        <mc:AlternateContent>
          <mc:Choice Requires="w16se">
            <w16se:symEx w16se:font="Segoe UI Symbol" w16se:char="2605"/>
          </mc:Choice>
          <mc:Fallback>
            <w:t>★</w:t>
          </mc:Fallback>
        </mc:AlternateContent>
      </w:r>
      <w:r>
        <w:rPr>
          <w:sz w:val="28"/>
          <w:szCs w:val="28"/>
        </w:rPr>
        <w:t xml:space="preserve"> </w:t>
      </w:r>
      <w:r w:rsidRPr="009F04E7">
        <w:rPr>
          <w:sz w:val="28"/>
          <w:szCs w:val="28"/>
        </w:rPr>
        <w:t>Sensors track equipment location, staff can find devices like wheelchairs or defibrillators easily, and the system can predict when equipment needs maintenance.</w:t>
      </w:r>
    </w:p>
    <w:p w:rsidR="00337659" w:rsidRDefault="00337659" w:rsidP="00337659">
      <w:pPr>
        <w:rPr>
          <w:rFonts w:cs="Calibri"/>
          <w:b/>
          <w:i/>
          <w:sz w:val="28"/>
          <w:szCs w:val="28"/>
          <w:u w:val="single"/>
        </w:rPr>
      </w:pPr>
      <w:r>
        <w:rPr>
          <w:rFonts w:cs="Calibri"/>
          <w:b/>
          <w:i/>
          <w:sz w:val="28"/>
          <w:szCs w:val="28"/>
          <w:u w:val="single"/>
        </w:rPr>
        <w:t>SYSTEM RESPONSE:</w:t>
      </w:r>
    </w:p>
    <w:p w:rsidR="00337659" w:rsidRDefault="00337659" w:rsidP="00337659">
      <w:pPr>
        <w:rPr>
          <w:rFonts w:cs="Calibri"/>
          <w:sz w:val="28"/>
          <w:szCs w:val="28"/>
        </w:rPr>
      </w:pPr>
      <w:r>
        <w:rPr>
          <w:rFonts w:cs="Calibri"/>
          <w:sz w:val="28"/>
          <w:szCs w:val="28"/>
        </w:rPr>
        <w:t xml:space="preserve">• </w:t>
      </w:r>
      <w:r w:rsidRPr="009F04E7">
        <w:rPr>
          <w:rFonts w:cs="Calibri"/>
          <w:sz w:val="28"/>
          <w:szCs w:val="28"/>
        </w:rPr>
        <w:t>A centralized system uses this sensor data to manage inventory and prevent misplacement.</w:t>
      </w:r>
    </w:p>
    <w:p w:rsidR="00337659" w:rsidRDefault="00337659" w:rsidP="00337659">
      <w:pPr>
        <w:rPr>
          <w:rFonts w:cs="Calibri"/>
          <w:sz w:val="28"/>
          <w:szCs w:val="28"/>
        </w:rPr>
      </w:pPr>
      <w:r>
        <w:rPr>
          <w:rFonts w:cs="Calibri"/>
          <w:sz w:val="28"/>
          <w:szCs w:val="28"/>
        </w:rPr>
        <w:t xml:space="preserve">• </w:t>
      </w:r>
      <w:r w:rsidRPr="009F04E7">
        <w:rPr>
          <w:rFonts w:cs="Calibri"/>
          <w:sz w:val="28"/>
          <w:szCs w:val="28"/>
        </w:rPr>
        <w:t>Actuators might be used in automated systems to adjust equipment settings remotely based on patient needs detected by other sensors.</w:t>
      </w:r>
    </w:p>
    <w:p w:rsidR="00337659" w:rsidRDefault="00337659" w:rsidP="00337659">
      <w:pPr>
        <w:rPr>
          <w:b/>
          <w:sz w:val="28"/>
          <w:szCs w:val="28"/>
          <w:u w:val="single"/>
          <w:lang w:val="en-US"/>
        </w:rPr>
      </w:pPr>
      <w:r>
        <w:rPr>
          <w:b/>
          <w:sz w:val="28"/>
          <w:szCs w:val="28"/>
          <w:u w:val="single"/>
          <w:lang w:val="en-US"/>
        </w:rPr>
        <w:t>CONCLUSIONS:</w:t>
      </w:r>
    </w:p>
    <w:p w:rsidR="00337659" w:rsidRPr="00337659" w:rsidRDefault="00337659" w:rsidP="00337659">
      <w:pPr>
        <w:rPr>
          <w:b/>
          <w:sz w:val="28"/>
          <w:szCs w:val="28"/>
          <w:u w:val="single"/>
          <w:lang w:val="en-US"/>
        </w:rPr>
      </w:pPr>
      <w:r>
        <w:rPr>
          <w:rFonts w:ascii="Arial" w:hAnsi="Arial" w:cs="Arial"/>
          <w:color w:val="000000" w:themeColor="text1"/>
          <w:sz w:val="26"/>
          <w:szCs w:val="26"/>
        </w:rPr>
        <w:t xml:space="preserve"> </w:t>
      </w:r>
      <w:r>
        <w:rPr>
          <w:b/>
          <w:i/>
          <w:sz w:val="28"/>
          <w:szCs w:val="28"/>
          <w:u w:val="single"/>
          <w:lang w:val="en-US"/>
        </w:rPr>
        <w:t>ENHANCED EFFICIENCY AND REDUCED COSTS:</w:t>
      </w:r>
    </w:p>
    <w:p w:rsidR="00337659" w:rsidRDefault="00337659" w:rsidP="00337659">
      <w:pPr>
        <w:rPr>
          <w:sz w:val="28"/>
          <w:szCs w:val="28"/>
          <w:lang w:val="en-US"/>
        </w:rPr>
      </w:pPr>
      <w:r>
        <w:rPr>
          <w:sz w:val="28"/>
          <w:szCs w:val="28"/>
          <w:lang w:val="en-US"/>
        </w:rPr>
        <w:t xml:space="preserve">• </w:t>
      </w:r>
      <w:r w:rsidRPr="00345E6C">
        <w:rPr>
          <w:sz w:val="28"/>
          <w:szCs w:val="28"/>
          <w:lang w:val="en-US"/>
        </w:rPr>
        <w:t>By reducing the need for frequent hospital visits or extensive in-patient monitoring, these systems can lower healthcare costs and alleviate the burden on medical staff and facilities.</w:t>
      </w:r>
    </w:p>
    <w:p w:rsidR="00337659" w:rsidRDefault="00337659" w:rsidP="00337659">
      <w:pPr>
        <w:rPr>
          <w:sz w:val="28"/>
          <w:szCs w:val="28"/>
          <w:lang w:val="en-US"/>
        </w:rPr>
      </w:pPr>
    </w:p>
    <w:p w:rsidR="00337659" w:rsidRPr="00337659" w:rsidRDefault="00337659" w:rsidP="00337659">
      <w:pPr>
        <w:spacing w:after="240" w:line="240" w:lineRule="auto"/>
        <w:rPr>
          <w:rFonts w:ascii="Arial" w:hAnsi="Arial" w:cs="Arial"/>
          <w:color w:val="000000" w:themeColor="text1"/>
          <w:sz w:val="26"/>
          <w:szCs w:val="26"/>
        </w:rPr>
      </w:pPr>
      <w:bookmarkStart w:id="0" w:name="_GoBack"/>
      <w:bookmarkEnd w:id="0"/>
    </w:p>
    <w:sectPr w:rsidR="00337659" w:rsidRPr="003376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Helvetica">
    <w:panose1 w:val="020B0604020202020204"/>
    <w:charset w:val="00"/>
    <w:family w:val="swiss"/>
    <w:pitch w:val="variable"/>
    <w:sig w:usb0="E0002EFF" w:usb1="C000785B" w:usb2="00000009" w:usb3="00000000" w:csb0="000001FF" w:csb1="00000000"/>
  </w:font>
  <w:font w:name="Open San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1EB6C43"/>
    <w:multiLevelType w:val="multilevel"/>
    <w:tmpl w:val="34367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4275D18"/>
    <w:multiLevelType w:val="multilevel"/>
    <w:tmpl w:val="416A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174016"/>
    <w:multiLevelType w:val="multilevel"/>
    <w:tmpl w:val="B1DA8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42673D9"/>
    <w:multiLevelType w:val="multilevel"/>
    <w:tmpl w:val="5E32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D81AE3"/>
    <w:multiLevelType w:val="multilevel"/>
    <w:tmpl w:val="58288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9A0"/>
    <w:rsid w:val="00337659"/>
    <w:rsid w:val="005B282E"/>
    <w:rsid w:val="007B4FB6"/>
    <w:rsid w:val="00AF2FDC"/>
    <w:rsid w:val="00CF09A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12953"/>
  <w15:chartTrackingRefBased/>
  <w15:docId w15:val="{CD4AE885-BF75-44B9-9FFD-11462DCBA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F09A0"/>
    <w:pPr>
      <w:spacing w:before="100" w:beforeAutospacing="1" w:line="256" w:lineRule="auto"/>
    </w:pPr>
    <w:rPr>
      <w:rFonts w:ascii="Calibri" w:eastAsia="Times New Roman" w:hAnsi="Calibri" w:cs="Times New Roman"/>
      <w:lang w:eastAsia="en-IN"/>
    </w:rPr>
  </w:style>
  <w:style w:type="paragraph" w:styleId="Heading2">
    <w:name w:val="heading 2"/>
    <w:basedOn w:val="Normal"/>
    <w:link w:val="Heading2Char"/>
    <w:uiPriority w:val="9"/>
    <w:qFormat/>
    <w:rsid w:val="00CF09A0"/>
    <w:pPr>
      <w:spacing w:after="100" w:afterAutospacing="1" w:line="240" w:lineRule="auto"/>
      <w:outlineLvl w:val="1"/>
    </w:pPr>
    <w:rPr>
      <w:rFonts w:ascii="Times New Roman" w:hAnsi="Times New Roman"/>
      <w:b/>
      <w:bCs/>
      <w:sz w:val="36"/>
      <w:szCs w:val="36"/>
    </w:rPr>
  </w:style>
  <w:style w:type="paragraph" w:styleId="Heading3">
    <w:name w:val="heading 3"/>
    <w:basedOn w:val="Normal"/>
    <w:next w:val="Normal"/>
    <w:link w:val="Heading3Char"/>
    <w:uiPriority w:val="9"/>
    <w:semiHidden/>
    <w:unhideWhenUsed/>
    <w:qFormat/>
    <w:rsid w:val="0033765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F09A0"/>
    <w:rPr>
      <w:rFonts w:ascii="Times New Roman" w:eastAsia="Times New Roman" w:hAnsi="Times New Roman" w:cs="Times New Roman"/>
      <w:b/>
      <w:bCs/>
      <w:sz w:val="36"/>
      <w:szCs w:val="36"/>
      <w:lang w:eastAsia="en-IN"/>
    </w:rPr>
  </w:style>
  <w:style w:type="character" w:customStyle="1" w:styleId="gstkn">
    <w:name w:val="gs_tkn"/>
    <w:basedOn w:val="DefaultParagraphFont"/>
    <w:rsid w:val="00CF09A0"/>
  </w:style>
  <w:style w:type="character" w:styleId="Strong">
    <w:name w:val="Strong"/>
    <w:basedOn w:val="DefaultParagraphFont"/>
    <w:uiPriority w:val="22"/>
    <w:qFormat/>
    <w:rsid w:val="00AF2FDC"/>
    <w:rPr>
      <w:b/>
      <w:bCs/>
    </w:rPr>
  </w:style>
  <w:style w:type="character" w:customStyle="1" w:styleId="Heading3Char">
    <w:name w:val="Heading 3 Char"/>
    <w:basedOn w:val="DefaultParagraphFont"/>
    <w:link w:val="Heading3"/>
    <w:uiPriority w:val="9"/>
    <w:semiHidden/>
    <w:rsid w:val="00337659"/>
    <w:rPr>
      <w:rFonts w:asciiTheme="majorHAnsi" w:eastAsiaTheme="majorEastAsia" w:hAnsiTheme="majorHAnsi" w:cstheme="majorBidi"/>
      <w:color w:val="1F4D78" w:themeColor="accent1" w:themeShade="7F"/>
      <w:sz w:val="24"/>
      <w:szCs w:val="24"/>
      <w:lang w:eastAsia="en-IN"/>
    </w:rPr>
  </w:style>
  <w:style w:type="paragraph" w:styleId="NormalWeb">
    <w:name w:val="Normal (Web)"/>
    <w:basedOn w:val="Normal"/>
    <w:uiPriority w:val="99"/>
    <w:unhideWhenUsed/>
    <w:rsid w:val="00337659"/>
    <w:pPr>
      <w:spacing w:after="100" w:afterAutospacing="1" w:line="240" w:lineRule="auto"/>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241844">
      <w:bodyDiv w:val="1"/>
      <w:marLeft w:val="0"/>
      <w:marRight w:val="0"/>
      <w:marTop w:val="0"/>
      <w:marBottom w:val="0"/>
      <w:divBdr>
        <w:top w:val="none" w:sz="0" w:space="0" w:color="auto"/>
        <w:left w:val="none" w:sz="0" w:space="0" w:color="auto"/>
        <w:bottom w:val="none" w:sz="0" w:space="0" w:color="auto"/>
        <w:right w:val="none" w:sz="0" w:space="0" w:color="auto"/>
      </w:divBdr>
    </w:div>
    <w:div w:id="171067569">
      <w:bodyDiv w:val="1"/>
      <w:marLeft w:val="0"/>
      <w:marRight w:val="0"/>
      <w:marTop w:val="0"/>
      <w:marBottom w:val="0"/>
      <w:divBdr>
        <w:top w:val="none" w:sz="0" w:space="0" w:color="auto"/>
        <w:left w:val="none" w:sz="0" w:space="0" w:color="auto"/>
        <w:bottom w:val="none" w:sz="0" w:space="0" w:color="auto"/>
        <w:right w:val="none" w:sz="0" w:space="0" w:color="auto"/>
      </w:divBdr>
    </w:div>
    <w:div w:id="451242851">
      <w:bodyDiv w:val="1"/>
      <w:marLeft w:val="0"/>
      <w:marRight w:val="0"/>
      <w:marTop w:val="0"/>
      <w:marBottom w:val="0"/>
      <w:divBdr>
        <w:top w:val="none" w:sz="0" w:space="0" w:color="auto"/>
        <w:left w:val="none" w:sz="0" w:space="0" w:color="auto"/>
        <w:bottom w:val="none" w:sz="0" w:space="0" w:color="auto"/>
        <w:right w:val="none" w:sz="0" w:space="0" w:color="auto"/>
      </w:divBdr>
    </w:div>
    <w:div w:id="892694337">
      <w:bodyDiv w:val="1"/>
      <w:marLeft w:val="0"/>
      <w:marRight w:val="0"/>
      <w:marTop w:val="0"/>
      <w:marBottom w:val="0"/>
      <w:divBdr>
        <w:top w:val="none" w:sz="0" w:space="0" w:color="auto"/>
        <w:left w:val="none" w:sz="0" w:space="0" w:color="auto"/>
        <w:bottom w:val="none" w:sz="0" w:space="0" w:color="auto"/>
        <w:right w:val="none" w:sz="0" w:space="0" w:color="auto"/>
      </w:divBdr>
    </w:div>
    <w:div w:id="894317769">
      <w:bodyDiv w:val="1"/>
      <w:marLeft w:val="0"/>
      <w:marRight w:val="0"/>
      <w:marTop w:val="0"/>
      <w:marBottom w:val="0"/>
      <w:divBdr>
        <w:top w:val="none" w:sz="0" w:space="0" w:color="auto"/>
        <w:left w:val="none" w:sz="0" w:space="0" w:color="auto"/>
        <w:bottom w:val="none" w:sz="0" w:space="0" w:color="auto"/>
        <w:right w:val="none" w:sz="0" w:space="0" w:color="auto"/>
      </w:divBdr>
    </w:div>
    <w:div w:id="1723360961">
      <w:bodyDiv w:val="1"/>
      <w:marLeft w:val="0"/>
      <w:marRight w:val="0"/>
      <w:marTop w:val="0"/>
      <w:marBottom w:val="0"/>
      <w:divBdr>
        <w:top w:val="none" w:sz="0" w:space="0" w:color="auto"/>
        <w:left w:val="none" w:sz="0" w:space="0" w:color="auto"/>
        <w:bottom w:val="none" w:sz="0" w:space="0" w:color="auto"/>
        <w:right w:val="none" w:sz="0" w:space="0" w:color="auto"/>
      </w:divBdr>
    </w:div>
    <w:div w:id="2052999729">
      <w:bodyDiv w:val="1"/>
      <w:marLeft w:val="0"/>
      <w:marRight w:val="0"/>
      <w:marTop w:val="0"/>
      <w:marBottom w:val="0"/>
      <w:divBdr>
        <w:top w:val="none" w:sz="0" w:space="0" w:color="auto"/>
        <w:left w:val="none" w:sz="0" w:space="0" w:color="auto"/>
        <w:bottom w:val="none" w:sz="0" w:space="0" w:color="auto"/>
        <w:right w:val="none" w:sz="0" w:space="0" w:color="auto"/>
      </w:divBdr>
      <w:divsChild>
        <w:div w:id="1626816469">
          <w:marLeft w:val="0"/>
          <w:marRight w:val="0"/>
          <w:marTop w:val="0"/>
          <w:marBottom w:val="0"/>
          <w:divBdr>
            <w:top w:val="none" w:sz="0" w:space="0" w:color="auto"/>
            <w:left w:val="none" w:sz="0" w:space="0" w:color="auto"/>
            <w:bottom w:val="none" w:sz="0" w:space="0" w:color="auto"/>
            <w:right w:val="none" w:sz="0" w:space="0" w:color="auto"/>
          </w:divBdr>
        </w:div>
      </w:divsChild>
    </w:div>
    <w:div w:id="2055738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4</Pages>
  <Words>827</Words>
  <Characters>4719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jumana raj</dc:creator>
  <cp:keywords/>
  <dc:description/>
  <cp:lastModifiedBy>jumana raj</cp:lastModifiedBy>
  <cp:revision>1</cp:revision>
  <dcterms:created xsi:type="dcterms:W3CDTF">2025-11-28T13:14:00Z</dcterms:created>
  <dcterms:modified xsi:type="dcterms:W3CDTF">2025-11-28T13:47:00Z</dcterms:modified>
</cp:coreProperties>
</file>