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9747D8" w:rsidP="00CE6DA7">
      <w:pPr>
        <w:pStyle w:val="Ttulo"/>
      </w:pPr>
      <w:r>
        <w:t>Task Manager</w:t>
      </w:r>
    </w:p>
    <w:p w:rsidR="007307E8" w:rsidRDefault="000B78E6" w:rsidP="00CE6DA7">
      <w:pPr>
        <w:pStyle w:val="Ttulo"/>
      </w:pPr>
      <w:r>
        <w:t xml:space="preserve">System-Wide Requirements </w:t>
      </w:r>
      <w:r w:rsidR="00455F93">
        <w:t>Specification</w:t>
      </w:r>
    </w:p>
    <w:p w:rsidR="007307E8" w:rsidRDefault="007307E8" w:rsidP="00CE6DA7">
      <w:pPr>
        <w:pStyle w:val="Corpodetexto3"/>
        <w:jc w:val="both"/>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64044A" w:rsidRDefault="0064044A" w:rsidP="00CE6DA7">
      <w:pPr>
        <w:pStyle w:val="Corpodetexto3"/>
        <w:jc w:val="both"/>
      </w:pPr>
    </w:p>
    <w:p w:rsidR="007307E8" w:rsidRDefault="007A0714" w:rsidP="00CE6DA7">
      <w:pPr>
        <w:pStyle w:val="Ttulo1"/>
        <w:jc w:val="both"/>
      </w:pPr>
      <w:bookmarkStart w:id="0" w:name="_Toc436203377"/>
      <w:bookmarkStart w:id="1" w:name="_Toc452813577"/>
      <w:r>
        <w:t>Introduction</w:t>
      </w:r>
    </w:p>
    <w:p w:rsidR="00CE6DA7" w:rsidRPr="00CE6DA7" w:rsidRDefault="00CE6DA7" w:rsidP="00CE6DA7">
      <w:pPr>
        <w:ind w:firstLine="720"/>
        <w:jc w:val="both"/>
      </w:pPr>
      <w:r w:rsidRPr="00CE6DA7">
        <w:t>This project is an exercise for the discipline of Software Engineering II, on the Faculdade Senac Porto Alegre, second semester of 2015, based on a system for task management.</w:t>
      </w:r>
    </w:p>
    <w:bookmarkEnd w:id="0"/>
    <w:bookmarkEnd w:id="1"/>
    <w:p w:rsidR="006058A0" w:rsidRDefault="00936B07" w:rsidP="00CE6DA7">
      <w:pPr>
        <w:pStyle w:val="Ttulo1"/>
        <w:jc w:val="both"/>
      </w:pPr>
      <w:r>
        <w:t>System</w:t>
      </w:r>
      <w:r w:rsidR="000B78E6">
        <w:t>-W</w:t>
      </w:r>
      <w:r w:rsidR="008642C2">
        <w:t>ide</w:t>
      </w:r>
      <w:r w:rsidR="0092076C">
        <w:t xml:space="preserve"> </w:t>
      </w:r>
      <w:r w:rsidR="00AD1214">
        <w:t>Functional</w:t>
      </w:r>
      <w:r w:rsidR="005E51CA">
        <w:t xml:space="preserve"> Requirements</w:t>
      </w:r>
    </w:p>
    <w:p w:rsidR="006D4753" w:rsidRPr="006A5023" w:rsidRDefault="00344068" w:rsidP="00CE6DA7">
      <w:pPr>
        <w:pStyle w:val="InfoBlue"/>
        <w:jc w:val="both"/>
      </w:pPr>
      <w:r>
        <w:t xml:space="preserve"> </w:t>
      </w:r>
      <w:r w:rsidR="00965987">
        <w:t xml:space="preserve">[Statement of </w:t>
      </w:r>
      <w:r w:rsidR="006D4753">
        <w:t>system-wide functional requirements, not expressed as use cases</w:t>
      </w:r>
      <w:r w:rsidR="00376C82">
        <w:t xml:space="preserve">. </w:t>
      </w:r>
      <w:r w:rsidR="00376C82" w:rsidRPr="006A5023">
        <w:t>Examples include</w:t>
      </w:r>
      <w:r w:rsidR="001C35BB" w:rsidRPr="006A5023">
        <w:t xml:space="preserve"> auditing, authentication, printing, </w:t>
      </w:r>
      <w:r w:rsidR="00965987" w:rsidRPr="006A5023">
        <w:t>reporting</w:t>
      </w:r>
      <w:r w:rsidR="009A7FDE" w:rsidRPr="006A5023">
        <w:t>.</w:t>
      </w:r>
      <w:r w:rsidR="00965987" w:rsidRPr="006A5023">
        <w:t>]</w:t>
      </w:r>
      <w:r w:rsidR="009E1C93" w:rsidRPr="006A5023">
        <w:t xml:space="preserve"> </w:t>
      </w:r>
    </w:p>
    <w:p w:rsidR="009E1C93" w:rsidRPr="00CE6DA7" w:rsidRDefault="00CE6DA7" w:rsidP="00CE6DA7">
      <w:pPr>
        <w:pStyle w:val="Corpodetexto"/>
      </w:pPr>
      <w:r w:rsidRPr="00CE6DA7">
        <w:t>To authenticate users, determining if the user is a leader or a member of that team in which he logged in.</w:t>
      </w:r>
    </w:p>
    <w:p w:rsidR="008C2B65" w:rsidRDefault="008C2B65" w:rsidP="00CE6DA7">
      <w:pPr>
        <w:pStyle w:val="Ttulo1"/>
        <w:jc w:val="both"/>
      </w:pPr>
      <w:r>
        <w:t>System Qualities</w:t>
      </w:r>
    </w:p>
    <w:p w:rsidR="008C2B65" w:rsidRDefault="008C2B65" w:rsidP="00CE6DA7">
      <w:pPr>
        <w:pStyle w:val="InfoBlue"/>
        <w:jc w:val="both"/>
      </w:pPr>
      <w:r>
        <w:t xml:space="preserve"> [</w:t>
      </w:r>
      <w:r w:rsidRPr="00700756">
        <w:t>Qualities represent the URPS in FURPS+ classification of supporting requirements</w:t>
      </w:r>
      <w:r w:rsidR="009A7FDE">
        <w:t>.</w:t>
      </w:r>
      <w:r>
        <w:t>]</w:t>
      </w:r>
    </w:p>
    <w:p w:rsidR="00CE6DA7" w:rsidRPr="00CE6DA7" w:rsidRDefault="00CE6DA7" w:rsidP="00CE6DA7">
      <w:pPr>
        <w:pStyle w:val="Corpodetexto"/>
      </w:pPr>
      <w:r w:rsidRPr="00CE6DA7">
        <w:t>The system is very simple to use, and it is based on already well-known systems, turning the experience pleasant and intuitive.</w:t>
      </w:r>
    </w:p>
    <w:p w:rsidR="008C2B65" w:rsidRDefault="008C2B65" w:rsidP="00CE6DA7">
      <w:pPr>
        <w:pStyle w:val="Ttulo2"/>
        <w:jc w:val="both"/>
      </w:pPr>
      <w:r>
        <w:t>Usability</w:t>
      </w:r>
    </w:p>
    <w:p w:rsidR="008C2B65" w:rsidRDefault="008C2B65" w:rsidP="00CE6DA7">
      <w:pPr>
        <w:pStyle w:val="InfoBlue"/>
        <w:jc w:val="both"/>
      </w:pPr>
      <w:r>
        <w:t>[Describe requirements for q</w:t>
      </w:r>
      <w:r w:rsidRPr="00700756">
        <w:t xml:space="preserve">ualities </w:t>
      </w:r>
      <w:r w:rsidR="009A7FDE">
        <w:t>such as easy of use, easy of</w:t>
      </w:r>
      <w:r>
        <w:t xml:space="preserve"> learning, usabil</w:t>
      </w:r>
      <w:r w:rsidR="009A7FDE">
        <w:t>ity standards and localization.</w:t>
      </w:r>
      <w:r>
        <w:t>]</w:t>
      </w:r>
    </w:p>
    <w:p w:rsidR="00CE6DA7" w:rsidRPr="00CE6DA7" w:rsidRDefault="00CE6DA7" w:rsidP="00CE6DA7">
      <w:pPr>
        <w:pStyle w:val="Corpodetexto"/>
      </w:pPr>
      <w:r w:rsidRPr="00CE6DA7">
        <w:t>Adjustable font size and system colors according to user's preferences. Also, there's a label system for tasks.</w:t>
      </w:r>
    </w:p>
    <w:p w:rsidR="008C2B65" w:rsidRDefault="008C2B65" w:rsidP="00CE6DA7">
      <w:pPr>
        <w:pStyle w:val="Ttulo2"/>
        <w:jc w:val="both"/>
      </w:pPr>
      <w:r>
        <w:t>Reliability</w:t>
      </w:r>
    </w:p>
    <w:p w:rsidR="008C2B65" w:rsidRDefault="008C2B65" w:rsidP="00CE6DA7">
      <w:pPr>
        <w:pStyle w:val="InfoBlue"/>
        <w:jc w:val="both"/>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CE6DA7" w:rsidRPr="00CE6DA7" w:rsidRDefault="00CE6DA7" w:rsidP="00CE6DA7">
      <w:pPr>
        <w:pStyle w:val="Corpodetexto"/>
      </w:pPr>
      <w:r w:rsidRPr="00CE6DA7">
        <w:t>Login is mandatory for all users. All changes made on tasks are recorded in a log, so team leaders can see who made which alteration and when it was made. The system is kept in two different servers, in two different countries, for safety. Backups are constantly made.</w:t>
      </w:r>
    </w:p>
    <w:p w:rsidR="008C2B65" w:rsidRDefault="008C2B65" w:rsidP="00CE6DA7">
      <w:pPr>
        <w:pStyle w:val="Ttulo2"/>
        <w:jc w:val="both"/>
      </w:pPr>
      <w:r>
        <w:t>Performance</w:t>
      </w:r>
    </w:p>
    <w:p w:rsidR="008C2B65" w:rsidRDefault="008C2B65" w:rsidP="00CE6DA7">
      <w:pPr>
        <w:pStyle w:val="InfoBlue"/>
        <w:jc w:val="both"/>
      </w:pPr>
      <w:r>
        <w:t xml:space="preserve">[The performance characteristics of the system should be outlined in </w:t>
      </w:r>
      <w:r w:rsidR="009A7FDE">
        <w:t>this section. Examples are response time</w:t>
      </w:r>
      <w:r>
        <w:t>, throughput, capacity and startup or shutdown times.]</w:t>
      </w:r>
    </w:p>
    <w:p w:rsidR="00CE6DA7" w:rsidRPr="00CE6DA7" w:rsidRDefault="00CE6DA7" w:rsidP="00CE6DA7">
      <w:pPr>
        <w:pStyle w:val="Corpodetexto"/>
      </w:pPr>
      <w:r w:rsidRPr="00CE6DA7">
        <w:t>Response time of the system is immediate.</w:t>
      </w:r>
    </w:p>
    <w:p w:rsidR="008C2B65" w:rsidRDefault="008C2B65" w:rsidP="00CE6DA7">
      <w:pPr>
        <w:pStyle w:val="Ttulo2"/>
        <w:jc w:val="both"/>
      </w:pPr>
      <w:r>
        <w:t>Supportability</w:t>
      </w:r>
    </w:p>
    <w:p w:rsidR="008C2B65" w:rsidRDefault="008C2B65" w:rsidP="00CE6DA7">
      <w:pPr>
        <w:pStyle w:val="InfoBlue"/>
        <w:jc w:val="both"/>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CE6DA7" w:rsidRPr="00CE6DA7" w:rsidRDefault="00CE6DA7" w:rsidP="00CE6DA7">
      <w:pPr>
        <w:pStyle w:val="Corpodetexto"/>
        <w:rPr>
          <w:u w:val="single"/>
        </w:rPr>
      </w:pPr>
      <w:r w:rsidRPr="00CE6DA7">
        <w:lastRenderedPageBreak/>
        <w:t>The system supports eventual updates, and is supported by any operational system, because it runs online. It can accessed through the main web browsers, such as Google Chrome, Mozilla Firefox, Microsoft Edge, Safari and Opera and is responsive to other platforms, like mobile. Detected errors and bugs can be reported through the webpage itself, and will be handled by the development team as they come along.</w:t>
      </w:r>
      <w:r w:rsidR="00D57CBD" w:rsidRPr="00D57CBD">
        <w:t xml:space="preserve"> The system supports eventual updates, and is supported by any operational system, because it runs online. It can accessed through the main web browsers, such as Google Chrome, Mozilla Firefox, Microsoft Edge, Safari and Opera and is responsive to other platforms, like mobile. Detected errors and bugs can be reported through the webpage itself, and will be handled by the development team as they come along.</w:t>
      </w:r>
    </w:p>
    <w:p w:rsidR="008C2B65" w:rsidRPr="008C2B65" w:rsidRDefault="008C2B65" w:rsidP="00CE6DA7">
      <w:pPr>
        <w:pStyle w:val="Corpodetexto"/>
        <w:jc w:val="both"/>
      </w:pPr>
    </w:p>
    <w:p w:rsidR="008642C2" w:rsidRDefault="008642C2" w:rsidP="00CE6DA7">
      <w:pPr>
        <w:pStyle w:val="Ttulo1"/>
        <w:jc w:val="both"/>
      </w:pPr>
      <w:r>
        <w:t>System Interfaces</w:t>
      </w:r>
    </w:p>
    <w:p w:rsidR="00586B9B" w:rsidRDefault="00586B9B" w:rsidP="00CE6DA7">
      <w:pPr>
        <w:pStyle w:val="InfoBlue"/>
        <w:jc w:val="both"/>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6E418B" w:rsidRPr="006E418B" w:rsidRDefault="006E418B" w:rsidP="006E418B">
      <w:pPr>
        <w:pStyle w:val="Corpodetexto"/>
      </w:pPr>
      <w:r w:rsidRPr="006E418B">
        <w:t>The system interface focus on anticipating what users might need to do and ensuring that the interface has elements that are easy to access, understand, and use to facilitate those actions.</w:t>
      </w:r>
    </w:p>
    <w:p w:rsidR="00394B81" w:rsidRDefault="00394B81" w:rsidP="00CE6DA7">
      <w:pPr>
        <w:pStyle w:val="Ttulo2"/>
        <w:jc w:val="both"/>
      </w:pPr>
      <w:bookmarkStart w:id="2" w:name="_Toc492960770"/>
      <w:r>
        <w:t>User Interfaces</w:t>
      </w:r>
      <w:bookmarkEnd w:id="2"/>
    </w:p>
    <w:p w:rsidR="00394B81" w:rsidRDefault="00394B81" w:rsidP="00CE6DA7">
      <w:pPr>
        <w:pStyle w:val="InfoBlue"/>
        <w:jc w:val="both"/>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6E418B" w:rsidRPr="006E418B" w:rsidRDefault="006E418B" w:rsidP="006E418B">
      <w:pPr>
        <w:pStyle w:val="Corpodetexto"/>
      </w:pPr>
      <w:r w:rsidRPr="006E418B">
        <w:t>Interfaces to be implemented by the system.</w:t>
      </w:r>
    </w:p>
    <w:p w:rsidR="00394B81" w:rsidRPr="0076343A" w:rsidRDefault="00394B81" w:rsidP="00CE6DA7">
      <w:pPr>
        <w:pStyle w:val="Ttulo3"/>
        <w:jc w:val="both"/>
      </w:pPr>
      <w:r w:rsidRPr="0076343A">
        <w:t xml:space="preserve">Look &amp; Feel </w:t>
      </w:r>
    </w:p>
    <w:p w:rsidR="00394B81" w:rsidRDefault="00394B81" w:rsidP="00CE6DA7">
      <w:pPr>
        <w:pStyle w:val="InfoBlue"/>
        <w:jc w:val="both"/>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6E418B" w:rsidRPr="006E418B" w:rsidRDefault="006E418B" w:rsidP="006E418B">
      <w:pPr>
        <w:pStyle w:val="Corpodetexto"/>
      </w:pPr>
      <w:r>
        <w:t>The interface will be initially mustard yellow and black, but it can be personalized by the user according to his preferences. A yet to be defined serif-font will be used to facilitate the reading.</w:t>
      </w:r>
    </w:p>
    <w:p w:rsidR="00394B81" w:rsidRDefault="00394B81" w:rsidP="00CE6DA7">
      <w:pPr>
        <w:pStyle w:val="Ttulo3"/>
        <w:jc w:val="both"/>
      </w:pPr>
      <w:r>
        <w:t>Layout and Navigation Requirements</w:t>
      </w:r>
    </w:p>
    <w:p w:rsidR="00394B81" w:rsidRDefault="00394B81" w:rsidP="00CE6DA7">
      <w:pPr>
        <w:jc w:val="both"/>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6E418B" w:rsidRPr="006E418B" w:rsidRDefault="006E418B" w:rsidP="005C7E44">
      <w:pPr>
        <w:pStyle w:val="PargrafodaLista"/>
        <w:numPr>
          <w:ilvl w:val="0"/>
          <w:numId w:val="24"/>
        </w:numPr>
        <w:jc w:val="both"/>
      </w:pPr>
      <w:r w:rsidRPr="006E418B">
        <w:t>Input Controls: buttons, text fields, checkboxes, radio buttons, dropdown lists, list boxes, toggles, date field;</w:t>
      </w:r>
    </w:p>
    <w:p w:rsidR="006E418B" w:rsidRPr="006E418B" w:rsidRDefault="006E418B" w:rsidP="005C7E44">
      <w:pPr>
        <w:pStyle w:val="PargrafodaLista"/>
        <w:numPr>
          <w:ilvl w:val="0"/>
          <w:numId w:val="24"/>
        </w:numPr>
        <w:jc w:val="both"/>
      </w:pPr>
      <w:r w:rsidRPr="006E418B">
        <w:t xml:space="preserve">Navigational Components: breadcrumb, slider, </w:t>
      </w:r>
      <w:r w:rsidR="005C7E44">
        <w:t xml:space="preserve">search field, pagination, </w:t>
      </w:r>
      <w:r w:rsidRPr="006E418B">
        <w:t>icons</w:t>
      </w:r>
      <w:r w:rsidR="005C7E44">
        <w:t>, labels;</w:t>
      </w:r>
    </w:p>
    <w:p w:rsidR="006E418B" w:rsidRDefault="006E418B" w:rsidP="005C7E44">
      <w:pPr>
        <w:pStyle w:val="PargrafodaLista"/>
        <w:numPr>
          <w:ilvl w:val="0"/>
          <w:numId w:val="24"/>
        </w:numPr>
        <w:jc w:val="both"/>
      </w:pPr>
      <w:r w:rsidRPr="006E418B">
        <w:t>Informational Components: tooltips, icons, progress bar, notifications, message boxes, modal windows</w:t>
      </w:r>
      <w:r w:rsidR="005C7E44">
        <w:t>;</w:t>
      </w:r>
    </w:p>
    <w:p w:rsidR="005C7E44" w:rsidRPr="006E418B" w:rsidRDefault="005C7E44" w:rsidP="005C7E44">
      <w:pPr>
        <w:pStyle w:val="PargrafodaLista"/>
        <w:numPr>
          <w:ilvl w:val="0"/>
          <w:numId w:val="24"/>
        </w:numPr>
        <w:jc w:val="both"/>
      </w:pPr>
      <w:r>
        <w:t>Container: accordion.</w:t>
      </w:r>
    </w:p>
    <w:p w:rsidR="006E418B" w:rsidRPr="00DC01BD" w:rsidRDefault="006E418B" w:rsidP="00CE6DA7">
      <w:pPr>
        <w:jc w:val="both"/>
        <w:rPr>
          <w:rStyle w:val="InfoBlueChar"/>
        </w:rPr>
      </w:pPr>
    </w:p>
    <w:p w:rsidR="00394B81" w:rsidRDefault="00394B81" w:rsidP="00CE6DA7">
      <w:pPr>
        <w:pStyle w:val="Ttulo3"/>
        <w:jc w:val="both"/>
      </w:pPr>
      <w:r>
        <w:t>Consistency</w:t>
      </w:r>
    </w:p>
    <w:p w:rsidR="00394B81" w:rsidRDefault="00394B81" w:rsidP="00CE6DA7">
      <w:pPr>
        <w:jc w:val="both"/>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055171" w:rsidRPr="00055171" w:rsidRDefault="00055171" w:rsidP="00CE6DA7">
      <w:pPr>
        <w:jc w:val="both"/>
        <w:rPr>
          <w:i/>
        </w:rPr>
      </w:pPr>
      <w:r w:rsidRPr="00055171">
        <w:rPr>
          <w:i/>
        </w:rPr>
        <w:tab/>
      </w:r>
      <w:r w:rsidRPr="00055171">
        <w:t>N/A.</w:t>
      </w:r>
    </w:p>
    <w:p w:rsidR="00394B81" w:rsidRDefault="00394B81" w:rsidP="00CE6DA7">
      <w:pPr>
        <w:pStyle w:val="Ttulo3"/>
        <w:jc w:val="both"/>
      </w:pPr>
      <w:r>
        <w:t>User Personalization &amp; Customization Requirements</w:t>
      </w:r>
    </w:p>
    <w:p w:rsidR="00394B81" w:rsidRDefault="00394B81" w:rsidP="00CE6DA7">
      <w:pPr>
        <w:pStyle w:val="InfoBlue"/>
        <w:jc w:val="both"/>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5C7E44" w:rsidRPr="005C7E44" w:rsidRDefault="005C7E44" w:rsidP="005C7E44">
      <w:pPr>
        <w:pStyle w:val="Corpodetexto"/>
      </w:pPr>
      <w:r>
        <w:t>The user will be able to personalize the system’s base colors and also font sizes.</w:t>
      </w:r>
    </w:p>
    <w:p w:rsidR="00394B81" w:rsidRDefault="00394B81" w:rsidP="00CE6DA7">
      <w:pPr>
        <w:pStyle w:val="Ttulo2"/>
        <w:jc w:val="both"/>
      </w:pPr>
      <w:bookmarkStart w:id="3" w:name="_Toc492960772"/>
      <w:r>
        <w:lastRenderedPageBreak/>
        <w:t>Interfaces</w:t>
      </w:r>
      <w:bookmarkEnd w:id="3"/>
      <w:r>
        <w:t xml:space="preserve"> to External Systems or Devices</w:t>
      </w:r>
    </w:p>
    <w:p w:rsidR="00394B81" w:rsidRDefault="009A7FDE" w:rsidP="00CE6DA7">
      <w:pPr>
        <w:pStyle w:val="InfoBlue"/>
        <w:jc w:val="both"/>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8305E3" w:rsidRPr="008305E3" w:rsidRDefault="008305E3" w:rsidP="008305E3">
      <w:pPr>
        <w:pStyle w:val="Corpodetexto"/>
      </w:pPr>
      <w:r>
        <w:t>N/A.</w:t>
      </w:r>
    </w:p>
    <w:p w:rsidR="00394B81" w:rsidRDefault="00394B81" w:rsidP="00CE6DA7">
      <w:pPr>
        <w:pStyle w:val="Ttulo3"/>
        <w:jc w:val="both"/>
      </w:pPr>
      <w:r>
        <w:t>Software Interfaces</w:t>
      </w:r>
    </w:p>
    <w:p w:rsidR="00394B81" w:rsidRDefault="00394B81" w:rsidP="00CE6DA7">
      <w:pPr>
        <w:pStyle w:val="InfoBlue"/>
        <w:jc w:val="both"/>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8305E3" w:rsidRPr="008305E3" w:rsidRDefault="008305E3" w:rsidP="008305E3">
      <w:pPr>
        <w:pStyle w:val="Corpodetexto"/>
      </w:pPr>
      <w:r>
        <w:t>N/A.</w:t>
      </w:r>
    </w:p>
    <w:p w:rsidR="00394B81" w:rsidRDefault="00394B81" w:rsidP="00CE6DA7">
      <w:pPr>
        <w:pStyle w:val="Ttulo3"/>
        <w:jc w:val="both"/>
      </w:pPr>
      <w:bookmarkStart w:id="4" w:name="_Toc492960771"/>
      <w:r>
        <w:t>Hardware Interfaces</w:t>
      </w:r>
      <w:bookmarkEnd w:id="4"/>
    </w:p>
    <w:p w:rsidR="00394B81" w:rsidRDefault="00394B81" w:rsidP="00CE6DA7">
      <w:pPr>
        <w:pStyle w:val="InfoBlue"/>
        <w:jc w:val="both"/>
      </w:pPr>
      <w:r>
        <w:t>[This section defines any hardware interfaces that are to be supported by the software, including logical structure, physical addresses, expected behavior, and so on.]</w:t>
      </w:r>
    </w:p>
    <w:p w:rsidR="008305E3" w:rsidRPr="008305E3" w:rsidRDefault="008305E3" w:rsidP="008305E3">
      <w:pPr>
        <w:pStyle w:val="Corpodetexto"/>
      </w:pPr>
      <w:r>
        <w:t>N/A.</w:t>
      </w:r>
    </w:p>
    <w:p w:rsidR="00394B81" w:rsidRDefault="00394B81" w:rsidP="00CE6DA7">
      <w:pPr>
        <w:pStyle w:val="Ttulo3"/>
        <w:jc w:val="both"/>
      </w:pPr>
      <w:bookmarkStart w:id="5" w:name="_Toc492960773"/>
      <w:r>
        <w:t>Communications Interfaces</w:t>
      </w:r>
      <w:bookmarkEnd w:id="5"/>
    </w:p>
    <w:p w:rsidR="008642C2" w:rsidRDefault="00394B81" w:rsidP="00CE6DA7">
      <w:pPr>
        <w:pStyle w:val="InfoBlue"/>
        <w:jc w:val="both"/>
      </w:pPr>
      <w:r>
        <w:t>[Describe any communications interfaces to other systems or devices such as local area networks, remote serial devices, and so on.]</w:t>
      </w:r>
    </w:p>
    <w:p w:rsidR="007248D2" w:rsidRDefault="008305E3" w:rsidP="007248D2">
      <w:pPr>
        <w:pStyle w:val="Corpodetexto"/>
      </w:pPr>
      <w:r>
        <w:t>N/A.</w:t>
      </w:r>
    </w:p>
    <w:p w:rsidR="007248D2" w:rsidRDefault="007248D2" w:rsidP="007248D2">
      <w:pPr>
        <w:pStyle w:val="Corpodetexto"/>
      </w:pPr>
    </w:p>
    <w:p w:rsidR="008645FB" w:rsidRDefault="008645FB" w:rsidP="00CE6DA7">
      <w:pPr>
        <w:pStyle w:val="Ttulo1"/>
        <w:jc w:val="both"/>
      </w:pPr>
      <w:r>
        <w:t>Business Rules</w:t>
      </w:r>
    </w:p>
    <w:p w:rsidR="008645FB" w:rsidRDefault="009A7FDE" w:rsidP="00CE6DA7">
      <w:pPr>
        <w:pStyle w:val="InfoBlue"/>
        <w:jc w:val="both"/>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Default="008645FB" w:rsidP="00CE6DA7">
      <w:pPr>
        <w:pStyle w:val="InfoBlue"/>
        <w:jc w:val="both"/>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7955A1" w:rsidRPr="007955A1" w:rsidRDefault="007955A1" w:rsidP="007955A1">
      <w:pPr>
        <w:pStyle w:val="Corpodetexto"/>
      </w:pPr>
      <w:r>
        <w:t>N/A</w:t>
      </w:r>
    </w:p>
    <w:p w:rsidR="008645FB" w:rsidRDefault="008645FB" w:rsidP="00CE6DA7">
      <w:pPr>
        <w:pStyle w:val="Ttulo2"/>
        <w:jc w:val="both"/>
      </w:pPr>
      <w:r>
        <w:t>&lt;Rule class name&gt;</w:t>
      </w:r>
    </w:p>
    <w:p w:rsidR="008645FB" w:rsidRDefault="008645FB" w:rsidP="00CE6DA7">
      <w:pPr>
        <w:pStyle w:val="Ttulo3"/>
        <w:jc w:val="both"/>
      </w:pPr>
      <w:r>
        <w:t>&lt;Rule name and ID&gt;</w:t>
      </w:r>
    </w:p>
    <w:p w:rsidR="008645FB" w:rsidRDefault="008645FB" w:rsidP="00CE6DA7">
      <w:pPr>
        <w:pStyle w:val="InfoBlue"/>
        <w:jc w:val="both"/>
      </w:pPr>
      <w:r>
        <w:t xml:space="preserve">[The description defines the rule. It can be made in natural language typically following a decision table or a pattern like:  if [condition-list] then [action-list], example: </w:t>
      </w:r>
    </w:p>
    <w:p w:rsidR="008645FB" w:rsidRDefault="008645FB" w:rsidP="00CE6DA7">
      <w:pPr>
        <w:pStyle w:val="InfoBlue"/>
        <w:jc w:val="both"/>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CE6DA7">
      <w:pPr>
        <w:pStyle w:val="Ttulo1"/>
        <w:jc w:val="both"/>
      </w:pPr>
      <w:bookmarkStart w:id="6" w:name="_Toc492960765"/>
      <w:r>
        <w:t>System</w:t>
      </w:r>
      <w:r w:rsidR="00D95381">
        <w:t xml:space="preserve"> Constraints</w:t>
      </w:r>
      <w:bookmarkEnd w:id="6"/>
    </w:p>
    <w:p w:rsidR="004E0451" w:rsidRDefault="00D95381" w:rsidP="00CE6DA7">
      <w:pPr>
        <w:pStyle w:val="InfoBlue"/>
        <w:jc w:val="both"/>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4A4CE3" w:rsidRPr="004A4CE3" w:rsidRDefault="006A5023" w:rsidP="004A4CE3">
      <w:pPr>
        <w:pStyle w:val="Corpodetexto"/>
      </w:pPr>
      <w:r>
        <w:t>The system’s language will be</w:t>
      </w:r>
      <w:bookmarkStart w:id="7" w:name="_GoBack"/>
      <w:bookmarkEnd w:id="7"/>
      <w:r w:rsidR="004A4CE3">
        <w:t xml:space="preserve"> English by default.</w:t>
      </w:r>
    </w:p>
    <w:p w:rsidR="001229FF" w:rsidRDefault="00846F25" w:rsidP="00CE6DA7">
      <w:pPr>
        <w:pStyle w:val="Ttulo1"/>
        <w:jc w:val="both"/>
      </w:pPr>
      <w:r>
        <w:lastRenderedPageBreak/>
        <w:t>System</w:t>
      </w:r>
      <w:r w:rsidR="009237C4">
        <w:t xml:space="preserve"> Compliance</w:t>
      </w:r>
    </w:p>
    <w:p w:rsidR="001229FF" w:rsidRDefault="001229FF" w:rsidP="00CE6DA7">
      <w:pPr>
        <w:pStyle w:val="Ttulo2"/>
        <w:jc w:val="both"/>
      </w:pPr>
      <w:bookmarkStart w:id="8" w:name="_Toc492960774"/>
      <w:r>
        <w:t>Licensing Requirements</w:t>
      </w:r>
      <w:bookmarkEnd w:id="8"/>
    </w:p>
    <w:p w:rsidR="001229FF" w:rsidRDefault="00846F25" w:rsidP="00CE6DA7">
      <w:pPr>
        <w:pStyle w:val="InfoBlue"/>
        <w:jc w:val="both"/>
      </w:pPr>
      <w:r>
        <w:t>[Define</w:t>
      </w:r>
      <w:r w:rsidR="001229FF">
        <w:t xml:space="preserve"> any licensing enforcement requirements or other usage restriction requirements that are to be exhibited by the software.]</w:t>
      </w:r>
    </w:p>
    <w:p w:rsidR="001C4F35" w:rsidRPr="001C4F35" w:rsidRDefault="001C4F35" w:rsidP="001C4F35">
      <w:pPr>
        <w:pStyle w:val="Corpodetexto"/>
      </w:pPr>
      <w:r>
        <w:t>N/A.</w:t>
      </w:r>
    </w:p>
    <w:p w:rsidR="001229FF" w:rsidRDefault="001229FF" w:rsidP="00CE6DA7">
      <w:pPr>
        <w:pStyle w:val="Ttulo2"/>
        <w:jc w:val="both"/>
      </w:pPr>
      <w:bookmarkStart w:id="9" w:name="_Toc492960775"/>
      <w:r>
        <w:t>Legal, Copyright, and Other Notices</w:t>
      </w:r>
      <w:bookmarkEnd w:id="9"/>
    </w:p>
    <w:p w:rsidR="001229FF" w:rsidRDefault="001229FF" w:rsidP="00CE6DA7">
      <w:pPr>
        <w:pStyle w:val="InfoBlue"/>
        <w:jc w:val="both"/>
      </w:pPr>
      <w:r>
        <w:t>[This section describes any necessary legal disclaimers, warranties, copyright notices, patent notice, wordmark, trademark, or logo compliance issues for the software.]</w:t>
      </w:r>
    </w:p>
    <w:p w:rsidR="001C4F35" w:rsidRPr="001C4F35" w:rsidRDefault="001C4F35" w:rsidP="001C4F35">
      <w:pPr>
        <w:pStyle w:val="Corpodetexto"/>
      </w:pPr>
      <w:r>
        <w:t>N/A.</w:t>
      </w:r>
    </w:p>
    <w:p w:rsidR="001229FF" w:rsidRDefault="001229FF" w:rsidP="00CE6DA7">
      <w:pPr>
        <w:pStyle w:val="Ttulo2"/>
        <w:jc w:val="both"/>
      </w:pPr>
      <w:bookmarkStart w:id="10" w:name="_Toc492960776"/>
      <w:r>
        <w:t>Applicable Standards</w:t>
      </w:r>
      <w:bookmarkEnd w:id="10"/>
    </w:p>
    <w:p w:rsidR="001229FF" w:rsidRDefault="001229FF" w:rsidP="00CE6DA7">
      <w:pPr>
        <w:pStyle w:val="InfoBlue"/>
        <w:jc w:val="both"/>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D2550B" w:rsidRPr="00D2550B" w:rsidRDefault="00D2550B" w:rsidP="00D2550B">
      <w:pPr>
        <w:pStyle w:val="Corpodetexto"/>
        <w:jc w:val="both"/>
      </w:pPr>
      <w:r>
        <w:t>Standards for interface usability by the</w:t>
      </w:r>
      <w:r w:rsidRPr="00D2550B">
        <w:rPr>
          <w:i/>
        </w:rPr>
        <w:t xml:space="preserve"> usability.gov </w:t>
      </w:r>
      <w:r>
        <w:t>website.</w:t>
      </w:r>
    </w:p>
    <w:p w:rsidR="001C4F35" w:rsidRPr="001C4F35" w:rsidRDefault="001C4F35" w:rsidP="001C4F35">
      <w:pPr>
        <w:pStyle w:val="Corpodetexto"/>
      </w:pPr>
    </w:p>
    <w:p w:rsidR="000F6699" w:rsidRDefault="00846F25" w:rsidP="00CE6DA7">
      <w:pPr>
        <w:pStyle w:val="Ttulo1"/>
        <w:jc w:val="both"/>
      </w:pPr>
      <w:r>
        <w:t>System</w:t>
      </w:r>
      <w:r w:rsidR="000F6699">
        <w:t xml:space="preserve"> Documentation</w:t>
      </w:r>
    </w:p>
    <w:p w:rsidR="003A48D7" w:rsidRDefault="003A48D7" w:rsidP="00CE6DA7">
      <w:pPr>
        <w:pStyle w:val="InfoBlue"/>
        <w:jc w:val="both"/>
        <w:rPr>
          <w:szCs w:val="28"/>
        </w:rPr>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D2550B" w:rsidRPr="00D2550B" w:rsidRDefault="00D2550B" w:rsidP="00D2550B">
      <w:pPr>
        <w:pStyle w:val="Corpodetexto"/>
      </w:pPr>
      <w:r>
        <w:t>Documentation will be created by the developer, teaching how to use the system with a step-by-step user guide.</w:t>
      </w:r>
    </w:p>
    <w:p w:rsidR="006259DD" w:rsidRPr="006259DD" w:rsidRDefault="006259DD" w:rsidP="00CE6DA7">
      <w:pPr>
        <w:jc w:val="both"/>
      </w:pPr>
    </w:p>
    <w:sectPr w:rsidR="006259DD" w:rsidRPr="006259D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662" w:rsidRDefault="00D40662">
      <w:r>
        <w:separator/>
      </w:r>
    </w:p>
  </w:endnote>
  <w:endnote w:type="continuationSeparator" w:id="0">
    <w:p w:rsidR="00D40662" w:rsidRDefault="00D4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rsidP="009747D8">
          <w:pPr>
            <w:jc w:val="center"/>
          </w:pPr>
          <w:r>
            <w:sym w:font="Symbol" w:char="F0D3"/>
          </w:r>
          <w:r w:rsidR="009747D8">
            <w:t>Wasp Enterprises,</w:t>
          </w:r>
          <w:r>
            <w:t xml:space="preserve"> </w:t>
          </w:r>
          <w:r>
            <w:fldChar w:fldCharType="begin"/>
          </w:r>
          <w:r>
            <w:instrText xml:space="preserve"> DATE \@ "yyyy" </w:instrText>
          </w:r>
          <w:r>
            <w:fldChar w:fldCharType="separate"/>
          </w:r>
          <w:r w:rsidR="006A5023">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A5023">
            <w:rPr>
              <w:rStyle w:val="Nmerodepgina"/>
              <w:noProof/>
            </w:rPr>
            <w:t>3</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662" w:rsidRDefault="00D40662">
      <w:r>
        <w:separator/>
      </w:r>
    </w:p>
  </w:footnote>
  <w:footnote w:type="continuationSeparator" w:id="0">
    <w:p w:rsidR="00D40662" w:rsidRDefault="00D4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9747D8">
          <w:r>
            <w:rPr>
              <w:b/>
            </w:rPr>
            <w:t>Task Manager</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4D07D5">
          <w:fldSimple w:instr=" TITLE  \* MERGEFORMAT ">
            <w:r w:rsidR="00CE6DA7">
              <w:t>Supporting Requirements</w:t>
            </w:r>
          </w:fldSimple>
          <w:r w:rsidR="000B78E6">
            <w:t xml:space="preserve"> Specification</w:t>
          </w:r>
        </w:p>
      </w:tc>
      <w:tc>
        <w:tcPr>
          <w:tcW w:w="3179" w:type="dxa"/>
        </w:tcPr>
        <w:p w:rsidR="000B78E6" w:rsidRDefault="000B78E6" w:rsidP="009747D8">
          <w:r>
            <w:t xml:space="preserve">  Date: </w:t>
          </w:r>
          <w:r w:rsidR="009747D8">
            <w:t>09/10/2015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8pt;height:28.1pt" o:bullet="t">
        <v:imagedata r:id="rId1" o:title="clip_image001"/>
      </v:shape>
    </w:pict>
  </w:numPicBullet>
  <w:numPicBullet w:numPicBulletId="1">
    <w:pict>
      <v:shape id="_x0000_i1029" type="#_x0000_t75" style="width:30.95pt;height:29.5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293044DC"/>
    <w:multiLevelType w:val="hybridMultilevel"/>
    <w:tmpl w:val="F0F476DE"/>
    <w:lvl w:ilvl="0" w:tplc="A232C52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0C"/>
    <w:rsid w:val="00031E3F"/>
    <w:rsid w:val="000338E5"/>
    <w:rsid w:val="00055171"/>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C4F35"/>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4CE3"/>
    <w:rsid w:val="004A745B"/>
    <w:rsid w:val="004B4844"/>
    <w:rsid w:val="004C041B"/>
    <w:rsid w:val="004C2415"/>
    <w:rsid w:val="004C766E"/>
    <w:rsid w:val="004D07D5"/>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C7E44"/>
    <w:rsid w:val="005E51CA"/>
    <w:rsid w:val="00604FAA"/>
    <w:rsid w:val="006058A0"/>
    <w:rsid w:val="00605CF9"/>
    <w:rsid w:val="00610B3A"/>
    <w:rsid w:val="006243D7"/>
    <w:rsid w:val="00625738"/>
    <w:rsid w:val="006259DD"/>
    <w:rsid w:val="0064044A"/>
    <w:rsid w:val="00643504"/>
    <w:rsid w:val="00690AFE"/>
    <w:rsid w:val="006975E3"/>
    <w:rsid w:val="006A5023"/>
    <w:rsid w:val="006A5025"/>
    <w:rsid w:val="006A6737"/>
    <w:rsid w:val="006C4DD8"/>
    <w:rsid w:val="006D4753"/>
    <w:rsid w:val="006D566A"/>
    <w:rsid w:val="006E418B"/>
    <w:rsid w:val="00700756"/>
    <w:rsid w:val="00713AC3"/>
    <w:rsid w:val="0072060F"/>
    <w:rsid w:val="007248D2"/>
    <w:rsid w:val="007275D3"/>
    <w:rsid w:val="007307E8"/>
    <w:rsid w:val="00743B9C"/>
    <w:rsid w:val="00747C02"/>
    <w:rsid w:val="0076343A"/>
    <w:rsid w:val="00767342"/>
    <w:rsid w:val="00772965"/>
    <w:rsid w:val="00783725"/>
    <w:rsid w:val="0078772E"/>
    <w:rsid w:val="007955A1"/>
    <w:rsid w:val="007A0714"/>
    <w:rsid w:val="007B31A5"/>
    <w:rsid w:val="007B48F0"/>
    <w:rsid w:val="007C2E18"/>
    <w:rsid w:val="007C4EB4"/>
    <w:rsid w:val="007C7E0B"/>
    <w:rsid w:val="007D4E8C"/>
    <w:rsid w:val="007E4A5B"/>
    <w:rsid w:val="007F0236"/>
    <w:rsid w:val="008013EA"/>
    <w:rsid w:val="008035FB"/>
    <w:rsid w:val="0081271F"/>
    <w:rsid w:val="008305E3"/>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747D8"/>
    <w:rsid w:val="00980FF9"/>
    <w:rsid w:val="0099502F"/>
    <w:rsid w:val="009A7FDE"/>
    <w:rsid w:val="009B035A"/>
    <w:rsid w:val="009B555D"/>
    <w:rsid w:val="009B65C4"/>
    <w:rsid w:val="009E1C93"/>
    <w:rsid w:val="009E2AF9"/>
    <w:rsid w:val="009E4896"/>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4600C"/>
    <w:rsid w:val="00C61808"/>
    <w:rsid w:val="00C65BEF"/>
    <w:rsid w:val="00C80EFE"/>
    <w:rsid w:val="00C91672"/>
    <w:rsid w:val="00CB1BBF"/>
    <w:rsid w:val="00CB74E5"/>
    <w:rsid w:val="00CC31EA"/>
    <w:rsid w:val="00CE6DA7"/>
    <w:rsid w:val="00CF5FC6"/>
    <w:rsid w:val="00D2550B"/>
    <w:rsid w:val="00D32DAD"/>
    <w:rsid w:val="00D40662"/>
    <w:rsid w:val="00D40870"/>
    <w:rsid w:val="00D57CBD"/>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33F"/>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 w:type="paragraph" w:styleId="PargrafodaLista">
    <w:name w:val="List Paragraph"/>
    <w:basedOn w:val="Normal"/>
    <w:uiPriority w:val="34"/>
    <w:qFormat/>
    <w:rsid w:val="005C7E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 w:type="paragraph" w:styleId="PargrafodaLista">
    <w:name w:val="List Paragraph"/>
    <w:basedOn w:val="Normal"/>
    <w:uiPriority w:val="34"/>
    <w:qFormat/>
    <w:rsid w:val="005C7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420414\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0</TotalTime>
  <Pages>4</Pages>
  <Words>1518</Words>
  <Characters>8202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DIEGO PEIXOTO VILLANOVA</dc:creator>
  <cp:lastModifiedBy>Tainara Specht</cp:lastModifiedBy>
  <cp:revision>3</cp:revision>
  <cp:lastPrinted>2001-03-15T17:26:00Z</cp:lastPrinted>
  <dcterms:created xsi:type="dcterms:W3CDTF">2015-10-09T12:45:00Z</dcterms:created>
  <dcterms:modified xsi:type="dcterms:W3CDTF">2015-10-09T13:23:00Z</dcterms:modified>
</cp:coreProperties>
</file>