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D712" w14:textId="384D146A" w:rsidR="00E11121" w:rsidRPr="00DE3709" w:rsidRDefault="00E11121" w:rsidP="00E11121">
      <w:pPr>
        <w:spacing w:after="160" w:line="259" w:lineRule="auto"/>
        <w:ind w:firstLine="0"/>
        <w:rPr>
          <w:rFonts w:eastAsiaTheme="majorEastAsia" w:cs="Times New Roman"/>
          <w:b/>
          <w:bCs/>
          <w:szCs w:val="24"/>
        </w:rPr>
      </w:pPr>
      <w:bookmarkStart w:id="0" w:name="_Hlk8820527"/>
      <w:bookmarkStart w:id="1" w:name="_Toc515062209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59784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736A9" w14:textId="0066C6EC" w:rsidR="007A284A" w:rsidRPr="007A284A" w:rsidRDefault="007A284A" w:rsidP="007A284A">
          <w:pPr>
            <w:pStyle w:val="a5"/>
            <w:jc w:val="center"/>
            <w:rPr>
              <w:color w:val="000000" w:themeColor="text1"/>
            </w:rPr>
          </w:pPr>
          <w:r w:rsidRPr="007A284A">
            <w:rPr>
              <w:color w:val="000000" w:themeColor="text1"/>
            </w:rPr>
            <w:t>Оглавление</w:t>
          </w:r>
        </w:p>
        <w:p w14:paraId="0F6BDD5B" w14:textId="17400765" w:rsidR="007A284A" w:rsidRDefault="007A28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32262" w:history="1">
            <w:r w:rsidRPr="00B04BB2">
              <w:rPr>
                <w:rStyle w:val="a6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B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AE5F" w14:textId="54450D39" w:rsidR="007A284A" w:rsidRDefault="00C35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2263" w:history="1">
            <w:r w:rsidR="007A284A" w:rsidRPr="00B04BB2">
              <w:rPr>
                <w:rStyle w:val="a6"/>
                <w:rFonts w:cs="Times New Roman"/>
                <w:noProof/>
              </w:rPr>
              <w:t>Описание реализации проекта по модулю</w:t>
            </w:r>
            <w:r w:rsidR="007A284A">
              <w:rPr>
                <w:noProof/>
                <w:webHidden/>
              </w:rPr>
              <w:tab/>
            </w:r>
            <w:r w:rsidR="007A284A">
              <w:rPr>
                <w:noProof/>
                <w:webHidden/>
              </w:rPr>
              <w:fldChar w:fldCharType="begin"/>
            </w:r>
            <w:r w:rsidR="007A284A">
              <w:rPr>
                <w:noProof/>
                <w:webHidden/>
              </w:rPr>
              <w:instrText xml:space="preserve"> PAGEREF _Toc8832263 \h </w:instrText>
            </w:r>
            <w:r w:rsidR="007A284A">
              <w:rPr>
                <w:noProof/>
                <w:webHidden/>
              </w:rPr>
            </w:r>
            <w:r w:rsidR="007A284A">
              <w:rPr>
                <w:noProof/>
                <w:webHidden/>
              </w:rPr>
              <w:fldChar w:fldCharType="separate"/>
            </w:r>
            <w:r w:rsidR="000E4B89">
              <w:rPr>
                <w:noProof/>
                <w:webHidden/>
              </w:rPr>
              <w:t>3</w:t>
            </w:r>
            <w:r w:rsidR="007A284A">
              <w:rPr>
                <w:noProof/>
                <w:webHidden/>
              </w:rPr>
              <w:fldChar w:fldCharType="end"/>
            </w:r>
          </w:hyperlink>
        </w:p>
        <w:p w14:paraId="7F8942D5" w14:textId="7AC26529" w:rsidR="007A284A" w:rsidRDefault="00C35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2264" w:history="1">
            <w:r w:rsidR="007A284A" w:rsidRPr="00B04BB2">
              <w:rPr>
                <w:rStyle w:val="a6"/>
                <w:rFonts w:eastAsia="Times New Roman" w:cs="Times New Roman"/>
                <w:noProof/>
              </w:rPr>
              <w:t>Заключение</w:t>
            </w:r>
            <w:r w:rsidR="007A284A">
              <w:rPr>
                <w:noProof/>
                <w:webHidden/>
              </w:rPr>
              <w:tab/>
            </w:r>
            <w:r w:rsidR="007A284A">
              <w:rPr>
                <w:noProof/>
                <w:webHidden/>
              </w:rPr>
              <w:fldChar w:fldCharType="begin"/>
            </w:r>
            <w:r w:rsidR="007A284A">
              <w:rPr>
                <w:noProof/>
                <w:webHidden/>
              </w:rPr>
              <w:instrText xml:space="preserve"> PAGEREF _Toc8832264 \h </w:instrText>
            </w:r>
            <w:r w:rsidR="007A284A">
              <w:rPr>
                <w:noProof/>
                <w:webHidden/>
              </w:rPr>
            </w:r>
            <w:r w:rsidR="007A284A">
              <w:rPr>
                <w:noProof/>
                <w:webHidden/>
              </w:rPr>
              <w:fldChar w:fldCharType="separate"/>
            </w:r>
            <w:r w:rsidR="000E4B89">
              <w:rPr>
                <w:noProof/>
                <w:webHidden/>
              </w:rPr>
              <w:t>13</w:t>
            </w:r>
            <w:r w:rsidR="007A284A">
              <w:rPr>
                <w:noProof/>
                <w:webHidden/>
              </w:rPr>
              <w:fldChar w:fldCharType="end"/>
            </w:r>
          </w:hyperlink>
        </w:p>
        <w:p w14:paraId="4FD5DACA" w14:textId="09A15B3F" w:rsidR="007A284A" w:rsidRDefault="00C354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2265" w:history="1">
            <w:r w:rsidR="007A284A" w:rsidRPr="00B04BB2">
              <w:rPr>
                <w:rStyle w:val="a6"/>
                <w:rFonts w:eastAsia="Times New Roman" w:cs="Times New Roman"/>
                <w:noProof/>
              </w:rPr>
              <w:t>Список литературы</w:t>
            </w:r>
            <w:r w:rsidR="007A284A">
              <w:rPr>
                <w:noProof/>
                <w:webHidden/>
              </w:rPr>
              <w:tab/>
            </w:r>
            <w:r w:rsidR="007A284A">
              <w:rPr>
                <w:noProof/>
                <w:webHidden/>
              </w:rPr>
              <w:fldChar w:fldCharType="begin"/>
            </w:r>
            <w:r w:rsidR="007A284A">
              <w:rPr>
                <w:noProof/>
                <w:webHidden/>
              </w:rPr>
              <w:instrText xml:space="preserve"> PAGEREF _Toc8832265 \h </w:instrText>
            </w:r>
            <w:r w:rsidR="007A284A">
              <w:rPr>
                <w:noProof/>
                <w:webHidden/>
              </w:rPr>
            </w:r>
            <w:r w:rsidR="007A284A">
              <w:rPr>
                <w:noProof/>
                <w:webHidden/>
              </w:rPr>
              <w:fldChar w:fldCharType="separate"/>
            </w:r>
            <w:r w:rsidR="000E4B89">
              <w:rPr>
                <w:noProof/>
                <w:webHidden/>
              </w:rPr>
              <w:t>14</w:t>
            </w:r>
            <w:r w:rsidR="007A284A">
              <w:rPr>
                <w:noProof/>
                <w:webHidden/>
              </w:rPr>
              <w:fldChar w:fldCharType="end"/>
            </w:r>
          </w:hyperlink>
        </w:p>
        <w:p w14:paraId="1F78D607" w14:textId="1FBBBDA3" w:rsidR="007A284A" w:rsidRDefault="007A284A">
          <w:r>
            <w:rPr>
              <w:b/>
              <w:bCs/>
            </w:rPr>
            <w:fldChar w:fldCharType="end"/>
          </w:r>
        </w:p>
      </w:sdtContent>
    </w:sdt>
    <w:p w14:paraId="53B60F1C" w14:textId="6E3A8241" w:rsidR="00E11121" w:rsidRPr="00DE3709" w:rsidRDefault="00E11121" w:rsidP="00E11121">
      <w:pPr>
        <w:spacing w:after="160" w:line="259" w:lineRule="auto"/>
        <w:ind w:firstLine="0"/>
        <w:rPr>
          <w:rFonts w:eastAsiaTheme="majorEastAsia" w:cs="Times New Roman"/>
          <w:b/>
          <w:bCs/>
          <w:szCs w:val="24"/>
        </w:rPr>
      </w:pPr>
    </w:p>
    <w:p w14:paraId="19365AF2" w14:textId="482522D5" w:rsidR="003E6C0E" w:rsidRPr="00DE3709" w:rsidRDefault="003E6C0E" w:rsidP="00E91467">
      <w:pPr>
        <w:pStyle w:val="1"/>
        <w:rPr>
          <w:rFonts w:cs="Times New Roman"/>
          <w:sz w:val="24"/>
          <w:szCs w:val="24"/>
        </w:rPr>
      </w:pPr>
      <w:bookmarkStart w:id="2" w:name="_Toc8832262"/>
      <w:r w:rsidRPr="00DE3709">
        <w:rPr>
          <w:rFonts w:cs="Times New Roman"/>
          <w:sz w:val="24"/>
          <w:szCs w:val="24"/>
        </w:rPr>
        <w:lastRenderedPageBreak/>
        <w:t>Введение</w:t>
      </w:r>
      <w:bookmarkEnd w:id="1"/>
      <w:bookmarkEnd w:id="2"/>
    </w:p>
    <w:p w14:paraId="242BF1A5" w14:textId="58005C6C" w:rsidR="007A284A" w:rsidRPr="000E496C" w:rsidRDefault="007A284A" w:rsidP="007A284A">
      <w:pPr>
        <w:contextualSpacing/>
        <w:rPr>
          <w:rFonts w:cs="Times New Roman"/>
          <w:szCs w:val="24"/>
        </w:rPr>
      </w:pPr>
      <w:bookmarkStart w:id="3" w:name="_Toc515062210"/>
      <w:bookmarkStart w:id="4" w:name="_Toc8832263"/>
      <w:r w:rsidRPr="000E496C">
        <w:rPr>
          <w:rFonts w:cs="Times New Roman"/>
          <w:szCs w:val="24"/>
        </w:rPr>
        <w:t>Обеспечивающая информационный анализ автоматизация учета</w:t>
      </w:r>
      <w:r>
        <w:rPr>
          <w:rFonts w:cs="Times New Roman"/>
          <w:szCs w:val="24"/>
        </w:rPr>
        <w:t xml:space="preserve"> </w:t>
      </w:r>
      <w:r>
        <w:t>оказания услуг с применением материалов</w:t>
      </w:r>
      <w:r w:rsidRPr="000E496C">
        <w:rPr>
          <w:rFonts w:cs="Times New Roman"/>
          <w:szCs w:val="24"/>
        </w:rPr>
        <w:t xml:space="preserve"> для детального отслеживания соответствующих ресурсных </w:t>
      </w:r>
      <w:r>
        <w:rPr>
          <w:rFonts w:cs="Times New Roman"/>
          <w:szCs w:val="24"/>
        </w:rPr>
        <w:t>характеристи</w:t>
      </w:r>
      <w:r w:rsidRPr="000E496C">
        <w:rPr>
          <w:rFonts w:cs="Times New Roman"/>
          <w:szCs w:val="24"/>
        </w:rPr>
        <w:t>к по существующим измерениям детализации на предприятиях определенного вида</w:t>
      </w:r>
      <w:r>
        <w:rPr>
          <w:rFonts w:cs="Times New Roman"/>
          <w:szCs w:val="24"/>
        </w:rPr>
        <w:t xml:space="preserve"> – до сих пор актуальна.</w:t>
      </w:r>
      <w:r w:rsidRPr="000E49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этом на практике важны эксклюзивные </w:t>
      </w:r>
      <w:r w:rsidRPr="00324E6A">
        <w:t>ограничени</w:t>
      </w:r>
      <w:r>
        <w:t>я некоторых неотрицательных показателей</w:t>
      </w:r>
      <w:r>
        <w:rPr>
          <w:rFonts w:cs="Times New Roman"/>
          <w:szCs w:val="24"/>
        </w:rPr>
        <w:t xml:space="preserve"> в </w:t>
      </w:r>
      <w:r w:rsidRPr="00DE3709">
        <w:rPr>
          <w:rFonts w:cs="Times New Roman"/>
          <w:szCs w:val="24"/>
        </w:rPr>
        <w:t>рамках конфигурации со справочниками «Номенклатура», «</w:t>
      </w:r>
      <w:r>
        <w:rPr>
          <w:rFonts w:cs="Times New Roman"/>
          <w:szCs w:val="24"/>
        </w:rPr>
        <w:t>Подразделения</w:t>
      </w:r>
      <w:r w:rsidRPr="00DE3709">
        <w:rPr>
          <w:rFonts w:cs="Times New Roman"/>
          <w:szCs w:val="24"/>
        </w:rPr>
        <w:t>», «</w:t>
      </w:r>
      <w:r>
        <w:rPr>
          <w:rFonts w:cs="Times New Roman"/>
          <w:szCs w:val="24"/>
        </w:rPr>
        <w:t>Контрагенты</w:t>
      </w:r>
      <w:r w:rsidRPr="00DE3709">
        <w:rPr>
          <w:rFonts w:cs="Times New Roman"/>
          <w:szCs w:val="24"/>
        </w:rPr>
        <w:t>», «</w:t>
      </w:r>
      <w:r>
        <w:rPr>
          <w:rFonts w:cs="Times New Roman"/>
          <w:szCs w:val="24"/>
        </w:rPr>
        <w:t>Договоры</w:t>
      </w:r>
      <w:r w:rsidRPr="00DE3709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, «Сотрудники», «</w:t>
      </w:r>
      <w:proofErr w:type="spellStart"/>
      <w:r>
        <w:rPr>
          <w:rFonts w:cs="Times New Roman"/>
          <w:szCs w:val="24"/>
        </w:rPr>
        <w:t>СтавкиНДС</w:t>
      </w:r>
      <w:proofErr w:type="spellEnd"/>
      <w:r>
        <w:rPr>
          <w:rFonts w:cs="Times New Roman"/>
          <w:szCs w:val="24"/>
        </w:rPr>
        <w:t xml:space="preserve">», </w:t>
      </w:r>
      <w:r w:rsidRPr="00DE3709">
        <w:rPr>
          <w:rFonts w:cs="Times New Roman"/>
          <w:szCs w:val="24"/>
        </w:rPr>
        <w:t>для классификации разрезов учета и электронными документами «Приходная накладная», «</w:t>
      </w:r>
      <w:proofErr w:type="spellStart"/>
      <w:r>
        <w:rPr>
          <w:rFonts w:cs="Times New Roman"/>
          <w:szCs w:val="24"/>
        </w:rPr>
        <w:t>РасходнаяНакладная</w:t>
      </w:r>
      <w:proofErr w:type="spellEnd"/>
      <w:r w:rsidRPr="00DE3709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, как регистраторами учетных событий в указанных разрезах по ресурсным количественным значениям</w:t>
      </w:r>
      <w:r>
        <w:t xml:space="preserve">. В частности, для группы организаций актуально применять ограничение количества снизу при оприходовании; суммы снизу – при оприходовании; суммы – снизу при списании, суммы – сверху при списании и суммы сверху при оприходовании с возможностью корректировки </w:t>
      </w:r>
      <w:r w:rsidR="00E91402">
        <w:t>верхней</w:t>
      </w:r>
      <w:r>
        <w:t xml:space="preserve"> границы суммы </w:t>
      </w:r>
      <w:r w:rsidR="00E91402">
        <w:t>оприходования</w:t>
      </w:r>
      <w:r>
        <w:t xml:space="preserve"> в пользовательском режиме для пользователей с правами администратора (и невозможностью корректировки для остальных). А именно – согласно практическим потребностям</w:t>
      </w:r>
      <w:r w:rsidRPr="00263142">
        <w:t xml:space="preserve"> </w:t>
      </w:r>
      <w:r>
        <w:t>с целью снижения вероятности ошибок при автоматизации учета, при последующем принятии управленческих решений на основании данных учета.</w:t>
      </w:r>
    </w:p>
    <w:p w14:paraId="55127774" w14:textId="04B74A3C" w:rsidR="003E6C0E" w:rsidRPr="00DE3709" w:rsidRDefault="003E6C0E" w:rsidP="008F6704">
      <w:pPr>
        <w:pStyle w:val="1"/>
        <w:rPr>
          <w:rFonts w:cs="Times New Roman"/>
          <w:sz w:val="24"/>
          <w:szCs w:val="24"/>
        </w:rPr>
      </w:pPr>
      <w:r w:rsidRPr="00DE3709">
        <w:rPr>
          <w:rFonts w:cs="Times New Roman"/>
          <w:sz w:val="24"/>
          <w:szCs w:val="24"/>
        </w:rPr>
        <w:lastRenderedPageBreak/>
        <w:t>Описание</w:t>
      </w:r>
      <w:r w:rsidR="00E91467" w:rsidRPr="00DE3709">
        <w:rPr>
          <w:rFonts w:cs="Times New Roman"/>
          <w:sz w:val="24"/>
          <w:szCs w:val="24"/>
        </w:rPr>
        <w:t xml:space="preserve"> </w:t>
      </w:r>
      <w:r w:rsidRPr="00DE3709">
        <w:rPr>
          <w:rFonts w:cs="Times New Roman"/>
          <w:sz w:val="24"/>
          <w:szCs w:val="24"/>
        </w:rPr>
        <w:t>реализации</w:t>
      </w:r>
      <w:r w:rsidR="00E91467" w:rsidRPr="00DE3709">
        <w:rPr>
          <w:rFonts w:cs="Times New Roman"/>
          <w:sz w:val="24"/>
          <w:szCs w:val="24"/>
        </w:rPr>
        <w:t xml:space="preserve"> </w:t>
      </w:r>
      <w:r w:rsidRPr="00DE3709">
        <w:rPr>
          <w:rFonts w:cs="Times New Roman"/>
          <w:sz w:val="24"/>
          <w:szCs w:val="24"/>
        </w:rPr>
        <w:t>проекта</w:t>
      </w:r>
      <w:r w:rsidR="00E91467" w:rsidRPr="00DE3709">
        <w:rPr>
          <w:rFonts w:cs="Times New Roman"/>
          <w:sz w:val="24"/>
          <w:szCs w:val="24"/>
        </w:rPr>
        <w:t xml:space="preserve"> </w:t>
      </w:r>
      <w:r w:rsidRPr="00DE3709">
        <w:rPr>
          <w:rFonts w:cs="Times New Roman"/>
          <w:sz w:val="24"/>
          <w:szCs w:val="24"/>
        </w:rPr>
        <w:t>по</w:t>
      </w:r>
      <w:r w:rsidR="00E91467" w:rsidRPr="00DE3709">
        <w:rPr>
          <w:rFonts w:cs="Times New Roman"/>
          <w:sz w:val="24"/>
          <w:szCs w:val="24"/>
        </w:rPr>
        <w:t xml:space="preserve"> </w:t>
      </w:r>
      <w:r w:rsidRPr="00DE3709">
        <w:rPr>
          <w:rFonts w:cs="Times New Roman"/>
          <w:sz w:val="24"/>
          <w:szCs w:val="24"/>
        </w:rPr>
        <w:t>модулю</w:t>
      </w:r>
      <w:bookmarkEnd w:id="3"/>
      <w:bookmarkEnd w:id="4"/>
    </w:p>
    <w:p w14:paraId="407D7B1A" w14:textId="0D9D795D" w:rsidR="003E6C0E" w:rsidRPr="00DE3709" w:rsidRDefault="00C260CF" w:rsidP="00E11121">
      <w:pPr>
        <w:rPr>
          <w:rFonts w:cs="Times New Roman"/>
          <w:szCs w:val="24"/>
        </w:rPr>
      </w:pPr>
      <w:r w:rsidRPr="00DE3709">
        <w:rPr>
          <w:rFonts w:cs="Times New Roman"/>
          <w:szCs w:val="24"/>
        </w:rPr>
        <w:t xml:space="preserve">В рамках существующей конфигурации со справочниками </w:t>
      </w:r>
      <w:r w:rsidR="004C3C3B" w:rsidRPr="00DE3709">
        <w:rPr>
          <w:rFonts w:cs="Times New Roman"/>
          <w:szCs w:val="24"/>
        </w:rPr>
        <w:t>«Номенклатура», «</w:t>
      </w:r>
      <w:r w:rsidR="004C3C3B">
        <w:rPr>
          <w:rFonts w:cs="Times New Roman"/>
          <w:szCs w:val="24"/>
        </w:rPr>
        <w:t>Подразделения</w:t>
      </w:r>
      <w:r w:rsidR="004C3C3B" w:rsidRPr="00DE3709">
        <w:rPr>
          <w:rFonts w:cs="Times New Roman"/>
          <w:szCs w:val="24"/>
        </w:rPr>
        <w:t>», «</w:t>
      </w:r>
      <w:r w:rsidR="004C3C3B">
        <w:rPr>
          <w:rFonts w:cs="Times New Roman"/>
          <w:szCs w:val="24"/>
        </w:rPr>
        <w:t>Контрагенты</w:t>
      </w:r>
      <w:r w:rsidR="004C3C3B" w:rsidRPr="00DE3709">
        <w:rPr>
          <w:rFonts w:cs="Times New Roman"/>
          <w:szCs w:val="24"/>
        </w:rPr>
        <w:t>», «</w:t>
      </w:r>
      <w:r w:rsidR="004C3C3B">
        <w:rPr>
          <w:rFonts w:cs="Times New Roman"/>
          <w:szCs w:val="24"/>
        </w:rPr>
        <w:t>Договоры</w:t>
      </w:r>
      <w:r w:rsidR="004C3C3B" w:rsidRPr="00DE3709">
        <w:rPr>
          <w:rFonts w:cs="Times New Roman"/>
          <w:szCs w:val="24"/>
        </w:rPr>
        <w:t>»</w:t>
      </w:r>
      <w:r w:rsidR="004C3C3B">
        <w:rPr>
          <w:rFonts w:cs="Times New Roman"/>
          <w:szCs w:val="24"/>
        </w:rPr>
        <w:t>, «Сотрудники», «</w:t>
      </w:r>
      <w:proofErr w:type="spellStart"/>
      <w:r w:rsidR="004C3C3B">
        <w:rPr>
          <w:rFonts w:cs="Times New Roman"/>
          <w:szCs w:val="24"/>
        </w:rPr>
        <w:t>СтавкиНДС</w:t>
      </w:r>
      <w:proofErr w:type="spellEnd"/>
      <w:r w:rsidR="004C3C3B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,</w:t>
      </w:r>
      <w:r w:rsidR="004C3C3B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для классификации разрезов учета и электронными документами «Приходная накладная», «</w:t>
      </w:r>
      <w:proofErr w:type="spellStart"/>
      <w:r>
        <w:rPr>
          <w:rFonts w:cs="Times New Roman"/>
          <w:szCs w:val="24"/>
        </w:rPr>
        <w:t>РасходнаяНакладная</w:t>
      </w:r>
      <w:proofErr w:type="spellEnd"/>
      <w:r w:rsidR="003E6C0E" w:rsidRPr="00DE3709">
        <w:rPr>
          <w:rFonts w:cs="Times New Roman"/>
          <w:szCs w:val="24"/>
        </w:rPr>
        <w:t>»</w:t>
      </w:r>
      <w:r w:rsidR="00E91467" w:rsidRPr="00DE3709">
        <w:rPr>
          <w:rFonts w:cs="Times New Roman"/>
          <w:szCs w:val="24"/>
        </w:rPr>
        <w:t xml:space="preserve"> </w:t>
      </w:r>
      <w:r w:rsidR="00BE6F84">
        <w:rPr>
          <w:rFonts w:cs="Times New Roman"/>
          <w:szCs w:val="24"/>
        </w:rPr>
        <w:t>необходимо</w:t>
      </w:r>
      <w:r w:rsidR="00E91467" w:rsidRPr="00DE3709">
        <w:rPr>
          <w:rFonts w:cs="Times New Roman"/>
          <w:szCs w:val="24"/>
        </w:rPr>
        <w:t xml:space="preserve"> </w:t>
      </w:r>
      <w:r w:rsidR="003E6C0E" w:rsidRPr="00DE3709">
        <w:rPr>
          <w:rFonts w:cs="Times New Roman"/>
          <w:szCs w:val="24"/>
        </w:rPr>
        <w:t>дополнить</w:t>
      </w:r>
      <w:r w:rsidR="00E91467" w:rsidRPr="00DE3709">
        <w:rPr>
          <w:rFonts w:cs="Times New Roman"/>
          <w:szCs w:val="24"/>
        </w:rPr>
        <w:t xml:space="preserve"> </w:t>
      </w:r>
      <w:r w:rsidR="00BE6F84">
        <w:rPr>
          <w:rFonts w:cs="Times New Roman"/>
          <w:szCs w:val="24"/>
        </w:rPr>
        <w:t>несколько элементов</w:t>
      </w:r>
      <w:r w:rsidR="003E6C0E" w:rsidRPr="00DE3709">
        <w:rPr>
          <w:rFonts w:cs="Times New Roman"/>
          <w:szCs w:val="24"/>
        </w:rPr>
        <w:t>.</w:t>
      </w:r>
      <w:r w:rsidR="00E91467" w:rsidRPr="00DE3709">
        <w:rPr>
          <w:rFonts w:cs="Times New Roman"/>
          <w:szCs w:val="24"/>
        </w:rPr>
        <w:t xml:space="preserve"> </w:t>
      </w:r>
      <w:r w:rsidR="00F4026A" w:rsidRPr="00DE3709">
        <w:rPr>
          <w:rFonts w:cs="Times New Roman"/>
          <w:szCs w:val="24"/>
        </w:rPr>
        <w:t>Для начала</w:t>
      </w:r>
      <w:r w:rsidR="00E91467" w:rsidRPr="00DE3709">
        <w:rPr>
          <w:rFonts w:cs="Times New Roman"/>
          <w:szCs w:val="24"/>
        </w:rPr>
        <w:t xml:space="preserve"> </w:t>
      </w:r>
      <w:r w:rsidR="00F4026A" w:rsidRPr="00DE3709">
        <w:rPr>
          <w:rFonts w:cs="Times New Roman"/>
          <w:szCs w:val="24"/>
        </w:rPr>
        <w:t>добавим</w:t>
      </w:r>
      <w:r w:rsidR="00E91467" w:rsidRPr="00DE3709">
        <w:rPr>
          <w:rFonts w:cs="Times New Roman"/>
          <w:szCs w:val="24"/>
        </w:rPr>
        <w:t xml:space="preserve"> </w:t>
      </w:r>
      <w:r w:rsidR="003E6C0E" w:rsidRPr="00DE3709">
        <w:rPr>
          <w:rFonts w:cs="Times New Roman"/>
          <w:szCs w:val="24"/>
        </w:rPr>
        <w:t>констант</w:t>
      </w:r>
      <w:r w:rsidR="00F4026A" w:rsidRPr="00DE3709">
        <w:rPr>
          <w:rFonts w:cs="Times New Roman"/>
          <w:szCs w:val="24"/>
        </w:rPr>
        <w:t>у</w:t>
      </w:r>
      <w:r w:rsidR="00E91467" w:rsidRPr="00DE3709">
        <w:rPr>
          <w:rFonts w:cs="Times New Roman"/>
          <w:szCs w:val="24"/>
        </w:rPr>
        <w:t xml:space="preserve"> </w:t>
      </w:r>
      <w:r w:rsidR="003E6C0E" w:rsidRPr="00DE3709">
        <w:rPr>
          <w:rFonts w:cs="Times New Roman"/>
          <w:szCs w:val="24"/>
        </w:rPr>
        <w:t>«</w:t>
      </w:r>
      <w:proofErr w:type="spellStart"/>
      <w:r w:rsidR="00BE6F84">
        <w:rPr>
          <w:rFonts w:cs="Times New Roman"/>
          <w:szCs w:val="24"/>
        </w:rPr>
        <w:t>Верхнее</w:t>
      </w:r>
      <w:r w:rsidR="003E6C0E" w:rsidRPr="00DE3709">
        <w:rPr>
          <w:rFonts w:cs="Times New Roman"/>
          <w:szCs w:val="24"/>
        </w:rPr>
        <w:t>ОграничениеСуммы</w:t>
      </w:r>
      <w:r w:rsidR="00A55B9C">
        <w:rPr>
          <w:rFonts w:cs="Times New Roman"/>
          <w:szCs w:val="24"/>
        </w:rPr>
        <w:t>Оприходования</w:t>
      </w:r>
      <w:proofErr w:type="spellEnd"/>
      <w:r w:rsidR="003E6C0E" w:rsidRPr="00DE3709">
        <w:rPr>
          <w:rFonts w:cs="Times New Roman"/>
          <w:szCs w:val="24"/>
        </w:rPr>
        <w:t>»</w:t>
      </w:r>
      <w:r w:rsidR="00E91467" w:rsidRPr="00DE3709">
        <w:rPr>
          <w:rFonts w:cs="Times New Roman"/>
          <w:szCs w:val="24"/>
        </w:rPr>
        <w:t xml:space="preserve"> </w:t>
      </w:r>
      <w:r w:rsidR="003E6C0E" w:rsidRPr="00DE3709">
        <w:rPr>
          <w:rFonts w:cs="Times New Roman"/>
          <w:szCs w:val="24"/>
        </w:rPr>
        <w:t>(рис.1</w:t>
      </w:r>
      <w:r w:rsidR="00593D84" w:rsidRPr="00DE3709">
        <w:rPr>
          <w:rFonts w:cs="Times New Roman"/>
          <w:szCs w:val="24"/>
        </w:rPr>
        <w:t>).</w:t>
      </w:r>
    </w:p>
    <w:p w14:paraId="4A194467" w14:textId="77777777" w:rsidR="00593D84" w:rsidRPr="00DE3709" w:rsidRDefault="003D405D" w:rsidP="00593D84">
      <w:pPr>
        <w:keepNext/>
        <w:ind w:firstLine="0"/>
        <w:rPr>
          <w:szCs w:val="24"/>
        </w:rPr>
      </w:pPr>
      <w:r w:rsidRPr="00DE3709">
        <w:rPr>
          <w:rFonts w:cs="Times New Roman"/>
          <w:noProof/>
          <w:szCs w:val="24"/>
        </w:rPr>
        <w:drawing>
          <wp:inline distT="0" distB="0" distL="0" distR="0" wp14:anchorId="7099833B" wp14:editId="20B586A3">
            <wp:extent cx="3974154" cy="2966720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54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55E" w14:textId="77777777" w:rsidR="00E91467" w:rsidRPr="00DE3709" w:rsidRDefault="005F7C7B" w:rsidP="003D30DD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Pr="00DE3709">
        <w:rPr>
          <w:i w:val="0"/>
          <w:color w:val="000000" w:themeColor="text1"/>
          <w:sz w:val="24"/>
          <w:szCs w:val="24"/>
        </w:rPr>
        <w:t>1</w:t>
      </w:r>
    </w:p>
    <w:p w14:paraId="463985D0" w14:textId="5A1840A6" w:rsidR="00426858" w:rsidRDefault="00BE6F84" w:rsidP="00426858">
      <w:r>
        <w:t>Далее с</w:t>
      </w:r>
      <w:r w:rsidR="00A55B9C">
        <w:t xml:space="preserve">оздадим </w:t>
      </w:r>
      <w:r>
        <w:t>набор прав</w:t>
      </w:r>
      <w:r w:rsidR="00A55B9C">
        <w:t xml:space="preserve"> «Администратор». Установим все возможные права</w:t>
      </w:r>
      <w:r w:rsidR="00426858">
        <w:t xml:space="preserve"> </w:t>
      </w:r>
      <w:r w:rsidR="00426858" w:rsidRPr="00DE3709">
        <w:rPr>
          <w:rFonts w:cs="Times New Roman"/>
          <w:szCs w:val="24"/>
        </w:rPr>
        <w:t>(рис.</w:t>
      </w:r>
      <w:r w:rsidR="00426858">
        <w:rPr>
          <w:rFonts w:cs="Times New Roman"/>
          <w:szCs w:val="24"/>
        </w:rPr>
        <w:t>2-3</w:t>
      </w:r>
      <w:r w:rsidR="00426858" w:rsidRPr="00DE3709">
        <w:rPr>
          <w:rFonts w:cs="Times New Roman"/>
          <w:szCs w:val="24"/>
        </w:rPr>
        <w:t>).</w:t>
      </w:r>
    </w:p>
    <w:p w14:paraId="2D8E807B" w14:textId="17201E5D" w:rsidR="00426858" w:rsidRDefault="00A55B9C" w:rsidP="00426858">
      <w:pPr>
        <w:pStyle w:val="ab"/>
        <w:keepNext/>
        <w:ind w:firstLine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6B96C8DC" wp14:editId="5FD52741">
            <wp:extent cx="4842059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33" cy="25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A65" w14:textId="0015C941" w:rsidR="00426858" w:rsidRPr="00426858" w:rsidRDefault="00426858" w:rsidP="00426858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426858"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t>2</w:t>
      </w:r>
    </w:p>
    <w:p w14:paraId="7357EB44" w14:textId="2D7A0AFE" w:rsidR="00A55B9C" w:rsidRDefault="00A55B9C" w:rsidP="00E5475B">
      <w:pPr>
        <w:pStyle w:val="ab"/>
        <w:ind w:firstLine="0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513753F2" wp14:editId="5009FC5E">
            <wp:extent cx="4836646" cy="200512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46" cy="20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D5A" w14:textId="345F12BF" w:rsidR="00426858" w:rsidRPr="00E5475B" w:rsidRDefault="00426858" w:rsidP="00E5475B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426858"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t>3</w:t>
      </w:r>
    </w:p>
    <w:p w14:paraId="398129BD" w14:textId="14C39D35" w:rsidR="00A55B9C" w:rsidRPr="00A55B9C" w:rsidRDefault="00BE6F84" w:rsidP="00A55B9C">
      <w:pPr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>Добавим еще один набор</w:t>
      </w:r>
      <w:r w:rsidR="00A55B9C" w:rsidRPr="00A55B9C">
        <w:rPr>
          <w:rFonts w:cs="Times New Roman"/>
          <w:color w:val="000000" w:themeColor="text1"/>
          <w:szCs w:val="24"/>
        </w:rPr>
        <w:t xml:space="preserve"> </w:t>
      </w:r>
      <w:r w:rsidR="00A55B9C" w:rsidRPr="00A55B9C">
        <w:rPr>
          <w:rFonts w:cs="Times New Roman"/>
          <w:szCs w:val="24"/>
        </w:rPr>
        <w:t xml:space="preserve">«Пользователь». </w:t>
      </w:r>
      <w:r>
        <w:rPr>
          <w:rFonts w:cs="Times New Roman"/>
          <w:szCs w:val="24"/>
        </w:rPr>
        <w:t>Ограничим ему права по константе ««</w:t>
      </w:r>
      <w:proofErr w:type="spellStart"/>
      <w:r>
        <w:rPr>
          <w:rFonts w:cs="Times New Roman"/>
          <w:szCs w:val="24"/>
        </w:rPr>
        <w:t>Верхнее</w:t>
      </w:r>
      <w:r w:rsidRPr="00DE3709">
        <w:rPr>
          <w:rFonts w:cs="Times New Roman"/>
          <w:szCs w:val="24"/>
        </w:rPr>
        <w:t>ОграничениеСуммы</w:t>
      </w:r>
      <w:r>
        <w:rPr>
          <w:rFonts w:cs="Times New Roman"/>
          <w:szCs w:val="24"/>
        </w:rPr>
        <w:t>Оприходования</w:t>
      </w:r>
      <w:proofErr w:type="spellEnd"/>
      <w:r w:rsidRPr="00DE3709">
        <w:rPr>
          <w:rFonts w:cs="Times New Roman"/>
          <w:szCs w:val="24"/>
        </w:rPr>
        <w:t>»</w:t>
      </w:r>
      <w:r w:rsidR="00A55B9C" w:rsidRPr="00A55B9C">
        <w:rPr>
          <w:rFonts w:cs="Times New Roman"/>
          <w:szCs w:val="24"/>
        </w:rPr>
        <w:t xml:space="preserve"> (рис.4</w:t>
      </w:r>
      <w:r w:rsidR="00426858">
        <w:rPr>
          <w:rFonts w:cs="Times New Roman"/>
          <w:szCs w:val="24"/>
        </w:rPr>
        <w:t>-5</w:t>
      </w:r>
      <w:r w:rsidR="00A55B9C" w:rsidRPr="00A55B9C">
        <w:rPr>
          <w:rFonts w:cs="Times New Roman"/>
          <w:szCs w:val="24"/>
        </w:rPr>
        <w:t>).</w:t>
      </w:r>
    </w:p>
    <w:p w14:paraId="2E0F4DF6" w14:textId="4FC451C1" w:rsidR="00A55B9C" w:rsidRDefault="00A55B9C" w:rsidP="00A55B9C">
      <w:pPr>
        <w:pStyle w:val="ab"/>
        <w:ind w:firstLine="0"/>
        <w:jc w:val="left"/>
        <w:rPr>
          <w:rFonts w:cs="Times New Roman"/>
          <w:i w:val="0"/>
          <w:color w:val="000000" w:themeColor="text1"/>
          <w:sz w:val="24"/>
          <w:szCs w:val="24"/>
        </w:rPr>
      </w:pPr>
    </w:p>
    <w:p w14:paraId="005D291A" w14:textId="77777777" w:rsidR="001D5391" w:rsidRDefault="001D5391" w:rsidP="00E5475B">
      <w:pPr>
        <w:pStyle w:val="ab"/>
        <w:ind w:firstLine="0"/>
        <w:jc w:val="center"/>
        <w:rPr>
          <w:rFonts w:cs="Times New Roman"/>
          <w:noProof/>
          <w:szCs w:val="24"/>
        </w:rPr>
      </w:pPr>
    </w:p>
    <w:p w14:paraId="3AFDEF31" w14:textId="4011A7BF" w:rsidR="00426858" w:rsidRDefault="00A55B9C" w:rsidP="00E5475B">
      <w:pPr>
        <w:pStyle w:val="ab"/>
        <w:ind w:firstLine="0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AC8D6D8" wp14:editId="2AC41977">
            <wp:extent cx="3086100" cy="2179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40"/>
                    <a:stretch/>
                  </pic:blipFill>
                  <pic:spPr bwMode="auto">
                    <a:xfrm>
                      <a:off x="0" y="0"/>
                      <a:ext cx="3086830" cy="21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F703E" w14:textId="3FB898DE" w:rsidR="00426858" w:rsidRPr="00E5475B" w:rsidRDefault="00426858" w:rsidP="00E5475B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426858"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t>4</w:t>
      </w:r>
    </w:p>
    <w:p w14:paraId="3D9962D8" w14:textId="346337D2" w:rsidR="00593D84" w:rsidRPr="00426858" w:rsidRDefault="00A55B9C" w:rsidP="00E5475B">
      <w:pPr>
        <w:pStyle w:val="ab"/>
        <w:ind w:firstLine="0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EAB0611" wp14:editId="2DC6BFDC">
            <wp:extent cx="3955465" cy="164370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65" cy="16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0A7" w14:textId="27CD609B" w:rsidR="00426858" w:rsidRPr="00E5475B" w:rsidRDefault="005F7C7B" w:rsidP="00E5475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426858">
        <w:rPr>
          <w:i w:val="0"/>
          <w:color w:val="000000" w:themeColor="text1"/>
          <w:sz w:val="24"/>
          <w:szCs w:val="24"/>
        </w:rPr>
        <w:t>5</w:t>
      </w:r>
    </w:p>
    <w:p w14:paraId="68745884" w14:textId="21F644EE" w:rsidR="004C4D95" w:rsidRPr="00DE3709" w:rsidRDefault="00BE6F84" w:rsidP="00426858">
      <w:pPr>
        <w:rPr>
          <w:rFonts w:cs="Times New Roman"/>
          <w:szCs w:val="24"/>
        </w:rPr>
      </w:pPr>
      <w:r>
        <w:rPr>
          <w:rFonts w:cs="Times New Roman"/>
          <w:szCs w:val="24"/>
        </w:rPr>
        <w:t>Требуется добавить пользовате</w:t>
      </w:r>
      <w:r w:rsidR="00A96102">
        <w:rPr>
          <w:rFonts w:cs="Times New Roman"/>
          <w:szCs w:val="24"/>
        </w:rPr>
        <w:t>ля</w:t>
      </w:r>
      <w:r>
        <w:rPr>
          <w:rFonts w:cs="Times New Roman"/>
          <w:szCs w:val="24"/>
        </w:rPr>
        <w:t xml:space="preserve"> для авторизованного входа в «1С Предприятие». Присвоим ему набор прав «</w:t>
      </w:r>
      <w:r w:rsidR="002F3A12">
        <w:rPr>
          <w:rFonts w:cs="Times New Roman"/>
          <w:szCs w:val="24"/>
        </w:rPr>
        <w:t>Администратор» (</w:t>
      </w:r>
      <w:r w:rsidR="00426858">
        <w:rPr>
          <w:rFonts w:cs="Times New Roman"/>
          <w:szCs w:val="24"/>
        </w:rPr>
        <w:t>Рис.6-</w:t>
      </w:r>
      <w:r w:rsidR="002F3A12">
        <w:rPr>
          <w:rFonts w:cs="Times New Roman"/>
          <w:szCs w:val="24"/>
        </w:rPr>
        <w:t>8</w:t>
      </w:r>
      <w:r w:rsidR="00426858">
        <w:rPr>
          <w:rFonts w:cs="Times New Roman"/>
          <w:szCs w:val="24"/>
        </w:rPr>
        <w:t>).</w:t>
      </w:r>
    </w:p>
    <w:p w14:paraId="15F46F01" w14:textId="5D5331EF" w:rsidR="00426858" w:rsidRDefault="004C4D95" w:rsidP="00E5475B">
      <w:pPr>
        <w:keepNext/>
        <w:ind w:firstLine="0"/>
        <w:jc w:val="center"/>
        <w:rPr>
          <w:szCs w:val="24"/>
        </w:rPr>
      </w:pPr>
      <w:r w:rsidRPr="00DE3709">
        <w:rPr>
          <w:rFonts w:cs="Times New Roman"/>
          <w:noProof/>
          <w:szCs w:val="24"/>
        </w:rPr>
        <w:lastRenderedPageBreak/>
        <w:drawing>
          <wp:inline distT="0" distB="0" distL="0" distR="0" wp14:anchorId="7F08A980" wp14:editId="067AAC49">
            <wp:extent cx="3383774" cy="1404117"/>
            <wp:effectExtent l="0" t="0" r="762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74" cy="14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21B0" w14:textId="5E056924" w:rsidR="00426858" w:rsidRDefault="00426858" w:rsidP="00426858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t>6</w:t>
      </w:r>
    </w:p>
    <w:p w14:paraId="109F700F" w14:textId="77777777" w:rsidR="00544EA9" w:rsidRPr="00544EA9" w:rsidRDefault="00544EA9" w:rsidP="00544EA9"/>
    <w:p w14:paraId="2ECF7EB7" w14:textId="251DCD8B" w:rsidR="00593D84" w:rsidRDefault="004C4D95" w:rsidP="00E5475B">
      <w:pPr>
        <w:keepNext/>
        <w:ind w:firstLine="0"/>
        <w:jc w:val="center"/>
        <w:rPr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7295D99" wp14:editId="6ED1E427">
            <wp:extent cx="4118932" cy="1776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32" cy="17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DB3" w14:textId="77777777" w:rsidR="002F3A12" w:rsidRPr="00DE3709" w:rsidRDefault="002F3A12" w:rsidP="002F3A12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t>7</w:t>
      </w:r>
    </w:p>
    <w:p w14:paraId="03630CD1" w14:textId="77777777" w:rsidR="002F3A12" w:rsidRPr="002F3A12" w:rsidRDefault="002F3A12" w:rsidP="00E5475B">
      <w:pPr>
        <w:keepNext/>
        <w:ind w:firstLine="0"/>
        <w:jc w:val="center"/>
        <w:rPr>
          <w:b/>
          <w:szCs w:val="24"/>
        </w:rPr>
      </w:pPr>
    </w:p>
    <w:p w14:paraId="284FA63E" w14:textId="152FF6F8" w:rsidR="00BE6F84" w:rsidRPr="00DE3709" w:rsidRDefault="00BE6F84" w:rsidP="00BE6F84">
      <w:pPr>
        <w:keepNext/>
        <w:ind w:firstLine="0"/>
        <w:jc w:val="left"/>
        <w:rPr>
          <w:szCs w:val="24"/>
        </w:rPr>
      </w:pPr>
      <w:r>
        <w:rPr>
          <w:szCs w:val="24"/>
        </w:rPr>
        <w:t xml:space="preserve">Также создадим </w:t>
      </w:r>
      <w:r w:rsidR="00544EA9">
        <w:rPr>
          <w:szCs w:val="24"/>
        </w:rPr>
        <w:t xml:space="preserve">пользователя </w:t>
      </w:r>
      <w:r>
        <w:rPr>
          <w:szCs w:val="24"/>
        </w:rPr>
        <w:t>«Пользователь» с соответствующими правами</w:t>
      </w:r>
      <w:r w:rsidR="00E91402">
        <w:rPr>
          <w:szCs w:val="24"/>
        </w:rPr>
        <w:t xml:space="preserve"> «Пользователь»</w:t>
      </w:r>
      <w:r w:rsidR="002F3A12">
        <w:rPr>
          <w:szCs w:val="24"/>
        </w:rPr>
        <w:t xml:space="preserve"> </w:t>
      </w:r>
      <w:r w:rsidR="002F3A12">
        <w:rPr>
          <w:rFonts w:cs="Times New Roman"/>
          <w:szCs w:val="24"/>
        </w:rPr>
        <w:t>(Рис.8).</w:t>
      </w:r>
    </w:p>
    <w:p w14:paraId="66566A3C" w14:textId="77777777" w:rsidR="00593D84" w:rsidRPr="00DE3709" w:rsidRDefault="003D405D" w:rsidP="00E5475B">
      <w:pPr>
        <w:keepNext/>
        <w:ind w:firstLine="0"/>
        <w:jc w:val="center"/>
        <w:rPr>
          <w:szCs w:val="24"/>
        </w:rPr>
      </w:pPr>
      <w:r w:rsidRPr="00DE3709">
        <w:rPr>
          <w:rFonts w:cs="Times New Roman"/>
          <w:noProof/>
          <w:szCs w:val="24"/>
        </w:rPr>
        <w:drawing>
          <wp:inline distT="0" distB="0" distL="0" distR="0" wp14:anchorId="21607F04" wp14:editId="3FCCE480">
            <wp:extent cx="4183380" cy="2476368"/>
            <wp:effectExtent l="0" t="0" r="762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96" cy="24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B0E1" w14:textId="7A245314" w:rsidR="00593D84" w:rsidRDefault="005F7C7B" w:rsidP="00F62008">
      <w:pPr>
        <w:pStyle w:val="ab"/>
        <w:jc w:val="center"/>
        <w:rPr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426858">
        <w:rPr>
          <w:i w:val="0"/>
          <w:color w:val="000000" w:themeColor="text1"/>
          <w:sz w:val="24"/>
          <w:szCs w:val="24"/>
        </w:rPr>
        <w:t>8</w:t>
      </w:r>
    </w:p>
    <w:p w14:paraId="5E940FEA" w14:textId="77777777" w:rsidR="00F62008" w:rsidRPr="00F62008" w:rsidRDefault="00F62008" w:rsidP="00F62008"/>
    <w:p w14:paraId="40B0FA29" w14:textId="7CF5A5CD" w:rsidR="003D405D" w:rsidRPr="00DE3709" w:rsidRDefault="00BE6F84" w:rsidP="00DE3709">
      <w:pPr>
        <w:ind w:firstLine="567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lastRenderedPageBreak/>
        <w:t>Таким образом, появляется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возможность</w:t>
      </w:r>
      <w:r w:rsidR="00E91467" w:rsidRPr="00DE370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редактировать значение</w:t>
      </w:r>
      <w:r w:rsidR="00E91467" w:rsidRPr="00DE3709">
        <w:rPr>
          <w:rFonts w:cs="Times New Roman"/>
          <w:szCs w:val="24"/>
        </w:rPr>
        <w:t xml:space="preserve"> </w:t>
      </w:r>
      <w:r w:rsidR="006168D3" w:rsidRPr="00DE3709">
        <w:rPr>
          <w:rFonts w:cs="Times New Roman"/>
          <w:szCs w:val="24"/>
        </w:rPr>
        <w:t>константы</w:t>
      </w:r>
      <w:r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в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пользовательском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режиме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для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пользователей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с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правами</w:t>
      </w:r>
      <w:r w:rsidR="00E91467" w:rsidRPr="00DE3709">
        <w:rPr>
          <w:rFonts w:cs="Times New Roman"/>
          <w:szCs w:val="24"/>
        </w:rPr>
        <w:t xml:space="preserve"> </w:t>
      </w:r>
      <w:r w:rsidR="003D405D" w:rsidRPr="00DE3709">
        <w:rPr>
          <w:rFonts w:cs="Times New Roman"/>
          <w:szCs w:val="24"/>
        </w:rPr>
        <w:t>администратора</w:t>
      </w:r>
      <w:r w:rsidR="00DE3709" w:rsidRPr="00DE370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(и </w:t>
      </w:r>
      <w:r w:rsidR="00DE3709" w:rsidRPr="00DE3709">
        <w:rPr>
          <w:rFonts w:cs="Times New Roman"/>
          <w:szCs w:val="24"/>
        </w:rPr>
        <w:t>никаких других</w:t>
      </w:r>
      <w:r>
        <w:rPr>
          <w:rFonts w:cs="Times New Roman"/>
          <w:szCs w:val="24"/>
        </w:rPr>
        <w:t>)</w:t>
      </w:r>
      <w:r w:rsidR="006168D3" w:rsidRPr="00DE3709">
        <w:rPr>
          <w:rFonts w:cs="Times New Roman"/>
          <w:szCs w:val="24"/>
        </w:rPr>
        <w:t>.</w:t>
      </w:r>
      <w:r w:rsidR="00E91467" w:rsidRPr="00DE3709">
        <w:rPr>
          <w:rFonts w:cs="Times New Roman"/>
          <w:szCs w:val="24"/>
        </w:rPr>
        <w:t xml:space="preserve"> </w:t>
      </w:r>
    </w:p>
    <w:p w14:paraId="46D28626" w14:textId="79A0D777" w:rsidR="003D405D" w:rsidRPr="00DE3709" w:rsidRDefault="003D405D" w:rsidP="00DE3709">
      <w:pPr>
        <w:ind w:firstLine="567"/>
        <w:rPr>
          <w:rFonts w:cs="Times New Roman"/>
          <w:noProof/>
          <w:szCs w:val="24"/>
          <w:lang w:eastAsia="ru-RU"/>
        </w:rPr>
      </w:pPr>
      <w:r w:rsidRPr="00DE3709">
        <w:rPr>
          <w:rFonts w:eastAsia="Times New Roman" w:cs="Times New Roman"/>
          <w:szCs w:val="24"/>
        </w:rPr>
        <w:t>Далее,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необходимо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BE6F84">
        <w:rPr>
          <w:rFonts w:eastAsia="Times New Roman" w:cs="Times New Roman"/>
          <w:szCs w:val="24"/>
        </w:rPr>
        <w:t>создать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процедуру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получения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значения</w:t>
      </w:r>
      <w:r w:rsidR="00BE6F84">
        <w:rPr>
          <w:rFonts w:eastAsia="Times New Roman" w:cs="Times New Roman"/>
          <w:szCs w:val="24"/>
        </w:rPr>
        <w:t xml:space="preserve"> этой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константы</w:t>
      </w:r>
      <w:r w:rsidR="00BE6F84">
        <w:rPr>
          <w:rFonts w:eastAsia="Times New Roman" w:cs="Times New Roman"/>
          <w:szCs w:val="24"/>
        </w:rPr>
        <w:t xml:space="preserve">: </w:t>
      </w:r>
      <w:r w:rsidR="006168D3" w:rsidRPr="00DE3709">
        <w:rPr>
          <w:rFonts w:eastAsia="Times New Roman" w:cs="Times New Roman"/>
          <w:szCs w:val="24"/>
        </w:rPr>
        <w:t>создаем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общий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модуль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с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возможностью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вызова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сервера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3D30DD" w:rsidRPr="00DE3709">
        <w:rPr>
          <w:rFonts w:eastAsia="Times New Roman" w:cs="Times New Roman"/>
          <w:szCs w:val="24"/>
        </w:rPr>
        <w:t>(рис.</w:t>
      </w:r>
      <w:r w:rsidR="00426858">
        <w:rPr>
          <w:rFonts w:eastAsia="Times New Roman" w:cs="Times New Roman"/>
          <w:szCs w:val="24"/>
        </w:rPr>
        <w:t>10</w:t>
      </w:r>
      <w:r w:rsidR="003D30DD" w:rsidRPr="00DE3709">
        <w:rPr>
          <w:rFonts w:eastAsia="Times New Roman" w:cs="Times New Roman"/>
          <w:szCs w:val="24"/>
        </w:rPr>
        <w:t>).</w:t>
      </w:r>
    </w:p>
    <w:p w14:paraId="6813EDC0" w14:textId="2D599BB6" w:rsidR="00593D84" w:rsidRPr="00DE3709" w:rsidRDefault="003D405D" w:rsidP="001D5391">
      <w:pPr>
        <w:keepNext/>
        <w:ind w:firstLine="0"/>
        <w:jc w:val="center"/>
        <w:rPr>
          <w:szCs w:val="24"/>
        </w:rPr>
      </w:pPr>
      <w:r w:rsidRPr="00DE3709">
        <w:rPr>
          <w:rFonts w:cs="Times New Roman"/>
          <w:noProof/>
          <w:szCs w:val="24"/>
        </w:rPr>
        <w:drawing>
          <wp:inline distT="0" distB="0" distL="0" distR="0" wp14:anchorId="3A8A48C0" wp14:editId="369C40ED">
            <wp:extent cx="3413760" cy="2643984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8"/>
                    <a:stretch/>
                  </pic:blipFill>
                  <pic:spPr bwMode="auto">
                    <a:xfrm>
                      <a:off x="0" y="0"/>
                      <a:ext cx="3419532" cy="264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00F05" w14:textId="569CE2B8" w:rsidR="005F7C7B" w:rsidRPr="00DE3709" w:rsidRDefault="005F7C7B" w:rsidP="005F7C7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426858">
        <w:rPr>
          <w:i w:val="0"/>
          <w:color w:val="000000" w:themeColor="text1"/>
          <w:sz w:val="24"/>
          <w:szCs w:val="24"/>
        </w:rPr>
        <w:t>10</w:t>
      </w:r>
    </w:p>
    <w:p w14:paraId="785B61D4" w14:textId="77777777" w:rsidR="00E5475B" w:rsidRDefault="00E5475B" w:rsidP="001D5391">
      <w:pPr>
        <w:ind w:firstLine="0"/>
        <w:rPr>
          <w:rFonts w:cs="Times New Roman"/>
          <w:szCs w:val="24"/>
        </w:rPr>
      </w:pPr>
    </w:p>
    <w:p w14:paraId="09456099" w14:textId="2A76F53B" w:rsidR="006168D3" w:rsidRPr="00DE3709" w:rsidRDefault="006168D3" w:rsidP="00DE3709">
      <w:pPr>
        <w:ind w:firstLine="567"/>
        <w:rPr>
          <w:rFonts w:cs="Times New Roman"/>
          <w:szCs w:val="24"/>
        </w:rPr>
      </w:pPr>
      <w:r w:rsidRPr="00DE3709">
        <w:rPr>
          <w:rFonts w:cs="Times New Roman"/>
          <w:szCs w:val="24"/>
        </w:rPr>
        <w:t>В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модуле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запишем</w:t>
      </w:r>
      <w:r w:rsidR="00E91467" w:rsidRPr="00DE3709">
        <w:rPr>
          <w:rFonts w:cs="Times New Roman"/>
          <w:szCs w:val="24"/>
        </w:rPr>
        <w:t xml:space="preserve"> </w:t>
      </w:r>
      <w:r w:rsidR="003D30DD" w:rsidRPr="00DE3709">
        <w:rPr>
          <w:rFonts w:cs="Times New Roman"/>
          <w:szCs w:val="24"/>
        </w:rPr>
        <w:t>(рис.</w:t>
      </w:r>
      <w:r w:rsidR="00426858">
        <w:rPr>
          <w:rFonts w:cs="Times New Roman"/>
          <w:szCs w:val="24"/>
        </w:rPr>
        <w:t>11</w:t>
      </w:r>
      <w:r w:rsidR="003D30DD" w:rsidRPr="00DE3709">
        <w:rPr>
          <w:rFonts w:cs="Times New Roman"/>
          <w:szCs w:val="24"/>
        </w:rPr>
        <w:t>)</w:t>
      </w:r>
      <w:r w:rsidRPr="00DE3709">
        <w:rPr>
          <w:rFonts w:cs="Times New Roman"/>
          <w:szCs w:val="24"/>
        </w:rPr>
        <w:t>:</w:t>
      </w:r>
    </w:p>
    <w:p w14:paraId="59D9CC9B" w14:textId="77777777" w:rsidR="00593D84" w:rsidRPr="00DE3709" w:rsidRDefault="003D405D" w:rsidP="00E5475B">
      <w:pPr>
        <w:keepNext/>
        <w:ind w:firstLine="0"/>
        <w:jc w:val="center"/>
        <w:rPr>
          <w:szCs w:val="24"/>
        </w:rPr>
      </w:pPr>
      <w:r w:rsidRPr="00DE3709">
        <w:rPr>
          <w:rFonts w:cs="Times New Roman"/>
          <w:noProof/>
          <w:szCs w:val="24"/>
        </w:rPr>
        <w:drawing>
          <wp:inline distT="0" distB="0" distL="0" distR="0" wp14:anchorId="3573A768" wp14:editId="1934CC6B">
            <wp:extent cx="5710920" cy="1211580"/>
            <wp:effectExtent l="0" t="0" r="444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97" cy="12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0F4C" w14:textId="4AFB6379" w:rsidR="005F7C7B" w:rsidRPr="00DE3709" w:rsidRDefault="005F7C7B" w:rsidP="005F7C7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426858">
        <w:rPr>
          <w:i w:val="0"/>
          <w:color w:val="000000" w:themeColor="text1"/>
          <w:sz w:val="24"/>
          <w:szCs w:val="24"/>
        </w:rPr>
        <w:t>11</w:t>
      </w:r>
    </w:p>
    <w:p w14:paraId="1BCE966B" w14:textId="2F07984C" w:rsidR="006168D3" w:rsidRPr="00DE3709" w:rsidRDefault="00DE3709" w:rsidP="00DE3709">
      <w:pPr>
        <w:ind w:firstLine="567"/>
        <w:rPr>
          <w:rFonts w:eastAsia="Times New Roman" w:cs="Times New Roman"/>
          <w:szCs w:val="24"/>
        </w:rPr>
      </w:pPr>
      <w:r w:rsidRPr="00DE3709">
        <w:rPr>
          <w:rFonts w:eastAsia="Times New Roman" w:cs="Times New Roman"/>
          <w:szCs w:val="24"/>
        </w:rPr>
        <w:t>В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форме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документа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«</w:t>
      </w:r>
      <w:proofErr w:type="spellStart"/>
      <w:r w:rsidR="00015266">
        <w:rPr>
          <w:rFonts w:eastAsia="Times New Roman" w:cs="Times New Roman"/>
          <w:szCs w:val="24"/>
        </w:rPr>
        <w:t>ПриходнаяНакладная</w:t>
      </w:r>
      <w:proofErr w:type="spellEnd"/>
      <w:r w:rsidR="006168D3" w:rsidRPr="00DE3709">
        <w:rPr>
          <w:rFonts w:eastAsia="Times New Roman" w:cs="Times New Roman"/>
          <w:szCs w:val="24"/>
        </w:rPr>
        <w:t>»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требуется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осуществить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контроль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изменения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суммы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процедурой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и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ее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вызовом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в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других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процедурах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после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расчета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6168D3" w:rsidRPr="00DE3709">
        <w:rPr>
          <w:rFonts w:eastAsia="Times New Roman" w:cs="Times New Roman"/>
          <w:szCs w:val="24"/>
        </w:rPr>
        <w:t>сумм.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BE6F84">
        <w:rPr>
          <w:rFonts w:eastAsia="Times New Roman" w:cs="Times New Roman"/>
          <w:szCs w:val="24"/>
        </w:rPr>
        <w:t>Это будет выглядеть следующим образом:</w:t>
      </w:r>
    </w:p>
    <w:tbl>
      <w:tblPr>
        <w:tblStyle w:val="a3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168D3" w:rsidRPr="00DE3709" w14:paraId="47E65272" w14:textId="77777777" w:rsidTr="001C3446">
        <w:tc>
          <w:tcPr>
            <w:tcW w:w="9571" w:type="dxa"/>
          </w:tcPr>
          <w:p w14:paraId="6C0DD12E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>&amp;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НаКлиенте</w:t>
            </w:r>
            <w:proofErr w:type="spellEnd"/>
          </w:p>
          <w:p w14:paraId="691ED4D5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 xml:space="preserve">Процедура </w:t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ПроверкаСуммы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(</w:t>
            </w:r>
            <w:proofErr w:type="spellStart"/>
            <w:proofErr w:type="gramEnd"/>
            <w:r w:rsidRPr="001C3446">
              <w:rPr>
                <w:rFonts w:eastAsia="Times New Roman" w:cs="Times New Roman"/>
                <w:szCs w:val="24"/>
              </w:rPr>
              <w:t>СтрокаТабличнойЧасти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)</w:t>
            </w:r>
          </w:p>
          <w:p w14:paraId="5ED7EAC9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Перем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П;</w:t>
            </w:r>
          </w:p>
          <w:p w14:paraId="1C570115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ОбращениеККонстантам.ОбращениеККонстанте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(П);  </w:t>
            </w:r>
          </w:p>
          <w:p w14:paraId="50D130DC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  <w:t>Значение=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СтрокаТабличнойЧасти.Сумма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;</w:t>
            </w:r>
          </w:p>
          <w:p w14:paraId="044C448A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lastRenderedPageBreak/>
              <w:tab/>
              <w:t xml:space="preserve">Если </w:t>
            </w:r>
            <w:proofErr w:type="gramStart"/>
            <w:r w:rsidRPr="001C3446">
              <w:rPr>
                <w:rFonts w:eastAsia="Times New Roman" w:cs="Times New Roman"/>
                <w:szCs w:val="24"/>
              </w:rPr>
              <w:t>Значение&gt;П</w:t>
            </w:r>
            <w:proofErr w:type="gramEnd"/>
            <w:r w:rsidRPr="001C3446">
              <w:rPr>
                <w:rFonts w:eastAsia="Times New Roman" w:cs="Times New Roman"/>
                <w:szCs w:val="24"/>
              </w:rPr>
              <w:t xml:space="preserve"> Тогда</w:t>
            </w:r>
          </w:p>
          <w:p w14:paraId="7CEE02B9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r w:rsidRPr="001C3446">
              <w:rPr>
                <w:rFonts w:eastAsia="Times New Roman" w:cs="Times New Roman"/>
                <w:szCs w:val="24"/>
              </w:rPr>
              <w:tab/>
            </w:r>
            <w:proofErr w:type="gramStart"/>
            <w:r w:rsidRPr="001C3446">
              <w:rPr>
                <w:rFonts w:eastAsia="Times New Roman" w:cs="Times New Roman"/>
                <w:szCs w:val="24"/>
              </w:rPr>
              <w:t>Сообщить(</w:t>
            </w:r>
            <w:proofErr w:type="gramEnd"/>
            <w:r w:rsidRPr="001C3446">
              <w:rPr>
                <w:rFonts w:eastAsia="Times New Roman" w:cs="Times New Roman"/>
                <w:szCs w:val="24"/>
              </w:rPr>
              <w:t>"Списываемая величина ""Сумма"" ("+Значение</w:t>
            </w:r>
          </w:p>
          <w:p w14:paraId="51EB73EF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r w:rsidRPr="001C3446">
              <w:rPr>
                <w:rFonts w:eastAsia="Times New Roman" w:cs="Times New Roman"/>
                <w:szCs w:val="24"/>
              </w:rPr>
              <w:tab/>
              <w:t>+") больше возможного значения ("+П+") на "</w:t>
            </w:r>
          </w:p>
          <w:p w14:paraId="50CB740F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r w:rsidRPr="001C3446">
              <w:rPr>
                <w:rFonts w:eastAsia="Times New Roman" w:cs="Times New Roman"/>
                <w:szCs w:val="24"/>
              </w:rPr>
              <w:tab/>
              <w:t>+(Значение-П));</w:t>
            </w:r>
          </w:p>
          <w:p w14:paraId="2830544B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СтрокаТабличнойЧасти.Сумма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=</w:t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П;Возврат</w:t>
            </w:r>
            <w:proofErr w:type="spellEnd"/>
            <w:proofErr w:type="gramEnd"/>
          </w:p>
          <w:p w14:paraId="611E89DA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КонецЕсли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; </w:t>
            </w:r>
          </w:p>
          <w:p w14:paraId="6B9B4A68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1C3446">
              <w:rPr>
                <w:rFonts w:eastAsia="Times New Roman" w:cs="Times New Roman"/>
                <w:szCs w:val="24"/>
              </w:rPr>
              <w:t>КонецПроцедуры</w:t>
            </w:r>
            <w:proofErr w:type="spellEnd"/>
          </w:p>
          <w:p w14:paraId="3F826C4C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</w:p>
          <w:p w14:paraId="09816479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</w:p>
          <w:p w14:paraId="43F826A9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</w:p>
          <w:p w14:paraId="21EFFDC9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>&amp;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НаКлиенте</w:t>
            </w:r>
            <w:proofErr w:type="spellEnd"/>
          </w:p>
          <w:p w14:paraId="0EE7BA13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 xml:space="preserve">Процедура </w:t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ТоварыКоличествоПриИзменении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(</w:t>
            </w:r>
            <w:proofErr w:type="gramEnd"/>
            <w:r w:rsidRPr="001C3446">
              <w:rPr>
                <w:rFonts w:eastAsia="Times New Roman" w:cs="Times New Roman"/>
                <w:szCs w:val="24"/>
              </w:rPr>
              <w:t>Элемент)</w:t>
            </w:r>
          </w:p>
          <w:p w14:paraId="6ADA2B43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Элементы.Товары.ТекущиеДанные.Сумма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=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Элементы.Товары.ТекущиеДанные.Цена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*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Элементы.Товары.ТекущиеДанные.Количество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;</w:t>
            </w:r>
          </w:p>
          <w:p w14:paraId="4EBAAAAA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СтрокаРасчета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=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Элементы.Товары.ТекущиеДанные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;</w:t>
            </w:r>
          </w:p>
          <w:p w14:paraId="6A322960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ПроверкаСуммы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(</w:t>
            </w:r>
            <w:proofErr w:type="spellStart"/>
            <w:proofErr w:type="gramEnd"/>
            <w:r w:rsidRPr="001C3446">
              <w:rPr>
                <w:rFonts w:eastAsia="Times New Roman" w:cs="Times New Roman"/>
                <w:szCs w:val="24"/>
              </w:rPr>
              <w:t>СтрокаРасчета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) </w:t>
            </w:r>
          </w:p>
          <w:p w14:paraId="216A3E1D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1C3446">
              <w:rPr>
                <w:rFonts w:eastAsia="Times New Roman" w:cs="Times New Roman"/>
                <w:szCs w:val="24"/>
              </w:rPr>
              <w:t>КонецПроцедуры</w:t>
            </w:r>
            <w:proofErr w:type="spellEnd"/>
          </w:p>
          <w:p w14:paraId="03DDAA24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</w:p>
          <w:p w14:paraId="69D4E51E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>&amp;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НаКлиенте</w:t>
            </w:r>
            <w:proofErr w:type="spellEnd"/>
          </w:p>
          <w:p w14:paraId="27669906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 xml:space="preserve">Процедура </w:t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ТоварыЦенаПриИзменении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(</w:t>
            </w:r>
            <w:proofErr w:type="gramEnd"/>
            <w:r w:rsidRPr="001C3446">
              <w:rPr>
                <w:rFonts w:eastAsia="Times New Roman" w:cs="Times New Roman"/>
                <w:szCs w:val="24"/>
              </w:rPr>
              <w:t>Элемент)</w:t>
            </w:r>
          </w:p>
          <w:p w14:paraId="26094EF4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  <w:t xml:space="preserve">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СтрокаРасчета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=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Элементы.Товары.ТекущиеДанные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;</w:t>
            </w:r>
          </w:p>
          <w:p w14:paraId="4E269CF7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 xml:space="preserve">    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СтрокаРасчета.Сумма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=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СтрокаРасчета.Цена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 * </w:t>
            </w:r>
            <w:proofErr w:type="spellStart"/>
            <w:r w:rsidRPr="001C3446">
              <w:rPr>
                <w:rFonts w:eastAsia="Times New Roman" w:cs="Times New Roman"/>
                <w:szCs w:val="24"/>
              </w:rPr>
              <w:t>СтрокаРасчета.Количество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;</w:t>
            </w:r>
          </w:p>
          <w:p w14:paraId="3A607DA8" w14:textId="77777777" w:rsidR="001C3446" w:rsidRPr="001C3446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r w:rsidRPr="001C3446">
              <w:rPr>
                <w:rFonts w:eastAsia="Times New Roman" w:cs="Times New Roman"/>
                <w:szCs w:val="24"/>
              </w:rPr>
              <w:tab/>
              <w:t xml:space="preserve"> </w:t>
            </w:r>
            <w:proofErr w:type="spellStart"/>
            <w:proofErr w:type="gramStart"/>
            <w:r w:rsidRPr="001C3446">
              <w:rPr>
                <w:rFonts w:eastAsia="Times New Roman" w:cs="Times New Roman"/>
                <w:szCs w:val="24"/>
              </w:rPr>
              <w:t>ПроверкаСуммы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>(</w:t>
            </w:r>
            <w:proofErr w:type="spellStart"/>
            <w:proofErr w:type="gramEnd"/>
            <w:r w:rsidRPr="001C3446">
              <w:rPr>
                <w:rFonts w:eastAsia="Times New Roman" w:cs="Times New Roman"/>
                <w:szCs w:val="24"/>
              </w:rPr>
              <w:t>СтрокаРасчета</w:t>
            </w:r>
            <w:proofErr w:type="spellEnd"/>
            <w:r w:rsidRPr="001C3446">
              <w:rPr>
                <w:rFonts w:eastAsia="Times New Roman" w:cs="Times New Roman"/>
                <w:szCs w:val="24"/>
              </w:rPr>
              <w:t xml:space="preserve">) </w:t>
            </w:r>
          </w:p>
          <w:p w14:paraId="6EA19537" w14:textId="22C16C47" w:rsidR="006168D3" w:rsidRPr="00DE3709" w:rsidRDefault="001C3446" w:rsidP="001C3446">
            <w:pPr>
              <w:spacing w:after="0" w:line="240" w:lineRule="auto"/>
              <w:ind w:firstLine="0"/>
              <w:contextualSpacing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1C3446">
              <w:rPr>
                <w:rFonts w:eastAsia="Times New Roman" w:cs="Times New Roman"/>
                <w:szCs w:val="24"/>
              </w:rPr>
              <w:t>КонецПроцедуры</w:t>
            </w:r>
            <w:proofErr w:type="spellEnd"/>
          </w:p>
        </w:tc>
      </w:tr>
    </w:tbl>
    <w:p w14:paraId="620314E0" w14:textId="77777777" w:rsidR="00E5475B" w:rsidRPr="00E5475B" w:rsidRDefault="00E5475B" w:rsidP="001D5391">
      <w:pPr>
        <w:ind w:firstLine="0"/>
      </w:pPr>
    </w:p>
    <w:p w14:paraId="2D45A99D" w14:textId="06C3B70A" w:rsidR="006168D3" w:rsidRPr="00DE3709" w:rsidRDefault="006168D3" w:rsidP="00DE3709">
      <w:pPr>
        <w:ind w:firstLine="567"/>
        <w:rPr>
          <w:rFonts w:cs="Times New Roman"/>
          <w:szCs w:val="24"/>
        </w:rPr>
      </w:pPr>
      <w:r w:rsidRPr="00DE3709">
        <w:rPr>
          <w:rFonts w:cs="Times New Roman"/>
          <w:szCs w:val="24"/>
        </w:rPr>
        <w:t>С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одним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ограничение</w:t>
      </w:r>
      <w:r w:rsidR="00B22E70" w:rsidRPr="00DE3709">
        <w:rPr>
          <w:rFonts w:cs="Times New Roman"/>
          <w:szCs w:val="24"/>
        </w:rPr>
        <w:t>м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закончили.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Сделаем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оставшиеся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четыре</w:t>
      </w:r>
      <w:r w:rsidR="00E91467" w:rsidRPr="00DE3709">
        <w:rPr>
          <w:rFonts w:cs="Times New Roman"/>
          <w:szCs w:val="24"/>
        </w:rPr>
        <w:t xml:space="preserve"> </w:t>
      </w:r>
      <w:r w:rsidR="00B22E70" w:rsidRPr="00DE3709">
        <w:rPr>
          <w:rFonts w:cs="Times New Roman"/>
          <w:szCs w:val="24"/>
        </w:rPr>
        <w:t>(рис.12-1</w:t>
      </w:r>
      <w:r w:rsidR="002F3A12">
        <w:rPr>
          <w:rFonts w:cs="Times New Roman"/>
          <w:szCs w:val="24"/>
        </w:rPr>
        <w:t>5</w:t>
      </w:r>
      <w:r w:rsidR="00B22E70" w:rsidRPr="00DE3709">
        <w:rPr>
          <w:rFonts w:cs="Times New Roman"/>
          <w:szCs w:val="24"/>
        </w:rPr>
        <w:t>):</w:t>
      </w:r>
    </w:p>
    <w:p w14:paraId="35E6F7A5" w14:textId="295672B1" w:rsidR="00593D84" w:rsidRPr="00DE3709" w:rsidRDefault="00593D84" w:rsidP="00593D84">
      <w:pPr>
        <w:keepNext/>
        <w:ind w:firstLine="0"/>
        <w:rPr>
          <w:szCs w:val="24"/>
        </w:rPr>
      </w:pPr>
    </w:p>
    <w:p w14:paraId="6C1A907A" w14:textId="0A3D2130" w:rsidR="00DE3709" w:rsidRDefault="00015266" w:rsidP="00E5475B">
      <w:pPr>
        <w:ind w:firstLine="0"/>
        <w:jc w:val="center"/>
      </w:pPr>
      <w:r>
        <w:rPr>
          <w:noProof/>
        </w:rPr>
        <w:drawing>
          <wp:inline distT="0" distB="0" distL="0" distR="0" wp14:anchorId="1EE19D71" wp14:editId="01DC65EF">
            <wp:extent cx="4829921" cy="248919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ы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21" cy="24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BEC" w14:textId="78F2736F" w:rsidR="00426858" w:rsidRPr="00DE3709" w:rsidRDefault="00426858" w:rsidP="00426858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 1</w:t>
      </w:r>
      <w:r w:rsidR="002F3A12">
        <w:rPr>
          <w:i w:val="0"/>
          <w:color w:val="000000" w:themeColor="text1"/>
          <w:sz w:val="24"/>
          <w:szCs w:val="24"/>
        </w:rPr>
        <w:t>2</w:t>
      </w:r>
    </w:p>
    <w:p w14:paraId="662EEAC1" w14:textId="77777777" w:rsidR="00426858" w:rsidRDefault="00426858" w:rsidP="00426858">
      <w:pPr>
        <w:ind w:firstLine="0"/>
        <w:jc w:val="left"/>
      </w:pPr>
    </w:p>
    <w:p w14:paraId="050EB8D0" w14:textId="1D020C76" w:rsidR="00DE3709" w:rsidRDefault="00015266" w:rsidP="00E547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1D09F8" wp14:editId="4A390F67">
            <wp:extent cx="4522864" cy="2267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ыы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64" cy="226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CC7" w14:textId="1B8AC4EF" w:rsidR="00426858" w:rsidRPr="00DE3709" w:rsidRDefault="00426858" w:rsidP="00426858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 1</w:t>
      </w:r>
      <w:r w:rsidR="002F3A12">
        <w:rPr>
          <w:i w:val="0"/>
          <w:color w:val="000000" w:themeColor="text1"/>
          <w:sz w:val="24"/>
          <w:szCs w:val="24"/>
        </w:rPr>
        <w:t>3</w:t>
      </w:r>
    </w:p>
    <w:p w14:paraId="72A4C4A2" w14:textId="77777777" w:rsidR="00426858" w:rsidRPr="00DE3709" w:rsidRDefault="00426858" w:rsidP="00426858">
      <w:pPr>
        <w:ind w:firstLine="0"/>
      </w:pPr>
    </w:p>
    <w:p w14:paraId="4523EB83" w14:textId="55CD16B2" w:rsidR="00593D84" w:rsidRDefault="00015266" w:rsidP="00E5475B">
      <w:pPr>
        <w:keepNext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94798E2" wp14:editId="3174A523">
            <wp:extent cx="5230736" cy="269565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ыыы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36" cy="26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902" w14:textId="31E2D183" w:rsidR="00593D84" w:rsidRPr="0092357B" w:rsidRDefault="00426858" w:rsidP="0092357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 1</w:t>
      </w:r>
      <w:r w:rsidR="002F3A12">
        <w:rPr>
          <w:i w:val="0"/>
          <w:color w:val="000000" w:themeColor="text1"/>
          <w:sz w:val="24"/>
          <w:szCs w:val="24"/>
        </w:rPr>
        <w:t>4</w:t>
      </w:r>
    </w:p>
    <w:p w14:paraId="7566FFFB" w14:textId="61888489" w:rsidR="00F043D2" w:rsidRDefault="00F043D2" w:rsidP="00B22E70">
      <w:pPr>
        <w:ind w:firstLine="567"/>
        <w:rPr>
          <w:rFonts w:cs="Times New Roman"/>
          <w:szCs w:val="24"/>
        </w:rPr>
      </w:pPr>
      <w:r w:rsidRPr="00DE3709">
        <w:rPr>
          <w:rFonts w:cs="Times New Roman"/>
          <w:szCs w:val="24"/>
        </w:rPr>
        <w:t>Проверим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ограничения</w:t>
      </w:r>
      <w:r w:rsidR="00BE6F84">
        <w:rPr>
          <w:rFonts w:cs="Times New Roman"/>
          <w:szCs w:val="24"/>
        </w:rPr>
        <w:t xml:space="preserve"> </w:t>
      </w:r>
      <w:r w:rsidR="003815D3" w:rsidRPr="00DE3709">
        <w:rPr>
          <w:rFonts w:cs="Times New Roman"/>
          <w:szCs w:val="24"/>
        </w:rPr>
        <w:t>(рис</w:t>
      </w:r>
      <w:r w:rsidRPr="00DE3709">
        <w:rPr>
          <w:rFonts w:cs="Times New Roman"/>
          <w:szCs w:val="24"/>
        </w:rPr>
        <w:t>.</w:t>
      </w:r>
      <w:r w:rsidR="002F3A12">
        <w:rPr>
          <w:rFonts w:cs="Times New Roman"/>
          <w:szCs w:val="24"/>
        </w:rPr>
        <w:t>1</w:t>
      </w:r>
      <w:r w:rsidR="0092357B">
        <w:rPr>
          <w:rFonts w:cs="Times New Roman"/>
          <w:szCs w:val="24"/>
        </w:rPr>
        <w:t>5</w:t>
      </w:r>
      <w:r w:rsidR="002F3A12">
        <w:rPr>
          <w:rFonts w:cs="Times New Roman"/>
          <w:szCs w:val="24"/>
        </w:rPr>
        <w:t>-</w:t>
      </w:r>
      <w:r w:rsidR="0092357B">
        <w:rPr>
          <w:rFonts w:cs="Times New Roman"/>
          <w:szCs w:val="24"/>
        </w:rPr>
        <w:t>19</w:t>
      </w:r>
      <w:r w:rsidR="003815D3" w:rsidRPr="00DE3709">
        <w:rPr>
          <w:rFonts w:cs="Times New Roman"/>
          <w:szCs w:val="24"/>
        </w:rPr>
        <w:t>).</w:t>
      </w:r>
    </w:p>
    <w:p w14:paraId="68090810" w14:textId="77777777" w:rsidR="00426858" w:rsidRDefault="00015266" w:rsidP="00426858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64F8B962" wp14:editId="7F16F15C">
            <wp:extent cx="5940425" cy="2848578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207" w14:textId="504C8F22" w:rsidR="00426858" w:rsidRPr="00DE3709" w:rsidRDefault="00426858" w:rsidP="00426858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 1</w:t>
      </w:r>
      <w:r w:rsidR="0092357B">
        <w:rPr>
          <w:i w:val="0"/>
          <w:color w:val="000000" w:themeColor="text1"/>
          <w:sz w:val="24"/>
          <w:szCs w:val="24"/>
        </w:rPr>
        <w:t>5</w:t>
      </w:r>
    </w:p>
    <w:p w14:paraId="452850BC" w14:textId="7BB84DAD" w:rsidR="00593D84" w:rsidRPr="00426858" w:rsidRDefault="00015266" w:rsidP="00426858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A761B49" wp14:editId="132FDAEC">
            <wp:extent cx="5940425" cy="313307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771" w14:textId="5C6E0365" w:rsidR="005F7C7B" w:rsidRPr="00DE3709" w:rsidRDefault="005F7C7B" w:rsidP="005F7C7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Pr="00DE3709">
        <w:rPr>
          <w:i w:val="0"/>
          <w:color w:val="000000" w:themeColor="text1"/>
          <w:sz w:val="24"/>
          <w:szCs w:val="24"/>
        </w:rPr>
        <w:t>1</w:t>
      </w:r>
      <w:r w:rsidR="0092357B">
        <w:rPr>
          <w:i w:val="0"/>
          <w:color w:val="000000" w:themeColor="text1"/>
          <w:sz w:val="24"/>
          <w:szCs w:val="24"/>
        </w:rPr>
        <w:t>6</w:t>
      </w:r>
    </w:p>
    <w:p w14:paraId="5405655C" w14:textId="698E2E21" w:rsidR="00F043D2" w:rsidRPr="00DE3709" w:rsidRDefault="00F043D2" w:rsidP="00426858">
      <w:pPr>
        <w:pStyle w:val="ab"/>
        <w:ind w:firstLine="0"/>
        <w:rPr>
          <w:rFonts w:cs="Times New Roman"/>
          <w:sz w:val="24"/>
          <w:szCs w:val="24"/>
        </w:rPr>
      </w:pPr>
    </w:p>
    <w:p w14:paraId="581EF231" w14:textId="77777777" w:rsidR="00E5475B" w:rsidRDefault="00E5475B" w:rsidP="00DE3709">
      <w:pPr>
        <w:ind w:firstLine="567"/>
        <w:rPr>
          <w:rFonts w:cs="Times New Roman"/>
          <w:szCs w:val="24"/>
        </w:rPr>
      </w:pPr>
    </w:p>
    <w:p w14:paraId="09E4DB2A" w14:textId="77777777" w:rsidR="00E5475B" w:rsidRDefault="00E5475B" w:rsidP="00DE3709">
      <w:pPr>
        <w:ind w:firstLine="567"/>
        <w:rPr>
          <w:rFonts w:cs="Times New Roman"/>
          <w:szCs w:val="24"/>
        </w:rPr>
      </w:pPr>
    </w:p>
    <w:p w14:paraId="50C5F59C" w14:textId="77777777" w:rsidR="00426858" w:rsidRDefault="00015266" w:rsidP="00E5475B">
      <w:pPr>
        <w:keepNext/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19C0515" wp14:editId="080E6936">
            <wp:extent cx="5060118" cy="2465988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3F8E" w14:textId="25985F91" w:rsidR="00426858" w:rsidRPr="00DE3709" w:rsidRDefault="00426858" w:rsidP="00426858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 xml:space="preserve">Рис. </w:t>
      </w:r>
      <w:r w:rsidR="002F3A12">
        <w:rPr>
          <w:i w:val="0"/>
          <w:color w:val="000000" w:themeColor="text1"/>
          <w:sz w:val="24"/>
          <w:szCs w:val="24"/>
        </w:rPr>
        <w:t>1</w:t>
      </w:r>
      <w:r w:rsidR="0092357B">
        <w:rPr>
          <w:i w:val="0"/>
          <w:color w:val="000000" w:themeColor="text1"/>
          <w:sz w:val="24"/>
          <w:szCs w:val="24"/>
        </w:rPr>
        <w:t>7</w:t>
      </w:r>
    </w:p>
    <w:p w14:paraId="3BE2D1CD" w14:textId="61FA0CB2" w:rsidR="00593D84" w:rsidRPr="00DE3709" w:rsidRDefault="00015266" w:rsidP="00E5475B">
      <w:pPr>
        <w:keepNext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CE38899" wp14:editId="206A6F48">
            <wp:extent cx="5053798" cy="2397723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98" cy="23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738" w14:textId="7C3D16D2" w:rsidR="005F7C7B" w:rsidRPr="00DE3709" w:rsidRDefault="005F7C7B" w:rsidP="005F7C7B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2F3A12">
        <w:rPr>
          <w:i w:val="0"/>
          <w:color w:val="000000" w:themeColor="text1"/>
          <w:sz w:val="24"/>
          <w:szCs w:val="24"/>
        </w:rPr>
        <w:t>1</w:t>
      </w:r>
      <w:r w:rsidR="0092357B">
        <w:rPr>
          <w:i w:val="0"/>
          <w:color w:val="000000" w:themeColor="text1"/>
          <w:sz w:val="24"/>
          <w:szCs w:val="24"/>
        </w:rPr>
        <w:t>8</w:t>
      </w:r>
    </w:p>
    <w:p w14:paraId="758EEC4B" w14:textId="2B24AC14" w:rsidR="00593D84" w:rsidRPr="00426858" w:rsidRDefault="00593D84" w:rsidP="00E5475B">
      <w:pPr>
        <w:ind w:firstLine="0"/>
        <w:jc w:val="center"/>
        <w:rPr>
          <w:rFonts w:cs="Times New Roman"/>
          <w:szCs w:val="24"/>
        </w:rPr>
      </w:pPr>
    </w:p>
    <w:p w14:paraId="2B94A4E6" w14:textId="5BDD8F00" w:rsidR="00593D84" w:rsidRPr="00426858" w:rsidRDefault="00015266" w:rsidP="00E547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085E30A" wp14:editId="0462E6DA">
            <wp:extent cx="4938865" cy="2282332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65" cy="22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A19" w14:textId="5C6F38CC" w:rsidR="00296AC5" w:rsidRPr="00DE3709" w:rsidRDefault="00593D84" w:rsidP="00593D84">
      <w:pPr>
        <w:pStyle w:val="ab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DE3709">
        <w:rPr>
          <w:i w:val="0"/>
          <w:color w:val="000000" w:themeColor="text1"/>
          <w:sz w:val="24"/>
          <w:szCs w:val="24"/>
        </w:rPr>
        <w:t>Рис.</w:t>
      </w:r>
      <w:r w:rsidR="00E91467" w:rsidRPr="00DE3709">
        <w:rPr>
          <w:i w:val="0"/>
          <w:color w:val="000000" w:themeColor="text1"/>
          <w:sz w:val="24"/>
          <w:szCs w:val="24"/>
        </w:rPr>
        <w:t xml:space="preserve"> </w:t>
      </w:r>
      <w:r w:rsidR="0092357B">
        <w:rPr>
          <w:i w:val="0"/>
          <w:color w:val="000000" w:themeColor="text1"/>
          <w:sz w:val="24"/>
          <w:szCs w:val="24"/>
        </w:rPr>
        <w:t>19</w:t>
      </w:r>
    </w:p>
    <w:p w14:paraId="50CF4B4A" w14:textId="57B8F58F" w:rsidR="00296AC5" w:rsidRPr="00DE3709" w:rsidRDefault="00296AC5" w:rsidP="00DE3709">
      <w:pPr>
        <w:ind w:firstLine="567"/>
        <w:rPr>
          <w:rFonts w:cs="Times New Roman"/>
          <w:noProof/>
          <w:szCs w:val="24"/>
          <w:lang w:eastAsia="ru-RU"/>
        </w:rPr>
      </w:pPr>
      <w:r w:rsidRPr="00DE3709">
        <w:rPr>
          <w:rFonts w:eastAsia="Times New Roman" w:cs="Times New Roman"/>
          <w:szCs w:val="24"/>
        </w:rPr>
        <w:lastRenderedPageBreak/>
        <w:t>Итак,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3815D3" w:rsidRPr="00DE3709">
        <w:rPr>
          <w:rFonts w:eastAsia="Times New Roman" w:cs="Times New Roman"/>
          <w:szCs w:val="24"/>
        </w:rPr>
        <w:t>мы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3815D3" w:rsidRPr="00DE3709">
        <w:rPr>
          <w:rFonts w:eastAsia="Times New Roman" w:cs="Times New Roman"/>
          <w:szCs w:val="24"/>
        </w:rPr>
        <w:t>смогли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добиться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="00DE3709">
        <w:rPr>
          <w:rFonts w:eastAsia="Times New Roman" w:cs="Times New Roman"/>
          <w:szCs w:val="24"/>
        </w:rPr>
        <w:t>уникальной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обработки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при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регистрации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учетных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событий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согласно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конкретному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техническому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заданию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выполняемого</w:t>
      </w:r>
      <w:r w:rsidR="00E91467" w:rsidRPr="00DE3709">
        <w:rPr>
          <w:rFonts w:eastAsia="Times New Roman" w:cs="Times New Roman"/>
          <w:szCs w:val="24"/>
        </w:rPr>
        <w:t xml:space="preserve"> </w:t>
      </w:r>
      <w:r w:rsidRPr="00DE3709">
        <w:rPr>
          <w:rFonts w:eastAsia="Times New Roman" w:cs="Times New Roman"/>
          <w:szCs w:val="24"/>
        </w:rPr>
        <w:t>проекта</w:t>
      </w:r>
      <w:r w:rsidRPr="00DE3709">
        <w:rPr>
          <w:rFonts w:cs="Times New Roman"/>
          <w:szCs w:val="24"/>
        </w:rPr>
        <w:t>.</w:t>
      </w:r>
    </w:p>
    <w:p w14:paraId="5BBEBFED" w14:textId="3B882981" w:rsidR="00296AC5" w:rsidRPr="00DE3709" w:rsidRDefault="00296AC5" w:rsidP="00E11121">
      <w:pPr>
        <w:spacing w:after="160" w:line="259" w:lineRule="auto"/>
        <w:ind w:firstLine="0"/>
        <w:rPr>
          <w:rFonts w:cs="Times New Roman"/>
          <w:szCs w:val="24"/>
        </w:rPr>
      </w:pPr>
      <w:r w:rsidRPr="00DE3709">
        <w:rPr>
          <w:rFonts w:cs="Times New Roman"/>
          <w:szCs w:val="24"/>
        </w:rPr>
        <w:br w:type="page"/>
      </w:r>
    </w:p>
    <w:p w14:paraId="22A954D6" w14:textId="77777777" w:rsidR="00296AC5" w:rsidRPr="00DE3709" w:rsidRDefault="00296AC5" w:rsidP="003815D3">
      <w:pPr>
        <w:pStyle w:val="1"/>
        <w:rPr>
          <w:rFonts w:eastAsia="Times New Roman" w:cs="Times New Roman"/>
          <w:sz w:val="24"/>
          <w:szCs w:val="24"/>
        </w:rPr>
      </w:pPr>
      <w:bookmarkStart w:id="5" w:name="_Toc515062211"/>
      <w:bookmarkStart w:id="6" w:name="_Toc8832264"/>
      <w:r w:rsidRPr="00DE3709">
        <w:rPr>
          <w:rFonts w:eastAsia="Times New Roman" w:cs="Times New Roman"/>
          <w:sz w:val="24"/>
          <w:szCs w:val="24"/>
        </w:rPr>
        <w:lastRenderedPageBreak/>
        <w:t>Заключение</w:t>
      </w:r>
      <w:bookmarkEnd w:id="5"/>
      <w:bookmarkEnd w:id="6"/>
    </w:p>
    <w:p w14:paraId="55286684" w14:textId="4DAFF1D7" w:rsidR="00296AC5" w:rsidRPr="00DE3709" w:rsidRDefault="00296AC5" w:rsidP="00E11121">
      <w:pPr>
        <w:rPr>
          <w:rFonts w:eastAsia="Times New Roman" w:cs="Times New Roman"/>
          <w:szCs w:val="24"/>
        </w:rPr>
      </w:pPr>
      <w:r w:rsidRPr="00DE3709">
        <w:rPr>
          <w:rFonts w:cs="Times New Roman"/>
          <w:szCs w:val="24"/>
        </w:rPr>
        <w:t>При</w:t>
      </w:r>
      <w:r w:rsidR="00E91467" w:rsidRPr="00DE3709">
        <w:rPr>
          <w:rFonts w:cs="Times New Roman"/>
          <w:szCs w:val="24"/>
        </w:rPr>
        <w:t xml:space="preserve"> </w:t>
      </w:r>
      <w:r w:rsidR="001F5261">
        <w:rPr>
          <w:rFonts w:cs="Times New Roman"/>
          <w:szCs w:val="24"/>
        </w:rPr>
        <w:t>работе над проектом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были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>использованы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понятия,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связанные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с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поддержкой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принятия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управленческих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решений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на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основе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автоматизации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элементов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бухгалтерского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учета.</w:t>
      </w:r>
      <w:r w:rsidR="00E91467" w:rsidRPr="00DE3709">
        <w:rPr>
          <w:rFonts w:cs="Times New Roman"/>
          <w:szCs w:val="24"/>
        </w:rPr>
        <w:t xml:space="preserve">  </w:t>
      </w:r>
      <w:r w:rsidR="003D4468">
        <w:rPr>
          <w:rFonts w:cs="Times New Roman"/>
          <w:szCs w:val="24"/>
        </w:rPr>
        <w:t>Были применены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 xml:space="preserve">такие </w:t>
      </w:r>
      <w:r w:rsidRPr="00DE3709">
        <w:rPr>
          <w:rFonts w:cs="Times New Roman"/>
          <w:szCs w:val="24"/>
        </w:rPr>
        <w:t>объекты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конфигурации,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как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справочники</w:t>
      </w:r>
      <w:r w:rsidR="00E91467" w:rsidRPr="00DE3709">
        <w:rPr>
          <w:rFonts w:cs="Times New Roman"/>
          <w:szCs w:val="24"/>
        </w:rPr>
        <w:t xml:space="preserve"> </w:t>
      </w:r>
      <w:r w:rsidR="00BE6F84" w:rsidRPr="00DE3709">
        <w:rPr>
          <w:rFonts w:cs="Times New Roman"/>
          <w:szCs w:val="24"/>
        </w:rPr>
        <w:t>«Номенклатура», «</w:t>
      </w:r>
      <w:r w:rsidR="00BE6F84">
        <w:rPr>
          <w:rFonts w:cs="Times New Roman"/>
          <w:szCs w:val="24"/>
        </w:rPr>
        <w:t>Подразделения</w:t>
      </w:r>
      <w:r w:rsidR="00BE6F84" w:rsidRPr="00DE3709">
        <w:rPr>
          <w:rFonts w:cs="Times New Roman"/>
          <w:szCs w:val="24"/>
        </w:rPr>
        <w:t>», «</w:t>
      </w:r>
      <w:r w:rsidR="00BE6F84">
        <w:rPr>
          <w:rFonts w:cs="Times New Roman"/>
          <w:szCs w:val="24"/>
        </w:rPr>
        <w:t>Контрагенты</w:t>
      </w:r>
      <w:r w:rsidR="00BE6F84" w:rsidRPr="00DE3709">
        <w:rPr>
          <w:rFonts w:cs="Times New Roman"/>
          <w:szCs w:val="24"/>
        </w:rPr>
        <w:t>», «</w:t>
      </w:r>
      <w:r w:rsidR="00BE6F84">
        <w:rPr>
          <w:rFonts w:cs="Times New Roman"/>
          <w:szCs w:val="24"/>
        </w:rPr>
        <w:t>Договоры</w:t>
      </w:r>
      <w:r w:rsidR="00BE6F84" w:rsidRPr="00DE3709">
        <w:rPr>
          <w:rFonts w:cs="Times New Roman"/>
          <w:szCs w:val="24"/>
        </w:rPr>
        <w:t>»</w:t>
      </w:r>
      <w:r w:rsidR="00BE6F84">
        <w:rPr>
          <w:rFonts w:cs="Times New Roman"/>
          <w:szCs w:val="24"/>
        </w:rPr>
        <w:t>, «Сотрудники», «</w:t>
      </w:r>
      <w:proofErr w:type="spellStart"/>
      <w:r w:rsidR="00BE6F84">
        <w:rPr>
          <w:rFonts w:cs="Times New Roman"/>
          <w:szCs w:val="24"/>
        </w:rPr>
        <w:t>СтавкиНДС</w:t>
      </w:r>
      <w:proofErr w:type="spellEnd"/>
      <w:r w:rsidR="00BE6F84">
        <w:rPr>
          <w:rFonts w:cs="Times New Roman"/>
          <w:szCs w:val="24"/>
        </w:rPr>
        <w:t xml:space="preserve">», </w:t>
      </w:r>
      <w:r w:rsidR="00BE6F84" w:rsidRPr="00DE3709">
        <w:rPr>
          <w:rFonts w:cs="Times New Roman"/>
          <w:szCs w:val="24"/>
        </w:rPr>
        <w:t>для классификации разрезов учета</w:t>
      </w:r>
      <w:r w:rsidR="00BE6F84">
        <w:rPr>
          <w:rFonts w:cs="Times New Roman"/>
          <w:szCs w:val="24"/>
        </w:rPr>
        <w:t>,</w:t>
      </w:r>
      <w:r w:rsidR="00BE6F84" w:rsidRPr="00DE3709">
        <w:rPr>
          <w:rFonts w:cs="Times New Roman"/>
          <w:szCs w:val="24"/>
        </w:rPr>
        <w:t xml:space="preserve"> </w:t>
      </w:r>
      <w:proofErr w:type="spellStart"/>
      <w:r w:rsidR="00BE6F84" w:rsidRPr="00DE3709">
        <w:rPr>
          <w:rFonts w:cs="Times New Roman"/>
          <w:szCs w:val="24"/>
        </w:rPr>
        <w:t>электронн</w:t>
      </w:r>
      <w:r w:rsidR="00BE6F84">
        <w:rPr>
          <w:rFonts w:cs="Times New Roman"/>
          <w:szCs w:val="24"/>
        </w:rPr>
        <w:t>е</w:t>
      </w:r>
      <w:proofErr w:type="spellEnd"/>
      <w:r w:rsidR="00BE6F84" w:rsidRPr="00DE3709">
        <w:rPr>
          <w:rFonts w:cs="Times New Roman"/>
          <w:szCs w:val="24"/>
        </w:rPr>
        <w:t xml:space="preserve"> документ</w:t>
      </w:r>
      <w:r w:rsidR="00BE6F84">
        <w:rPr>
          <w:rFonts w:cs="Times New Roman"/>
          <w:szCs w:val="24"/>
        </w:rPr>
        <w:t>ы</w:t>
      </w:r>
      <w:r w:rsidR="00BE6F84" w:rsidRPr="00DE3709">
        <w:rPr>
          <w:rFonts w:cs="Times New Roman"/>
          <w:szCs w:val="24"/>
        </w:rPr>
        <w:t xml:space="preserve"> «Приходная накладная», «</w:t>
      </w:r>
      <w:proofErr w:type="spellStart"/>
      <w:r w:rsidR="00BE6F84">
        <w:rPr>
          <w:rFonts w:cs="Times New Roman"/>
          <w:szCs w:val="24"/>
        </w:rPr>
        <w:t>РасходнаяНакладная</w:t>
      </w:r>
      <w:proofErr w:type="spellEnd"/>
      <w:r w:rsidR="00BE6F84" w:rsidRPr="00DE3709">
        <w:rPr>
          <w:rFonts w:cs="Times New Roman"/>
          <w:szCs w:val="24"/>
        </w:rPr>
        <w:t>»</w:t>
      </w:r>
      <w:r w:rsidR="00BE6F84">
        <w:rPr>
          <w:rFonts w:cs="Times New Roman"/>
          <w:szCs w:val="24"/>
        </w:rPr>
        <w:t xml:space="preserve">, </w:t>
      </w:r>
      <w:r w:rsidRPr="00DE3709">
        <w:rPr>
          <w:rFonts w:cs="Times New Roman"/>
          <w:szCs w:val="24"/>
        </w:rPr>
        <w:t>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константы.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Для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>группы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организаций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обеспечено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применение</w:t>
      </w:r>
      <w:r w:rsidR="00E91467" w:rsidRPr="00DE3709">
        <w:rPr>
          <w:rFonts w:cs="Times New Roman"/>
          <w:szCs w:val="24"/>
        </w:rPr>
        <w:t xml:space="preserve"> </w:t>
      </w:r>
      <w:r w:rsidR="00BE6F84">
        <w:t xml:space="preserve">ограничение </w:t>
      </w:r>
      <w:r w:rsidR="00E36D4D">
        <w:t>количества снизу при оприходовании; суммы снизу – при оприходовании; суммы – снизу при списании, суммы – сверху при списании и суммы сверху при оприходовании с возможностью корректировки верхней границы суммы оприходования в пользовательском режиме для пользователей с правами администратора (и невозможностью корректировки для остальных).</w:t>
      </w:r>
      <w:bookmarkStart w:id="7" w:name="_GoBack"/>
      <w:bookmarkEnd w:id="7"/>
      <w:r w:rsidR="00BE6F84">
        <w:t xml:space="preserve">). </w:t>
      </w:r>
      <w:r w:rsidR="003D4468">
        <w:rPr>
          <w:rFonts w:cs="Times New Roman"/>
          <w:szCs w:val="24"/>
        </w:rPr>
        <w:t>В то время как четыре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условия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обеспечивались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диалоговыми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методами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конфигурирования,</w:t>
      </w:r>
      <w:r w:rsidR="003D4468">
        <w:rPr>
          <w:rFonts w:cs="Times New Roman"/>
          <w:szCs w:val="24"/>
        </w:rPr>
        <w:t xml:space="preserve"> последний потребовал </w:t>
      </w:r>
      <w:r w:rsidRPr="00DE3709">
        <w:rPr>
          <w:rFonts w:cs="Times New Roman"/>
          <w:szCs w:val="24"/>
        </w:rPr>
        <w:t>задействов</w:t>
      </w:r>
      <w:r w:rsidR="003D4468">
        <w:rPr>
          <w:rFonts w:cs="Times New Roman"/>
          <w:szCs w:val="24"/>
        </w:rPr>
        <w:t>а</w:t>
      </w:r>
      <w:r w:rsidR="0047419E">
        <w:rPr>
          <w:rFonts w:cs="Times New Roman"/>
          <w:szCs w:val="24"/>
        </w:rPr>
        <w:t>ть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встроенный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алгоритмический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язык.</w:t>
      </w:r>
      <w:r w:rsidR="00E91467" w:rsidRPr="00DE3709">
        <w:rPr>
          <w:rFonts w:cs="Times New Roman"/>
          <w:szCs w:val="24"/>
        </w:rPr>
        <w:t xml:space="preserve">  </w:t>
      </w:r>
      <w:r w:rsidRPr="00DE3709">
        <w:rPr>
          <w:rFonts w:cs="Times New Roman"/>
          <w:szCs w:val="24"/>
        </w:rPr>
        <w:t>В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>итоге</w:t>
      </w:r>
      <w:r w:rsidRPr="00DE3709">
        <w:rPr>
          <w:rFonts w:cs="Times New Roman"/>
          <w:szCs w:val="24"/>
        </w:rPr>
        <w:t>,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 xml:space="preserve">были </w:t>
      </w:r>
      <w:r w:rsidRPr="00DE3709">
        <w:rPr>
          <w:rFonts w:cs="Times New Roman"/>
          <w:szCs w:val="24"/>
        </w:rPr>
        <w:t>учтены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практические</w:t>
      </w:r>
      <w:r w:rsidR="00E91467" w:rsidRPr="00DE3709">
        <w:rPr>
          <w:rFonts w:cs="Times New Roman"/>
          <w:szCs w:val="24"/>
        </w:rPr>
        <w:t xml:space="preserve"> </w:t>
      </w:r>
      <w:r w:rsidR="003D4468">
        <w:rPr>
          <w:rFonts w:cs="Times New Roman"/>
          <w:szCs w:val="24"/>
        </w:rPr>
        <w:t>уникальные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условия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автоматизации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учета,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обеспечивающие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более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качественное</w:t>
      </w:r>
      <w:r w:rsidR="003D4468">
        <w:rPr>
          <w:rFonts w:cs="Times New Roman"/>
          <w:szCs w:val="24"/>
        </w:rPr>
        <w:t xml:space="preserve"> и точное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принятие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управленческих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решений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на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основании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данных</w:t>
      </w:r>
      <w:r w:rsidR="00E91467" w:rsidRPr="00DE3709">
        <w:rPr>
          <w:rFonts w:cs="Times New Roman"/>
          <w:szCs w:val="24"/>
        </w:rPr>
        <w:t xml:space="preserve"> </w:t>
      </w:r>
      <w:r w:rsidRPr="00DE3709">
        <w:rPr>
          <w:rFonts w:cs="Times New Roman"/>
          <w:szCs w:val="24"/>
        </w:rPr>
        <w:t>учета.</w:t>
      </w:r>
    </w:p>
    <w:p w14:paraId="09F1B617" w14:textId="77777777" w:rsidR="00296AC5" w:rsidRPr="00DE3709" w:rsidRDefault="00296AC5" w:rsidP="00E11121">
      <w:pPr>
        <w:rPr>
          <w:rFonts w:cs="Times New Roman"/>
          <w:szCs w:val="24"/>
        </w:rPr>
      </w:pPr>
    </w:p>
    <w:p w14:paraId="18E3458F" w14:textId="77777777" w:rsidR="00296AC5" w:rsidRPr="00DE3709" w:rsidRDefault="00296AC5" w:rsidP="00E11121">
      <w:pPr>
        <w:rPr>
          <w:rFonts w:cs="Times New Roman"/>
          <w:szCs w:val="24"/>
        </w:rPr>
      </w:pPr>
    </w:p>
    <w:p w14:paraId="61F03113" w14:textId="3C96DBC8" w:rsidR="00296AC5" w:rsidRPr="00DE3709" w:rsidRDefault="00296AC5" w:rsidP="00BC7EE8">
      <w:pPr>
        <w:pStyle w:val="1"/>
        <w:rPr>
          <w:rFonts w:eastAsia="Times New Roman" w:cs="Times New Roman"/>
          <w:sz w:val="24"/>
          <w:szCs w:val="24"/>
        </w:rPr>
      </w:pPr>
      <w:bookmarkStart w:id="8" w:name="_Toc515062212"/>
      <w:bookmarkStart w:id="9" w:name="_Toc8832265"/>
      <w:r w:rsidRPr="00DE3709">
        <w:rPr>
          <w:rFonts w:eastAsia="Times New Roman" w:cs="Times New Roman"/>
          <w:sz w:val="24"/>
          <w:szCs w:val="24"/>
        </w:rPr>
        <w:lastRenderedPageBreak/>
        <w:t>Список</w:t>
      </w:r>
      <w:r w:rsidR="00E91467" w:rsidRPr="00DE3709">
        <w:rPr>
          <w:rFonts w:eastAsia="Times New Roman" w:cs="Times New Roman"/>
          <w:sz w:val="24"/>
          <w:szCs w:val="24"/>
        </w:rPr>
        <w:t xml:space="preserve"> </w:t>
      </w:r>
      <w:r w:rsidRPr="00DE3709">
        <w:rPr>
          <w:rFonts w:eastAsia="Times New Roman" w:cs="Times New Roman"/>
          <w:sz w:val="24"/>
          <w:szCs w:val="24"/>
        </w:rPr>
        <w:t>литературы</w:t>
      </w:r>
      <w:bookmarkEnd w:id="8"/>
      <w:bookmarkEnd w:id="9"/>
    </w:p>
    <w:p w14:paraId="24572905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 xml:space="preserve">Бураков </w:t>
      </w:r>
      <w:proofErr w:type="spellStart"/>
      <w:r w:rsidRPr="000E496C">
        <w:rPr>
          <w:rFonts w:cs="Times New Roman"/>
          <w:szCs w:val="24"/>
        </w:rPr>
        <w:t>П.В.Корпоративные</w:t>
      </w:r>
      <w:proofErr w:type="spellEnd"/>
      <w:r w:rsidRPr="000E496C">
        <w:rPr>
          <w:rFonts w:cs="Times New Roman"/>
          <w:szCs w:val="24"/>
        </w:rPr>
        <w:t xml:space="preserve"> информационные системы / </w:t>
      </w:r>
      <w:proofErr w:type="spellStart"/>
      <w:proofErr w:type="gramStart"/>
      <w:r w:rsidRPr="000E496C">
        <w:rPr>
          <w:rFonts w:cs="Times New Roman"/>
          <w:szCs w:val="24"/>
        </w:rPr>
        <w:t>П.В.Бураков</w:t>
      </w:r>
      <w:proofErr w:type="spellEnd"/>
      <w:r w:rsidRPr="000E496C">
        <w:rPr>
          <w:rFonts w:cs="Times New Roman"/>
          <w:szCs w:val="24"/>
        </w:rPr>
        <w:t>.–</w:t>
      </w:r>
      <w:proofErr w:type="gramEnd"/>
      <w:r w:rsidRPr="000E496C">
        <w:rPr>
          <w:rFonts w:cs="Times New Roman"/>
          <w:szCs w:val="24"/>
        </w:rPr>
        <w:t xml:space="preserve"> СПб. : Санкт-Петербургский национальный исследовательский университет информационных технологий, механики и оптики,2014.— 96 с.</w:t>
      </w:r>
    </w:p>
    <w:p w14:paraId="3ECD70DE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 xml:space="preserve">Корпоративные информационные системы: конспект лекций / В.П. Яковлев; </w:t>
      </w:r>
      <w:proofErr w:type="spellStart"/>
      <w:r w:rsidRPr="000E496C">
        <w:rPr>
          <w:rFonts w:cs="Times New Roman"/>
          <w:szCs w:val="24"/>
        </w:rPr>
        <w:t>СПбГТУРП</w:t>
      </w:r>
      <w:proofErr w:type="spellEnd"/>
      <w:r w:rsidRPr="000E496C">
        <w:rPr>
          <w:rFonts w:cs="Times New Roman"/>
          <w:szCs w:val="24"/>
        </w:rPr>
        <w:t xml:space="preserve">. – СПб., 2015, 117 </w:t>
      </w:r>
      <w:proofErr w:type="gramStart"/>
      <w:r w:rsidRPr="000E496C">
        <w:rPr>
          <w:rFonts w:cs="Times New Roman"/>
          <w:szCs w:val="24"/>
        </w:rPr>
        <w:t>с.[</w:t>
      </w:r>
      <w:proofErr w:type="gramEnd"/>
      <w:r w:rsidRPr="000E496C">
        <w:rPr>
          <w:rFonts w:cs="Times New Roman"/>
          <w:szCs w:val="24"/>
        </w:rPr>
        <w:t xml:space="preserve">Электронный ресурс] - Режим </w:t>
      </w:r>
      <w:proofErr w:type="spellStart"/>
      <w:r w:rsidRPr="000E496C">
        <w:rPr>
          <w:rFonts w:cs="Times New Roman"/>
          <w:szCs w:val="24"/>
        </w:rPr>
        <w:t>доступа:http</w:t>
      </w:r>
      <w:proofErr w:type="spellEnd"/>
      <w:r w:rsidRPr="000E496C">
        <w:rPr>
          <w:rFonts w:cs="Times New Roman"/>
          <w:szCs w:val="24"/>
        </w:rPr>
        <w:t>://www.nizrp.narod.ru/7.pdf</w:t>
      </w:r>
    </w:p>
    <w:p w14:paraId="6A6FDC7F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 xml:space="preserve">Новикова </w:t>
      </w:r>
      <w:proofErr w:type="spellStart"/>
      <w:r w:rsidRPr="000E496C">
        <w:rPr>
          <w:rFonts w:cs="Times New Roman"/>
          <w:szCs w:val="24"/>
        </w:rPr>
        <w:t>Г.М.Корпоративные</w:t>
      </w:r>
      <w:proofErr w:type="spellEnd"/>
      <w:r w:rsidRPr="000E496C">
        <w:rPr>
          <w:rFonts w:cs="Times New Roman"/>
          <w:szCs w:val="24"/>
        </w:rPr>
        <w:t xml:space="preserve"> информационные системы: Учеб. пособие. – М.: РУДН,2008 – 94 </w:t>
      </w:r>
      <w:proofErr w:type="gramStart"/>
      <w:r w:rsidRPr="000E496C">
        <w:rPr>
          <w:rFonts w:cs="Times New Roman"/>
          <w:szCs w:val="24"/>
        </w:rPr>
        <w:t>с.[</w:t>
      </w:r>
      <w:proofErr w:type="gramEnd"/>
      <w:r w:rsidRPr="000E496C">
        <w:rPr>
          <w:rFonts w:cs="Times New Roman"/>
          <w:szCs w:val="24"/>
        </w:rPr>
        <w:t xml:space="preserve">Электронный ресурс] - Режим </w:t>
      </w:r>
      <w:proofErr w:type="spellStart"/>
      <w:r w:rsidRPr="000E496C">
        <w:rPr>
          <w:rFonts w:cs="Times New Roman"/>
          <w:szCs w:val="24"/>
        </w:rPr>
        <w:t>доступа:http</w:t>
      </w:r>
      <w:proofErr w:type="spellEnd"/>
      <w:r w:rsidRPr="000E496C">
        <w:rPr>
          <w:rFonts w:cs="Times New Roman"/>
          <w:szCs w:val="24"/>
        </w:rPr>
        <w:t>://web-local.rudn.ru/60-novikova.pdf</w:t>
      </w:r>
    </w:p>
    <w:p w14:paraId="606AEAE5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 xml:space="preserve">Корпоративные информационные системы: учебник / П. П. </w:t>
      </w:r>
      <w:proofErr w:type="gramStart"/>
      <w:r w:rsidRPr="000E496C">
        <w:rPr>
          <w:rFonts w:cs="Times New Roman"/>
          <w:szCs w:val="24"/>
        </w:rPr>
        <w:t>Олейник .</w:t>
      </w:r>
      <w:proofErr w:type="gramEnd"/>
      <w:r w:rsidRPr="000E496C">
        <w:rPr>
          <w:rFonts w:cs="Times New Roman"/>
          <w:szCs w:val="24"/>
        </w:rPr>
        <w:t>— Москва [и др.] : Питер, 2012 .— 176 с.</w:t>
      </w:r>
    </w:p>
    <w:p w14:paraId="00C24F94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 xml:space="preserve">Гусятников В.Н. Стандартизация и разработка программных систем / </w:t>
      </w:r>
      <w:proofErr w:type="spellStart"/>
      <w:r w:rsidRPr="000E496C">
        <w:rPr>
          <w:rFonts w:cs="Times New Roman"/>
          <w:szCs w:val="24"/>
        </w:rPr>
        <w:t>В.Н.Гусятников</w:t>
      </w:r>
      <w:proofErr w:type="spellEnd"/>
      <w:r w:rsidRPr="000E496C">
        <w:rPr>
          <w:rFonts w:cs="Times New Roman"/>
          <w:szCs w:val="24"/>
        </w:rPr>
        <w:t xml:space="preserve">, А.И. Безруков. - </w:t>
      </w:r>
      <w:proofErr w:type="spellStart"/>
      <w:proofErr w:type="gramStart"/>
      <w:r w:rsidRPr="000E496C">
        <w:rPr>
          <w:rFonts w:cs="Times New Roman"/>
          <w:szCs w:val="24"/>
        </w:rPr>
        <w:t>М.:Инфра</w:t>
      </w:r>
      <w:proofErr w:type="gramEnd"/>
      <w:r w:rsidRPr="000E496C">
        <w:rPr>
          <w:rFonts w:cs="Times New Roman"/>
          <w:szCs w:val="24"/>
        </w:rPr>
        <w:t>-М</w:t>
      </w:r>
      <w:proofErr w:type="spellEnd"/>
      <w:r w:rsidRPr="000E496C">
        <w:rPr>
          <w:rFonts w:cs="Times New Roman"/>
          <w:szCs w:val="24"/>
        </w:rPr>
        <w:t>, 2010. – 288 с.</w:t>
      </w:r>
    </w:p>
    <w:p w14:paraId="397381F6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>Крупский А.Ю. Разработка и стандартизация программных средств / А.Ю. Крупский, Л.А. Феоктистова. - М.: Издательский дом "Дашков и К", 2009. – 102 с.</w:t>
      </w:r>
    </w:p>
    <w:p w14:paraId="1F4D7FC1" w14:textId="77777777" w:rsidR="00D611F8" w:rsidRPr="000E496C" w:rsidRDefault="00D611F8" w:rsidP="00D611F8">
      <w:pPr>
        <w:pStyle w:val="a4"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0E496C">
        <w:rPr>
          <w:rFonts w:cs="Times New Roman"/>
          <w:szCs w:val="24"/>
        </w:rPr>
        <w:t>Радченко М.Г. 1С: Предприятие 8.3. Практическое пособие разработчика. Примеры и типовые приемы / М.Г. Радченко, Е.Ю. Хрусталева. - М.:1С-Паблишинг, 2013. – 964 с.</w:t>
      </w:r>
    </w:p>
    <w:p w14:paraId="5A524B57" w14:textId="7B2AD5B1" w:rsidR="00296AC5" w:rsidRPr="00DE3709" w:rsidRDefault="00D611F8" w:rsidP="00D611F8">
      <w:pPr>
        <w:rPr>
          <w:rFonts w:eastAsia="Times New Roman" w:cs="Times New Roman"/>
          <w:szCs w:val="24"/>
        </w:rPr>
      </w:pPr>
      <w:proofErr w:type="spellStart"/>
      <w:r w:rsidRPr="000E496C">
        <w:rPr>
          <w:rFonts w:cs="Times New Roman"/>
          <w:szCs w:val="24"/>
        </w:rPr>
        <w:t>Зикратов</w:t>
      </w:r>
      <w:proofErr w:type="spellEnd"/>
      <w:r w:rsidRPr="000E496C">
        <w:rPr>
          <w:rFonts w:cs="Times New Roman"/>
          <w:szCs w:val="24"/>
        </w:rPr>
        <w:t xml:space="preserve"> И.А., </w:t>
      </w:r>
      <w:proofErr w:type="spellStart"/>
      <w:r w:rsidRPr="000E496C">
        <w:rPr>
          <w:rFonts w:cs="Times New Roman"/>
          <w:szCs w:val="24"/>
        </w:rPr>
        <w:t>Косовцев</w:t>
      </w:r>
      <w:proofErr w:type="spellEnd"/>
      <w:r w:rsidRPr="000E496C">
        <w:rPr>
          <w:rFonts w:cs="Times New Roman"/>
          <w:szCs w:val="24"/>
        </w:rPr>
        <w:t xml:space="preserve"> В.В., Петров В.Ю. Разработка и стандартизация программных средств</w:t>
      </w:r>
    </w:p>
    <w:p w14:paraId="22212E6F" w14:textId="77777777" w:rsidR="00296AC5" w:rsidRPr="00DE3709" w:rsidRDefault="00296AC5" w:rsidP="00E11121">
      <w:pPr>
        <w:rPr>
          <w:rFonts w:cs="Times New Roman"/>
          <w:szCs w:val="24"/>
        </w:rPr>
      </w:pPr>
    </w:p>
    <w:p w14:paraId="71AD089C" w14:textId="77777777" w:rsidR="00296AC5" w:rsidRPr="00DE3709" w:rsidRDefault="00296AC5" w:rsidP="00E11121">
      <w:pPr>
        <w:ind w:firstLine="0"/>
        <w:rPr>
          <w:rFonts w:cs="Times New Roman"/>
          <w:szCs w:val="24"/>
        </w:rPr>
      </w:pPr>
    </w:p>
    <w:sectPr w:rsidR="00296AC5" w:rsidRPr="00DE3709" w:rsidSect="008F6704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844FC" w14:textId="77777777" w:rsidR="00C35418" w:rsidRDefault="00C35418" w:rsidP="00E11121">
      <w:pPr>
        <w:spacing w:after="0" w:line="240" w:lineRule="auto"/>
      </w:pPr>
      <w:r>
        <w:separator/>
      </w:r>
    </w:p>
  </w:endnote>
  <w:endnote w:type="continuationSeparator" w:id="0">
    <w:p w14:paraId="00742540" w14:textId="77777777" w:rsidR="00C35418" w:rsidRDefault="00C35418" w:rsidP="00E1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536475"/>
      <w:docPartObj>
        <w:docPartGallery w:val="Page Numbers (Bottom of Page)"/>
        <w:docPartUnique/>
      </w:docPartObj>
    </w:sdtPr>
    <w:sdtEndPr/>
    <w:sdtContent>
      <w:p w14:paraId="6B797D99" w14:textId="1E2A075C" w:rsidR="00D852ED" w:rsidRDefault="00D852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20870" w14:textId="77777777" w:rsidR="00D852ED" w:rsidRDefault="00D852E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779662"/>
      <w:docPartObj>
        <w:docPartGallery w:val="Page Numbers (Bottom of Page)"/>
        <w:docPartUnique/>
      </w:docPartObj>
    </w:sdtPr>
    <w:sdtEndPr/>
    <w:sdtContent>
      <w:p w14:paraId="0F51BDF0" w14:textId="192AEDE6" w:rsidR="00D852ED" w:rsidRDefault="00D852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B4C7B" w14:textId="77777777" w:rsidR="00D852ED" w:rsidRDefault="00D852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4352E" w14:textId="77777777" w:rsidR="00C35418" w:rsidRDefault="00C35418" w:rsidP="00E11121">
      <w:pPr>
        <w:spacing w:after="0" w:line="240" w:lineRule="auto"/>
      </w:pPr>
      <w:r>
        <w:separator/>
      </w:r>
    </w:p>
  </w:footnote>
  <w:footnote w:type="continuationSeparator" w:id="0">
    <w:p w14:paraId="72313DC8" w14:textId="77777777" w:rsidR="00C35418" w:rsidRDefault="00C35418" w:rsidP="00E1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EBB"/>
    <w:multiLevelType w:val="hybridMultilevel"/>
    <w:tmpl w:val="93A6E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69E"/>
    <w:multiLevelType w:val="hybridMultilevel"/>
    <w:tmpl w:val="314EE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75"/>
    <w:rsid w:val="00015266"/>
    <w:rsid w:val="000E4B89"/>
    <w:rsid w:val="00122397"/>
    <w:rsid w:val="001A2642"/>
    <w:rsid w:val="001A7A85"/>
    <w:rsid w:val="001B0065"/>
    <w:rsid w:val="001C3446"/>
    <w:rsid w:val="001D5391"/>
    <w:rsid w:val="001E0216"/>
    <w:rsid w:val="001F5261"/>
    <w:rsid w:val="00217306"/>
    <w:rsid w:val="00236DF6"/>
    <w:rsid w:val="00296AC5"/>
    <w:rsid w:val="002C01E1"/>
    <w:rsid w:val="002D03FA"/>
    <w:rsid w:val="002F3A12"/>
    <w:rsid w:val="002F4833"/>
    <w:rsid w:val="003815D3"/>
    <w:rsid w:val="00390324"/>
    <w:rsid w:val="003D30DD"/>
    <w:rsid w:val="003D405D"/>
    <w:rsid w:val="003D4468"/>
    <w:rsid w:val="003E6C0E"/>
    <w:rsid w:val="00426858"/>
    <w:rsid w:val="0043668F"/>
    <w:rsid w:val="00447EA7"/>
    <w:rsid w:val="004654D5"/>
    <w:rsid w:val="0047419E"/>
    <w:rsid w:val="004C3C3B"/>
    <w:rsid w:val="004C4D95"/>
    <w:rsid w:val="004E470E"/>
    <w:rsid w:val="00544EA9"/>
    <w:rsid w:val="00574F49"/>
    <w:rsid w:val="00593D84"/>
    <w:rsid w:val="005D12D0"/>
    <w:rsid w:val="005F7C7B"/>
    <w:rsid w:val="006031B4"/>
    <w:rsid w:val="00615998"/>
    <w:rsid w:val="006168D3"/>
    <w:rsid w:val="0063778F"/>
    <w:rsid w:val="007A284A"/>
    <w:rsid w:val="008D3421"/>
    <w:rsid w:val="008F6704"/>
    <w:rsid w:val="009007E9"/>
    <w:rsid w:val="0092357B"/>
    <w:rsid w:val="00A05549"/>
    <w:rsid w:val="00A55B9C"/>
    <w:rsid w:val="00A96102"/>
    <w:rsid w:val="00AA2CA1"/>
    <w:rsid w:val="00B22E70"/>
    <w:rsid w:val="00B52555"/>
    <w:rsid w:val="00BC7EE8"/>
    <w:rsid w:val="00BE6F84"/>
    <w:rsid w:val="00BF4B7D"/>
    <w:rsid w:val="00C260CF"/>
    <w:rsid w:val="00C2792E"/>
    <w:rsid w:val="00C35418"/>
    <w:rsid w:val="00CB660E"/>
    <w:rsid w:val="00D30683"/>
    <w:rsid w:val="00D40F75"/>
    <w:rsid w:val="00D611F8"/>
    <w:rsid w:val="00D64FE0"/>
    <w:rsid w:val="00D852ED"/>
    <w:rsid w:val="00DE3709"/>
    <w:rsid w:val="00E11121"/>
    <w:rsid w:val="00E36D4D"/>
    <w:rsid w:val="00E5475B"/>
    <w:rsid w:val="00E91402"/>
    <w:rsid w:val="00E91467"/>
    <w:rsid w:val="00E97147"/>
    <w:rsid w:val="00EA3FE9"/>
    <w:rsid w:val="00EF699C"/>
    <w:rsid w:val="00F043D2"/>
    <w:rsid w:val="00F4026A"/>
    <w:rsid w:val="00F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65BF"/>
  <w15:chartTrackingRefBased/>
  <w15:docId w15:val="{C81A7D9F-A370-4F53-A98D-B727DF9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C0E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6C0E"/>
    <w:pPr>
      <w:keepNext/>
      <w:keepLines/>
      <w:pageBreakBefore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C0E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616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68D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11121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121"/>
    <w:pPr>
      <w:spacing w:after="100"/>
    </w:pPr>
  </w:style>
  <w:style w:type="character" w:styleId="a6">
    <w:name w:val="Hyperlink"/>
    <w:basedOn w:val="a0"/>
    <w:uiPriority w:val="99"/>
    <w:unhideWhenUsed/>
    <w:rsid w:val="00E1112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1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1121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1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1121"/>
    <w:rPr>
      <w:rFonts w:ascii="Times New Roman" w:hAnsi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593D8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7842-C0A9-4375-B7F0-542EE89E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2019-05-04T14:19:00Z</dcterms:created>
  <dcterms:modified xsi:type="dcterms:W3CDTF">2019-05-17T16:31:00Z</dcterms:modified>
</cp:coreProperties>
</file>