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Vulnerability Management Procedure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heading=h.jqte3a9yxnt" w:id="0"/>
      <w:bookmarkEnd w:id="0"/>
      <w:r w:rsidDel="00000000" w:rsidR="00000000" w:rsidRPr="00000000">
        <w:rPr>
          <w:color w:val="000000"/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identifying, assessing, and remediating security vulnerabilities affecting Anh Tran Group’s information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systems within the ISMS scope, including CloudFlow applications, cloud infrastructure (AWS), source code repositories, and third-party integrations.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heading=h.t4m5kig66auo" w:id="1"/>
      <w:bookmarkEnd w:id="1"/>
      <w:r w:rsidDel="00000000" w:rsidR="00000000" w:rsidRPr="00000000">
        <w:rPr>
          <w:color w:val="000000"/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accountability for vulnerability management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Perform vulnerability scanning and infrastructure patching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Team: Fix application and code-related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Security/ISMS Role (if assigned): Track and report vulnerability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Employees: Report identified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heading=h.xyea70qcm6wh" w:id="2"/>
      <w:bookmarkEnd w:id="2"/>
      <w:r w:rsidDel="00000000" w:rsidR="00000000" w:rsidRPr="00000000">
        <w:rPr>
          <w:color w:val="000000"/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color w:val="000000"/>
        </w:rPr>
      </w:pPr>
      <w:bookmarkStart w:colFirst="0" w:colLast="0" w:name="_heading=h.7c11arsd5zod" w:id="3"/>
      <w:bookmarkEnd w:id="3"/>
      <w:r w:rsidDel="00000000" w:rsidR="00000000" w:rsidRPr="00000000">
        <w:rPr>
          <w:color w:val="000000"/>
          <w:rtl w:val="0"/>
        </w:rPr>
        <w:t xml:space="preserve">3.1 Vulnerability Identification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Vulnerabilities are identified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vulnerability scanning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analysis tools (SAST/DAST)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advisories (AWS, GitHub, vendors)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Penetration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>
          <w:color w:val="000000"/>
        </w:rPr>
      </w:pPr>
      <w:bookmarkStart w:colFirst="0" w:colLast="0" w:name="_heading=h.e6pyrhq0alao" w:id="4"/>
      <w:bookmarkEnd w:id="4"/>
      <w:r w:rsidDel="00000000" w:rsidR="00000000" w:rsidRPr="00000000">
        <w:rPr>
          <w:color w:val="000000"/>
          <w:rtl w:val="0"/>
        </w:rPr>
        <w:t xml:space="preserve">3.2 Vulnerability Assessment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vulnerability is assessed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Severity (e.g., Critical, High, Medium,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on systems and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is evaluated considering likelihood and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Vulnerabilities are prioritized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>
          <w:color w:val="000000"/>
        </w:rPr>
      </w:pPr>
      <w:bookmarkStart w:colFirst="0" w:colLast="0" w:name="_heading=h.yeg0glay6l0k" w:id="5"/>
      <w:bookmarkEnd w:id="5"/>
      <w:r w:rsidDel="00000000" w:rsidR="00000000" w:rsidRPr="00000000">
        <w:rPr>
          <w:color w:val="000000"/>
          <w:rtl w:val="0"/>
        </w:rPr>
        <w:t xml:space="preserve">3.3 Remediation Planning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responsible owner (IT Ops or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remediation actions (patch, configuration change, code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remediation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Critical: within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High: within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Medium: within 60–90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Low: as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>
          <w:color w:val="000000"/>
        </w:rPr>
      </w:pPr>
      <w:bookmarkStart w:colFirst="0" w:colLast="0" w:name="_heading=h.onqrkeo45p0q" w:id="6"/>
      <w:bookmarkEnd w:id="6"/>
      <w:r w:rsidDel="00000000" w:rsidR="00000000" w:rsidRPr="00000000">
        <w:rPr>
          <w:color w:val="000000"/>
          <w:rtl w:val="0"/>
        </w:rPr>
        <w:t xml:space="preserve">3.4 Remediation Implementation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patches or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configurations (e.g., IAM, security groups)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application code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fixes via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>
          <w:color w:val="000000"/>
        </w:rPr>
      </w:pPr>
      <w:bookmarkStart w:colFirst="0" w:colLast="0" w:name="_heading=h.mef8ihovo12v" w:id="7"/>
      <w:bookmarkEnd w:id="7"/>
      <w:r w:rsidDel="00000000" w:rsidR="00000000" w:rsidRPr="00000000">
        <w:rPr>
          <w:color w:val="000000"/>
          <w:rtl w:val="0"/>
        </w:rPr>
        <w:t xml:space="preserve">3.5 Verification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Re-scan systems to confirm vulnerability is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system functionality after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vulnerability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rPr>
          <w:color w:val="000000"/>
        </w:rPr>
      </w:pPr>
      <w:bookmarkStart w:colFirst="0" w:colLast="0" w:name="_heading=h.tuvpgi92y55f" w:id="8"/>
      <w:bookmarkEnd w:id="8"/>
      <w:r w:rsidDel="00000000" w:rsidR="00000000" w:rsidRPr="00000000">
        <w:rPr>
          <w:color w:val="000000"/>
          <w:rtl w:val="0"/>
        </w:rPr>
        <w:t xml:space="preserve">3.6 Monitoring &amp; Reporting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vulnerability tracking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status to management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overdue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>
          <w:color w:val="000000"/>
        </w:rPr>
      </w:pPr>
      <w:bookmarkStart w:colFirst="0" w:colLast="0" w:name="_heading=h.6mfmlpxvud0s" w:id="9"/>
      <w:bookmarkEnd w:id="9"/>
      <w:r w:rsidDel="00000000" w:rsidR="00000000" w:rsidRPr="00000000">
        <w:rPr>
          <w:color w:val="000000"/>
          <w:rtl w:val="0"/>
        </w:rPr>
        <w:t xml:space="preserve">3.7 Exception Handling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vulnerability cannot be fixed: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compensating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Obtain approval from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exceptions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color w:val="000000"/>
        </w:rPr>
      </w:pPr>
      <w:bookmarkStart w:colFirst="0" w:colLast="0" w:name="_heading=h.ku43ll9evhj7" w:id="10"/>
      <w:bookmarkEnd w:id="10"/>
      <w:r w:rsidDel="00000000" w:rsidR="00000000" w:rsidRPr="00000000">
        <w:rPr>
          <w:color w:val="000000"/>
          <w:rtl w:val="0"/>
        </w:rPr>
        <w:t xml:space="preserve">4. Required Tools / Resources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scanning tools (e.g., AWS Inspector, Nessus)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SAST/DAST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scanning (GitHub, Snyk)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management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color w:val="000000"/>
        </w:rPr>
      </w:pPr>
      <w:bookmarkStart w:colFirst="0" w:colLast="0" w:name="_heading=h.z3d4qg4d4tkw" w:id="11"/>
      <w:bookmarkEnd w:id="11"/>
      <w:r w:rsidDel="00000000" w:rsidR="00000000" w:rsidRPr="00000000">
        <w:rPr>
          <w:color w:val="000000"/>
          <w:rtl w:val="0"/>
        </w:rPr>
        <w:t xml:space="preserve">5. Activity Frequency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scanning: Monthly (or continuous if automated)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scanning: During each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updates: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Reporting: 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color w:val="000000"/>
        </w:rPr>
      </w:pPr>
      <w:bookmarkStart w:colFirst="0" w:colLast="0" w:name="_heading=h.mt1613fatv5u" w:id="12"/>
      <w:bookmarkEnd w:id="12"/>
      <w:r w:rsidDel="00000000" w:rsidR="00000000" w:rsidRPr="00000000">
        <w:rPr>
          <w:color w:val="000000"/>
          <w:rtl w:val="0"/>
        </w:rPr>
        <w:t xml:space="preserve">6. Records to Maintain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color w:val="000000"/>
        </w:rPr>
      </w:pPr>
      <w:bookmarkStart w:colFirst="0" w:colLast="0" w:name="_heading=h.oo22rnq59rii" w:id="13"/>
      <w:bookmarkEnd w:id="13"/>
      <w:r w:rsidDel="00000000" w:rsidR="00000000" w:rsidRPr="00000000">
        <w:rPr>
          <w:color w:val="000000"/>
          <w:rtl w:val="0"/>
        </w:rPr>
        <w:t xml:space="preserve">7. Related Documents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Treatment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color w:val="000000"/>
        </w:rPr>
      </w:pPr>
      <w:bookmarkStart w:colFirst="0" w:colLast="0" w:name="_heading=h.lqitpwys9dio" w:id="14"/>
      <w:bookmarkEnd w:id="14"/>
      <w:r w:rsidDel="00000000" w:rsidR="00000000" w:rsidRPr="00000000">
        <w:rPr>
          <w:color w:val="000000"/>
          <w:rtl w:val="0"/>
        </w:rPr>
        <w:t xml:space="preserve">8. Exception Handling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Any unresolved vulnerability must be: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Risk-assessed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regularly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color w:val="000000"/>
        </w:rPr>
      </w:pPr>
      <w:bookmarkStart w:colFirst="0" w:colLast="0" w:name="_heading=h.y8ypmdegxcjx" w:id="15"/>
      <w:bookmarkEnd w:id="15"/>
      <w:r w:rsidDel="00000000" w:rsidR="00000000" w:rsidRPr="00000000">
        <w:rPr>
          <w:color w:val="000000"/>
          <w:rtl w:val="0"/>
        </w:rPr>
        <w:t xml:space="preserve">9. Review Schedule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procedure shall be reviewed: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major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new threats or technologies emerge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QT7mZGnYIlKAIih0aJz/BJ+w==">CgMxLjAyDWguanF0ZTNhOXl4bnQyDmgudDRtNWtpZzY2YXVvMg5oLnh5ZWE3MHFjbTZ3aDIOaC43YzExYXJzZDV6b2QyDmguZTZweXJocTBhbGFvMg5oLnllZzBnbGF5NmwwazIOaC5vbnFya2VvNDVwMHEyDmgubWVmOGlob3ZvMTJ2Mg5oLnR1dnBnaTkyeTU1ZjIOaC42bWZtbHB4dnVkMHMyDmgua3U0M2xsOWV2aGo3Mg5oLnozZDRxZzRkNHRrdzIOaC5tdDE2MTNmYXR2NXUyDmgub28yMnJucTU5cmlpMg5oLmxxaXRwd3lzOWRpbzIOaC55OHlwbWRlZ3hjang4AHIhMUxtWV9UNVVhQ2kxTnRGVHdYczNJZ1BibTM1S3VaeG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