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7D6" w:rsidRPr="00443FCF" w:rsidRDefault="00443FCF" w:rsidP="00443FCF">
      <w:pPr>
        <w:pStyle w:val="Ttulo"/>
        <w:rPr>
          <w:u w:val="double"/>
          <w:lang w:val="es-ES"/>
        </w:rPr>
      </w:pPr>
      <w:r w:rsidRPr="00443FCF">
        <w:rPr>
          <w:u w:val="double"/>
          <w:lang w:val="es-ES"/>
        </w:rPr>
        <w:t xml:space="preserve">Profiler </w:t>
      </w:r>
    </w:p>
    <w:p w:rsidR="00443FCF" w:rsidRDefault="00443FCF" w:rsidP="00443FCF">
      <w:pPr>
        <w:pStyle w:val="Ttulo1"/>
        <w:rPr>
          <w:lang w:val="es-ES"/>
        </w:rPr>
      </w:pPr>
      <w:r>
        <w:rPr>
          <w:lang w:val="es-ES"/>
        </w:rPr>
        <w:t>¿Que Profiler utilicé?</w:t>
      </w:r>
    </w:p>
    <w:p w:rsidR="00443FCF" w:rsidRPr="00443FCF" w:rsidRDefault="00443FCF" w:rsidP="00443FCF">
      <w:pPr>
        <w:rPr>
          <w:rFonts w:ascii="Arial" w:hAnsi="Arial" w:cs="Arial"/>
          <w:sz w:val="24"/>
          <w:lang w:val="es-ES"/>
        </w:rPr>
      </w:pPr>
      <w:r w:rsidRPr="00443FCF">
        <w:rPr>
          <w:rFonts w:ascii="Arial" w:hAnsi="Arial" w:cs="Arial"/>
          <w:sz w:val="24"/>
          <w:lang w:val="es-ES"/>
        </w:rPr>
        <w:t xml:space="preserve">Como se sabe un Profiler puede ser muy útil para medir la capacidad de rendimiento de tu programa, clase por clase. </w:t>
      </w:r>
    </w:p>
    <w:p w:rsidR="00443FCF" w:rsidRDefault="00443FCF" w:rsidP="00443FCF">
      <w:pPr>
        <w:rPr>
          <w:noProof/>
        </w:rPr>
      </w:pPr>
      <w:r>
        <w:rPr>
          <w:rFonts w:ascii="Arial" w:hAnsi="Arial" w:cs="Arial"/>
          <w:noProof/>
          <w:sz w:val="24"/>
          <w:lang w:val="es-ES"/>
        </w:rPr>
        <mc:AlternateContent>
          <mc:Choice Requires="wps">
            <w:drawing>
              <wp:anchor distT="0" distB="0" distL="114300" distR="114300" simplePos="0" relativeHeight="251659264" behindDoc="0" locked="0" layoutInCell="1" allowOverlap="1">
                <wp:simplePos x="0" y="0"/>
                <wp:positionH relativeFrom="column">
                  <wp:posOffset>2548890</wp:posOffset>
                </wp:positionH>
                <wp:positionV relativeFrom="paragraph">
                  <wp:posOffset>261620</wp:posOffset>
                </wp:positionV>
                <wp:extent cx="209550" cy="171450"/>
                <wp:effectExtent l="19050" t="19050" r="19050" b="19050"/>
                <wp:wrapNone/>
                <wp:docPr id="2" name="Rectángulo 2"/>
                <wp:cNvGraphicFramePr/>
                <a:graphic xmlns:a="http://schemas.openxmlformats.org/drawingml/2006/main">
                  <a:graphicData uri="http://schemas.microsoft.com/office/word/2010/wordprocessingShape">
                    <wps:wsp>
                      <wps:cNvSpPr/>
                      <wps:spPr>
                        <a:xfrm>
                          <a:off x="0" y="0"/>
                          <a:ext cx="209550" cy="17145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EF3475" id="Rectángulo 2" o:spid="_x0000_s1026" style="position:absolute;margin-left:200.7pt;margin-top:20.6pt;width:16.5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" filled="f" strokecolor="red" strokeweight="2.25pt">
                <v:stroke joinstyle="round"/>
              </v:rect>
            </w:pict>
          </mc:Fallback>
        </mc:AlternateContent>
      </w:r>
      <w:r w:rsidRPr="00443FCF">
        <w:rPr>
          <w:rFonts w:ascii="Arial" w:hAnsi="Arial" w:cs="Arial"/>
          <w:sz w:val="24"/>
          <w:lang w:val="es-ES"/>
        </w:rPr>
        <w:t>En mi caso use el mismo Profiler que el programa de NetBeans trae con él.</w:t>
      </w:r>
      <w:r w:rsidRPr="00443FCF">
        <w:rPr>
          <w:noProof/>
        </w:rPr>
        <w:t xml:space="preserve"> </w:t>
      </w:r>
      <w:r>
        <w:rPr>
          <w:noProof/>
        </w:rPr>
        <w:drawing>
          <wp:inline distT="0" distB="0" distL="0" distR="0" wp14:anchorId="10882405" wp14:editId="7A39CB95">
            <wp:extent cx="4714875" cy="351166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320" r="27020"/>
                    <a:stretch/>
                  </pic:blipFill>
                  <pic:spPr bwMode="auto">
                    <a:xfrm>
                      <a:off x="0" y="0"/>
                      <a:ext cx="4719815" cy="3515347"/>
                    </a:xfrm>
                    <a:prstGeom prst="rect">
                      <a:avLst/>
                    </a:prstGeom>
                    <a:ln>
                      <a:noFill/>
                    </a:ln>
                    <a:extLst>
                      <a:ext uri="{53640926-AAD7-44D8-BBD7-CCE9431645EC}">
                        <a14:shadowObscured xmlns:a14="http://schemas.microsoft.com/office/drawing/2010/main"/>
                      </a:ext>
                    </a:extLst>
                  </pic:spPr>
                </pic:pic>
              </a:graphicData>
            </a:graphic>
          </wp:inline>
        </w:drawing>
      </w:r>
    </w:p>
    <w:p w:rsidR="00443FCF" w:rsidRDefault="00443FCF" w:rsidP="00443FCF">
      <w:pPr>
        <w:rPr>
          <w:rFonts w:ascii="Arial" w:hAnsi="Arial" w:cs="Arial"/>
          <w:sz w:val="24"/>
          <w:lang w:val="es-ES"/>
        </w:rPr>
      </w:pPr>
      <w:r>
        <w:rPr>
          <w:rFonts w:ascii="Arial" w:hAnsi="Arial" w:cs="Arial"/>
          <w:sz w:val="24"/>
          <w:lang w:val="es-ES"/>
        </w:rPr>
        <w:t xml:space="preserve">Para poder usar esta herramienta primero se tiene que tomar en cuenta cuál es tu clase principal, en este caso que se tiene muchas clases principales entonces se hará la prueba con cada algoritmo. Cuando ya se eligió la clase a analizar se pulsa el botón marcado anteriormente o la opción mostrada, después de esto se abrirá una nueva ventana. </w:t>
      </w:r>
    </w:p>
    <w:p w:rsidR="00443FCF" w:rsidRDefault="00B15991" w:rsidP="00443FCF">
      <w:pPr>
        <w:rPr>
          <w:rFonts w:ascii="Arial" w:hAnsi="Arial" w:cs="Arial"/>
          <w:sz w:val="24"/>
          <w:lang w:val="es-ES"/>
        </w:rPr>
      </w:pPr>
      <w:r>
        <w:rPr>
          <w:noProof/>
        </w:rPr>
        <w:drawing>
          <wp:inline distT="0" distB="0" distL="0" distR="0" wp14:anchorId="4C815AF3" wp14:editId="240248D8">
            <wp:extent cx="2561590" cy="2019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804" r="48403" b="40229"/>
                    <a:stretch/>
                  </pic:blipFill>
                  <pic:spPr bwMode="auto">
                    <a:xfrm>
                      <a:off x="0" y="0"/>
                      <a:ext cx="2574912" cy="2029802"/>
                    </a:xfrm>
                    <a:prstGeom prst="rect">
                      <a:avLst/>
                    </a:prstGeom>
                    <a:ln>
                      <a:noFill/>
                    </a:ln>
                    <a:extLst>
                      <a:ext uri="{53640926-AAD7-44D8-BBD7-CCE9431645EC}">
                        <a14:shadowObscured xmlns:a14="http://schemas.microsoft.com/office/drawing/2010/main"/>
                      </a:ext>
                    </a:extLst>
                  </pic:spPr>
                </pic:pic>
              </a:graphicData>
            </a:graphic>
          </wp:inline>
        </w:drawing>
      </w:r>
    </w:p>
    <w:p w:rsidR="00FE4B34" w:rsidRDefault="00B15991" w:rsidP="00443FCF">
      <w:pPr>
        <w:rPr>
          <w:rFonts w:ascii="Arial" w:hAnsi="Arial" w:cs="Arial"/>
          <w:sz w:val="24"/>
          <w:lang w:val="es-ES"/>
        </w:rPr>
      </w:pPr>
      <w:r>
        <w:rPr>
          <w:rFonts w:ascii="Arial" w:hAnsi="Arial" w:cs="Arial"/>
          <w:sz w:val="24"/>
          <w:lang w:val="es-ES"/>
        </w:rPr>
        <w:lastRenderedPageBreak/>
        <w:t xml:space="preserve">En esta ventana se </w:t>
      </w:r>
      <w:r w:rsidR="008E629C">
        <w:rPr>
          <w:rFonts w:ascii="Arial" w:hAnsi="Arial" w:cs="Arial"/>
          <w:sz w:val="24"/>
          <w:lang w:val="es-ES"/>
        </w:rPr>
        <w:t>seleccionará</w:t>
      </w:r>
      <w:r>
        <w:rPr>
          <w:rFonts w:ascii="Arial" w:hAnsi="Arial" w:cs="Arial"/>
          <w:sz w:val="24"/>
          <w:lang w:val="es-ES"/>
        </w:rPr>
        <w:t xml:space="preserve"> las opciones de Profiler y el Profiler se elegirá la opción methonds, para poder ver el </w:t>
      </w:r>
      <w:r w:rsidR="008E629C">
        <w:rPr>
          <w:rFonts w:ascii="Arial" w:hAnsi="Arial" w:cs="Arial"/>
          <w:sz w:val="24"/>
          <w:lang w:val="es-ES"/>
        </w:rPr>
        <w:t>rendimiento</w:t>
      </w:r>
      <w:r>
        <w:rPr>
          <w:rFonts w:ascii="Arial" w:hAnsi="Arial" w:cs="Arial"/>
          <w:sz w:val="24"/>
          <w:lang w:val="es-ES"/>
        </w:rPr>
        <w:t xml:space="preserve"> de todas nuestras clases (también hay que elegir “</w:t>
      </w:r>
      <w:proofErr w:type="spellStart"/>
      <w:r>
        <w:rPr>
          <w:rFonts w:ascii="Arial" w:hAnsi="Arial" w:cs="Arial"/>
          <w:i/>
          <w:sz w:val="24"/>
          <w:lang w:val="es-ES"/>
        </w:rPr>
        <w:t>all</w:t>
      </w:r>
      <w:proofErr w:type="spellEnd"/>
      <w:r>
        <w:rPr>
          <w:rFonts w:ascii="Arial" w:hAnsi="Arial" w:cs="Arial"/>
          <w:i/>
          <w:sz w:val="24"/>
          <w:lang w:val="es-ES"/>
        </w:rPr>
        <w:t xml:space="preserve"> clases” </w:t>
      </w:r>
      <w:r>
        <w:rPr>
          <w:rFonts w:ascii="Arial" w:hAnsi="Arial" w:cs="Arial"/>
          <w:sz w:val="24"/>
          <w:lang w:val="es-ES"/>
        </w:rPr>
        <w:t>en la opción de abajo) después se elige la opción Profiler y se inicia el análisis.</w:t>
      </w:r>
    </w:p>
    <w:p w:rsidR="00B15991" w:rsidRDefault="008E629C" w:rsidP="00443FCF">
      <w:pPr>
        <w:rPr>
          <w:rFonts w:ascii="Arial" w:hAnsi="Arial" w:cs="Arial"/>
          <w:sz w:val="24"/>
          <w:lang w:val="es-ES"/>
        </w:rPr>
      </w:pPr>
      <w:r>
        <w:rPr>
          <w:noProof/>
        </w:rPr>
        <w:drawing>
          <wp:inline distT="0" distB="0" distL="0" distR="0" wp14:anchorId="7DBF26B8" wp14:editId="739CCDCA">
            <wp:extent cx="4564380" cy="28409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69" t="9962"/>
                    <a:stretch/>
                  </pic:blipFill>
                  <pic:spPr bwMode="auto">
                    <a:xfrm>
                      <a:off x="0" y="0"/>
                      <a:ext cx="4564380" cy="2840990"/>
                    </a:xfrm>
                    <a:prstGeom prst="rect">
                      <a:avLst/>
                    </a:prstGeom>
                    <a:ln>
                      <a:noFill/>
                    </a:ln>
                    <a:extLst>
                      <a:ext uri="{53640926-AAD7-44D8-BBD7-CCE9431645EC}">
                        <a14:shadowObscured xmlns:a14="http://schemas.microsoft.com/office/drawing/2010/main"/>
                      </a:ext>
                    </a:extLst>
                  </pic:spPr>
                </pic:pic>
              </a:graphicData>
            </a:graphic>
          </wp:inline>
        </w:drawing>
      </w:r>
      <w:r w:rsidR="00B15991">
        <w:rPr>
          <w:rFonts w:ascii="Arial" w:hAnsi="Arial" w:cs="Arial"/>
          <w:sz w:val="24"/>
          <w:lang w:val="es-ES"/>
        </w:rPr>
        <w:t xml:space="preserve"> </w:t>
      </w:r>
    </w:p>
    <w:p w:rsidR="008E629C" w:rsidRDefault="008E629C" w:rsidP="00443FCF">
      <w:pPr>
        <w:rPr>
          <w:rFonts w:ascii="Arial" w:hAnsi="Arial" w:cs="Arial"/>
          <w:sz w:val="24"/>
          <w:lang w:val="es-ES"/>
        </w:rPr>
      </w:pPr>
      <w:r>
        <w:rPr>
          <w:rFonts w:ascii="Arial" w:hAnsi="Arial" w:cs="Arial"/>
          <w:sz w:val="24"/>
          <w:lang w:val="es-ES"/>
        </w:rPr>
        <w:t xml:space="preserve">Se desplegará una ventana así, ahí se puede ver el tiempo de la clase que analizaste y otras que NetBeans uso para poder analizar tu clase, pero a la que hay que poner atención es a la clase que nosotros creamos. Este </w:t>
      </w:r>
      <w:proofErr w:type="spellStart"/>
      <w:r>
        <w:rPr>
          <w:rFonts w:ascii="Arial" w:hAnsi="Arial" w:cs="Arial"/>
          <w:sz w:val="24"/>
          <w:lang w:val="es-ES"/>
        </w:rPr>
        <w:t>seria</w:t>
      </w:r>
      <w:proofErr w:type="spellEnd"/>
      <w:r>
        <w:rPr>
          <w:rFonts w:ascii="Arial" w:hAnsi="Arial" w:cs="Arial"/>
          <w:sz w:val="24"/>
          <w:lang w:val="es-ES"/>
        </w:rPr>
        <w:t xml:space="preserve"> el uso básico de Profiler en NetBeans.</w:t>
      </w:r>
    </w:p>
    <w:p w:rsidR="00FD73E3" w:rsidRDefault="008E629C" w:rsidP="00FD73E3">
      <w:pPr>
        <w:pStyle w:val="Ttulo1"/>
        <w:rPr>
          <w:lang w:val="es-ES"/>
        </w:rPr>
      </w:pPr>
      <w:r>
        <w:rPr>
          <w:lang w:val="es-ES"/>
        </w:rPr>
        <w:t>Graficas</w:t>
      </w:r>
    </w:p>
    <w:p w:rsidR="00C11E62" w:rsidRDefault="00C11E62" w:rsidP="00C11E62">
      <w:pPr>
        <w:pStyle w:val="Ttulo1"/>
        <w:numPr>
          <w:ilvl w:val="0"/>
          <w:numId w:val="1"/>
        </w:numPr>
        <w:rPr>
          <w:lang w:val="es-ES"/>
        </w:rPr>
      </w:pPr>
      <w:r>
        <w:rPr>
          <w:noProof/>
        </w:rPr>
        <w:drawing>
          <wp:inline distT="0" distB="0" distL="0" distR="0" wp14:anchorId="7021587E" wp14:editId="4A4CBEC7">
            <wp:extent cx="4029075" cy="2390775"/>
            <wp:effectExtent l="0" t="0" r="9525" b="9525"/>
            <wp:docPr id="5" name="Gráfico 5">
              <a:extLst xmlns:a="http://schemas.openxmlformats.org/drawingml/2006/main">
                <a:ext uri="{FF2B5EF4-FFF2-40B4-BE49-F238E27FC236}">
                  <a16:creationId xmlns:a16="http://schemas.microsoft.com/office/drawing/2014/main" id="{F8A626D7-119D-4041-BDCE-5099FB2B7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D73E3" w:rsidRDefault="00FD73E3" w:rsidP="00FD73E3">
      <w:pPr>
        <w:rPr>
          <w:lang w:val="es-ES"/>
        </w:rPr>
      </w:pPr>
    </w:p>
    <w:p w:rsidR="00FD73E3" w:rsidRDefault="0000537D" w:rsidP="00FD73E3">
      <w:pPr>
        <w:pStyle w:val="Prrafodelista"/>
        <w:numPr>
          <w:ilvl w:val="0"/>
          <w:numId w:val="1"/>
        </w:numPr>
        <w:rPr>
          <w:lang w:val="es-ES"/>
        </w:rPr>
      </w:pPr>
      <w:r>
        <w:rPr>
          <w:noProof/>
        </w:rPr>
        <w:lastRenderedPageBreak/>
        <w:drawing>
          <wp:inline distT="0" distB="0" distL="0" distR="0" wp14:anchorId="5244921E" wp14:editId="2BA67805">
            <wp:extent cx="3657600" cy="2714625"/>
            <wp:effectExtent l="0" t="0" r="9525" b="9525"/>
            <wp:docPr id="7" name="Gráfico 7">
              <a:extLst xmlns:a="http://schemas.openxmlformats.org/drawingml/2006/main">
                <a:ext uri="{FF2B5EF4-FFF2-40B4-BE49-F238E27FC236}">
                  <a16:creationId xmlns:a16="http://schemas.microsoft.com/office/drawing/2014/main" id="{C05D3E3C-4247-4CEF-B188-ACB89EABA6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61C55D32" wp14:editId="6B95257F">
            <wp:extent cx="3657600" cy="3310494"/>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7882"/>
                    <a:stretch/>
                  </pic:blipFill>
                  <pic:spPr bwMode="auto">
                    <a:xfrm>
                      <a:off x="0" y="0"/>
                      <a:ext cx="3657600" cy="3310494"/>
                    </a:xfrm>
                    <a:prstGeom prst="rect">
                      <a:avLst/>
                    </a:prstGeom>
                    <a:ln>
                      <a:noFill/>
                    </a:ln>
                    <a:extLst>
                      <a:ext uri="{53640926-AAD7-44D8-BBD7-CCE9431645EC}">
                        <a14:shadowObscured xmlns:a14="http://schemas.microsoft.com/office/drawing/2010/main"/>
                      </a:ext>
                    </a:extLst>
                  </pic:spPr>
                </pic:pic>
              </a:graphicData>
            </a:graphic>
          </wp:inline>
        </w:drawing>
      </w:r>
    </w:p>
    <w:p w:rsidR="0000537D" w:rsidRPr="0000537D" w:rsidRDefault="0000537D" w:rsidP="0000537D">
      <w:pPr>
        <w:pStyle w:val="Prrafodelista"/>
        <w:rPr>
          <w:lang w:val="es-ES"/>
        </w:rPr>
      </w:pPr>
    </w:p>
    <w:p w:rsidR="0000537D" w:rsidRPr="00FD73E3" w:rsidRDefault="0000537D" w:rsidP="00FD73E3">
      <w:pPr>
        <w:pStyle w:val="Prrafodelista"/>
        <w:numPr>
          <w:ilvl w:val="0"/>
          <w:numId w:val="1"/>
        </w:numPr>
        <w:rPr>
          <w:lang w:val="es-ES"/>
        </w:rPr>
      </w:pPr>
      <w:bookmarkStart w:id="0" w:name="_GoBack"/>
      <w:bookmarkEnd w:id="0"/>
    </w:p>
    <w:p w:rsidR="00FD73E3" w:rsidRPr="00FD73E3" w:rsidRDefault="00FD73E3" w:rsidP="00FD73E3">
      <w:pPr>
        <w:ind w:left="284"/>
        <w:rPr>
          <w:lang w:val="es-ES"/>
        </w:rPr>
      </w:pPr>
    </w:p>
    <w:p w:rsidR="00C11E62" w:rsidRDefault="00C11E62" w:rsidP="00C11E62">
      <w:pPr>
        <w:rPr>
          <w:lang w:val="es-ES"/>
        </w:rPr>
      </w:pPr>
    </w:p>
    <w:p w:rsidR="00C11E62" w:rsidRPr="00C11E62" w:rsidRDefault="00C11E62" w:rsidP="00C11E62">
      <w:pPr>
        <w:rPr>
          <w:lang w:val="es-ES"/>
        </w:rPr>
      </w:pPr>
    </w:p>
    <w:p w:rsidR="00C11E62" w:rsidRDefault="00C11E62" w:rsidP="00443FCF">
      <w:pPr>
        <w:rPr>
          <w:rFonts w:ascii="Arial" w:hAnsi="Arial" w:cs="Arial"/>
          <w:sz w:val="24"/>
          <w:lang w:val="es-ES"/>
        </w:rPr>
      </w:pPr>
    </w:p>
    <w:p w:rsidR="00B15991" w:rsidRPr="00B15991" w:rsidRDefault="00B15991" w:rsidP="00443FCF">
      <w:pPr>
        <w:rPr>
          <w:rFonts w:ascii="Arial" w:hAnsi="Arial" w:cs="Arial"/>
          <w:sz w:val="24"/>
          <w:lang w:val="es-ES"/>
        </w:rPr>
      </w:pPr>
    </w:p>
    <w:sectPr w:rsidR="00B15991" w:rsidRPr="00B159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B7EDB"/>
    <w:multiLevelType w:val="hybridMultilevel"/>
    <w:tmpl w:val="85D6ED88"/>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D6"/>
    <w:rsid w:val="0000537D"/>
    <w:rsid w:val="00443FCF"/>
    <w:rsid w:val="008E629C"/>
    <w:rsid w:val="00B15991"/>
    <w:rsid w:val="00C11E62"/>
    <w:rsid w:val="00ED07D6"/>
    <w:rsid w:val="00FD73E3"/>
    <w:rsid w:val="00FE4B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1624"/>
  <w15:chartTrackingRefBased/>
  <w15:docId w15:val="{13C2CDC1-3E9C-42B9-BED1-2BD4C0F7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3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43F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3FC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43FC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1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GnomeSort</a:t>
            </a:r>
          </a:p>
        </c:rich>
      </c:tx>
      <c:overlay val="0"/>
      <c:spPr>
        <a:noFill/>
        <a:ln>
          <a:noFill/>
        </a:ln>
        <a:effectLst/>
      </c:spPr>
    </c:title>
    <c:autoTitleDeleted val="0"/>
    <c:plotArea>
      <c:layout/>
      <c:lineChart>
        <c:grouping val="stacked"/>
        <c:varyColors val="0"/>
        <c:ser>
          <c:idx val="1"/>
          <c:order val="0"/>
          <c:tx>
            <c:strRef>
              <c:f>Hoja1!$C$2</c:f>
              <c:strCache>
                <c:ptCount val="1"/>
                <c:pt idx="0">
                  <c:v>tiempo sort 1</c:v>
                </c:pt>
              </c:strCache>
            </c:strRef>
          </c:tx>
          <c:marker>
            <c:symbol val="none"/>
          </c:marker>
          <c:cat>
            <c:strRef>
              <c:f>Hoja1!$B$3:$B$6</c:f>
              <c:strCache>
                <c:ptCount val="4"/>
                <c:pt idx="0">
                  <c:v>10.6 ms</c:v>
                </c:pt>
                <c:pt idx="1">
                  <c:v>31.2 ms</c:v>
                </c:pt>
                <c:pt idx="2">
                  <c:v>43.3 ms </c:v>
                </c:pt>
                <c:pt idx="3">
                  <c:v>278 ms </c:v>
                </c:pt>
              </c:strCache>
            </c:strRef>
          </c:cat>
          <c:val>
            <c:numRef>
              <c:f>Hoja1!$C$3:$C$6</c:f>
              <c:numCache>
                <c:formatCode>General</c:formatCode>
                <c:ptCount val="4"/>
                <c:pt idx="0">
                  <c:v>87</c:v>
                </c:pt>
                <c:pt idx="1">
                  <c:v>258</c:v>
                </c:pt>
                <c:pt idx="2">
                  <c:v>363</c:v>
                </c:pt>
                <c:pt idx="3">
                  <c:v>2292</c:v>
                </c:pt>
              </c:numCache>
            </c:numRef>
          </c:val>
          <c:smooth val="0"/>
          <c:extLst>
            <c:ext xmlns:c16="http://schemas.microsoft.com/office/drawing/2014/chart" uri="{C3380CC4-5D6E-409C-BE32-E72D297353CC}">
              <c16:uniqueId val="{00000000-6DBA-4245-B1D4-BBB7F922F256}"/>
            </c:ext>
          </c:extLst>
        </c:ser>
        <c:ser>
          <c:idx val="0"/>
          <c:order val="1"/>
          <c:tx>
            <c:strRef>
              <c:f>Hoja1!$E$2</c:f>
              <c:strCache>
                <c:ptCount val="1"/>
                <c:pt idx="0">
                  <c:v>tiempo sort 2</c:v>
                </c:pt>
              </c:strCache>
            </c:strRef>
          </c:tx>
          <c:spPr>
            <a:ln w="28575" cap="rnd">
              <a:solidFill>
                <a:schemeClr val="accent1"/>
              </a:solidFill>
              <a:round/>
            </a:ln>
            <a:effectLst/>
          </c:spPr>
          <c:marker>
            <c:symbol val="none"/>
          </c:marker>
          <c:cat>
            <c:strRef>
              <c:f>Hoja1!$D$3:$D$6</c:f>
              <c:strCache>
                <c:ptCount val="4"/>
                <c:pt idx="0">
                  <c:v>10.4 ms</c:v>
                </c:pt>
                <c:pt idx="1">
                  <c:v>11.0 ms</c:v>
                </c:pt>
                <c:pt idx="2">
                  <c:v>151 ms </c:v>
                </c:pt>
                <c:pt idx="3">
                  <c:v>292 ms </c:v>
                </c:pt>
              </c:strCache>
            </c:strRef>
          </c:cat>
          <c:val>
            <c:numRef>
              <c:f>Hoja1!$E$3:$E$6</c:f>
              <c:numCache>
                <c:formatCode>General</c:formatCode>
                <c:ptCount val="4"/>
                <c:pt idx="0">
                  <c:v>66</c:v>
                </c:pt>
                <c:pt idx="1">
                  <c:v>72</c:v>
                </c:pt>
                <c:pt idx="2">
                  <c:v>978</c:v>
                </c:pt>
                <c:pt idx="3">
                  <c:v>1884</c:v>
                </c:pt>
              </c:numCache>
            </c:numRef>
          </c:val>
          <c:smooth val="0"/>
          <c:extLst>
            <c:ext xmlns:c16="http://schemas.microsoft.com/office/drawing/2014/chart" uri="{C3380CC4-5D6E-409C-BE32-E72D297353CC}">
              <c16:uniqueId val="{00000001-6DBA-4245-B1D4-BBB7F922F256}"/>
            </c:ext>
          </c:extLst>
        </c:ser>
        <c:dLbls>
          <c:showLegendKey val="0"/>
          <c:showVal val="0"/>
          <c:showCatName val="0"/>
          <c:showSerName val="0"/>
          <c:showPercent val="0"/>
          <c:showBubbleSize val="0"/>
        </c:dLbls>
        <c:smooth val="0"/>
        <c:axId val="586034840"/>
        <c:axId val="586029264"/>
      </c:lineChart>
      <c:catAx>
        <c:axId val="586034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86029264"/>
        <c:crosses val="autoZero"/>
        <c:auto val="1"/>
        <c:lblAlgn val="ctr"/>
        <c:lblOffset val="100"/>
        <c:noMultiLvlLbl val="0"/>
      </c:catAx>
      <c:valAx>
        <c:axId val="58602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86034840"/>
        <c:crosses val="autoZero"/>
        <c:crossBetween val="between"/>
      </c:valAx>
    </c:plotArea>
    <c:legend>
      <c:legendPos val="r"/>
      <c:overlay val="0"/>
    </c:legend>
    <c:plotVisOnly val="1"/>
    <c:dispBlanksAs val="zero"/>
    <c:showDLblsOverMax val="0"/>
    <c:extLst/>
  </c:chart>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MergeSort</a:t>
            </a:r>
          </a:p>
        </c:rich>
      </c:tx>
      <c:overlay val="0"/>
      <c:spPr>
        <a:noFill/>
        <a:ln>
          <a:noFill/>
        </a:ln>
        <a:effectLst/>
      </c:spPr>
    </c:title>
    <c:autoTitleDeleted val="0"/>
    <c:plotArea>
      <c:layout/>
      <c:lineChart>
        <c:grouping val="stacked"/>
        <c:varyColors val="0"/>
        <c:ser>
          <c:idx val="1"/>
          <c:order val="0"/>
          <c:marker>
            <c:symbol val="none"/>
          </c:marker>
          <c:cat>
            <c:strRef>
              <c:f>Hoja2!$A$2:$A$5</c:f>
              <c:strCache>
                <c:ptCount val="4"/>
                <c:pt idx="0">
                  <c:v>20.5 ms</c:v>
                </c:pt>
                <c:pt idx="1">
                  <c:v>167 ms</c:v>
                </c:pt>
                <c:pt idx="2">
                  <c:v>226 ms </c:v>
                </c:pt>
                <c:pt idx="3">
                  <c:v>234 ms </c:v>
                </c:pt>
              </c:strCache>
            </c:strRef>
          </c:cat>
          <c:val>
            <c:numRef>
              <c:f>Hoja2!$B$2:$B$5</c:f>
              <c:numCache>
                <c:formatCode>General</c:formatCode>
                <c:ptCount val="4"/>
                <c:pt idx="0">
                  <c:v>96</c:v>
                </c:pt>
                <c:pt idx="1">
                  <c:v>774</c:v>
                </c:pt>
                <c:pt idx="2">
                  <c:v>1047</c:v>
                </c:pt>
                <c:pt idx="3">
                  <c:v>1086</c:v>
                </c:pt>
              </c:numCache>
            </c:numRef>
          </c:val>
          <c:smooth val="0"/>
          <c:extLst>
            <c:ext xmlns:c16="http://schemas.microsoft.com/office/drawing/2014/chart" uri="{C3380CC4-5D6E-409C-BE32-E72D297353CC}">
              <c16:uniqueId val="{00000000-D10D-49C3-88ED-3BDBFA0BEADF}"/>
            </c:ext>
          </c:extLst>
        </c:ser>
        <c:ser>
          <c:idx val="0"/>
          <c:order val="1"/>
          <c:spPr>
            <a:ln w="28575" cap="rnd">
              <a:solidFill>
                <a:schemeClr val="accent1"/>
              </a:solidFill>
              <a:round/>
            </a:ln>
            <a:effectLst/>
          </c:spPr>
          <c:marker>
            <c:symbol val="none"/>
          </c:marker>
          <c:cat>
            <c:strRef>
              <c:f>Hoja2!$C$2:$C$5</c:f>
              <c:strCache>
                <c:ptCount val="4"/>
                <c:pt idx="0">
                  <c:v>10.0 ms</c:v>
                </c:pt>
                <c:pt idx="1">
                  <c:v>38.2 ms</c:v>
                </c:pt>
                <c:pt idx="2">
                  <c:v>176 ms </c:v>
                </c:pt>
                <c:pt idx="3">
                  <c:v>199 ms </c:v>
                </c:pt>
              </c:strCache>
            </c:strRef>
          </c:cat>
          <c:val>
            <c:numRef>
              <c:f>Hoja2!$D$2:$D$5</c:f>
              <c:numCache>
                <c:formatCode>General</c:formatCode>
                <c:ptCount val="4"/>
                <c:pt idx="0">
                  <c:v>72</c:v>
                </c:pt>
                <c:pt idx="1">
                  <c:v>270</c:v>
                </c:pt>
                <c:pt idx="2">
                  <c:v>1248</c:v>
                </c:pt>
                <c:pt idx="3">
                  <c:v>1410</c:v>
                </c:pt>
              </c:numCache>
            </c:numRef>
          </c:val>
          <c:smooth val="0"/>
          <c:extLst>
            <c:ext xmlns:c16="http://schemas.microsoft.com/office/drawing/2014/chart" uri="{C3380CC4-5D6E-409C-BE32-E72D297353CC}">
              <c16:uniqueId val="{00000001-D10D-49C3-88ED-3BDBFA0BEADF}"/>
            </c:ext>
          </c:extLst>
        </c:ser>
        <c:dLbls>
          <c:showLegendKey val="0"/>
          <c:showVal val="0"/>
          <c:showCatName val="0"/>
          <c:showSerName val="0"/>
          <c:showPercent val="0"/>
          <c:showBubbleSize val="0"/>
        </c:dLbls>
        <c:smooth val="0"/>
        <c:axId val="517362672"/>
        <c:axId val="520034248"/>
      </c:lineChart>
      <c:catAx>
        <c:axId val="51736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0034248"/>
        <c:crosses val="autoZero"/>
        <c:auto val="1"/>
        <c:lblAlgn val="ctr"/>
        <c:lblOffset val="100"/>
        <c:noMultiLvlLbl val="0"/>
      </c:catAx>
      <c:valAx>
        <c:axId val="52003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7362672"/>
        <c:crosses val="autoZero"/>
        <c:crossBetween val="between"/>
      </c:valAx>
    </c:plotArea>
    <c:legend>
      <c:legendPos val="r"/>
      <c:overlay val="0"/>
    </c:legend>
    <c:plotVisOnly val="1"/>
    <c:dispBlanksAs val="zero"/>
    <c:showDLblsOverMax val="0"/>
    <c:extLst/>
  </c:chart>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7CB85-0EC1-4535-A979-F190B93D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175</Words>
  <Characters>965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alexander trujillo contreras</dc:creator>
  <cp:keywords/>
  <dc:description/>
  <cp:lastModifiedBy>otto alexander trujillo contreras</cp:lastModifiedBy>
  <cp:revision>2</cp:revision>
  <dcterms:created xsi:type="dcterms:W3CDTF">2018-02-09T03:31:00Z</dcterms:created>
  <dcterms:modified xsi:type="dcterms:W3CDTF">2018-02-09T06:20:00Z</dcterms:modified>
</cp:coreProperties>
</file>