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FORENSAI</w:t>
      </w:r>
    </w:p>
    <w:p>
      <w:pPr>
        <w:spacing w:after="200"/>
        <w:jc w:val="center"/>
      </w:pPr>
      <w:r>
        <w:rPr>
          <w:rFonts w:ascii="Arial" w:cs="Arial" w:eastAsia="Arial" w:hAnsi="Arial"/>
          <w:color w:val="0078d4"/>
          <w:sz w:val="40"/>
          <w:szCs w:val="40"/>
        </w:rPr>
        <w:t xml:space="preserve">UX Design Guide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Prototype v4.0 — Locked for Development</w:t>
      </w:r>
    </w:p>
    <w:p>
      <w:pPr>
        <w:jc w:val="center"/>
      </w:pPr>
      <w:r>
        <w:rPr>
          <w:color w:val="444444"/>
          <w:sz w:val="24"/>
          <w:szCs w:val="24"/>
        </w:rPr>
        <w:t xml:space="preserve">Foundry SMB</w:t>
      </w:r>
    </w:p>
    <w:p>
      <w:pPr>
        <w:jc w:val="center"/>
      </w:pPr>
      <w:r>
        <w:rPr>
          <w:color w:val="444444"/>
          <w:sz w:val="24"/>
          <w:szCs w:val="24"/>
        </w:rPr>
        <w:t xml:space="preserve">March 21, 2026</w:t>
      </w:r>
    </w:p>
    <w:p>
      <w:pPr>
        <w:spacing w:before="1200"/>
        <w:jc w:val="center"/>
      </w:pPr>
      <w:r>
        <w:rPr>
          <w:b/>
          <w:bCs/>
          <w:color w:val="0078d4"/>
          <w:sz w:val="22"/>
          <w:szCs w:val="22"/>
        </w:rPr>
        <w:t xml:space="preserve">Status: LOCKED — Approved for Development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Forensai is a forensic psychology IDE built on a VS Code / Cursor-style three-column layout. The application provides forensic psychologists with a professional workspace for managing cases, writing evaluations, reviewing clinical data, and interacting with AI writing assistance.</w:t>
      </w:r>
    </w:p>
    <w:p>
      <w:pPr>
        <w:spacing w:after="120"/>
      </w:pPr>
      <w:r>
        <w:t xml:space="preserve">This document captures every design decision, pixel value, color token, interaction pattern, and component specification from the locked v4 prototype. It serves as the definitive reference for development.</w:t>
      </w:r>
    </w:p>
    <w:p>
      <w:pPr>
        <w:pStyle w:val="Heading2"/>
      </w:pPr>
      <w:r>
        <w:t xml:space="preserve">1.1 Design Philosophy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IDE-grade professional density — not consumer, not flashy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Information-rich without clutter — every pixel earns its 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Keyboard-first interaction model with mouse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Three-theme system (light, medium, dark) for clinical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DOCTOR ALWAYS DIAGNOSES — AI assists, never decides</w:t>
      </w:r>
    </w:p>
    <w:p>
      <w:r>
        <w:br w:type="page"/>
      </w:r>
    </w:p>
    <w:p>
      <w:pPr>
        <w:pStyle w:val="Heading1"/>
      </w:pPr>
      <w:r>
        <w:t xml:space="preserve">2. Layout Architecture</w:t>
      </w:r>
    </w:p>
    <w:p>
      <w:pPr>
        <w:spacing w:after="120"/>
      </w:pPr>
      <w:r>
        <w:t xml:space="preserve">The application uses a three-column layout with a fixed titlebar and draggable splitters between all columns and panels.</w:t>
      </w:r>
    </w:p>
    <w:p>
      <w:pPr>
        <w:pStyle w:val="Heading2"/>
      </w:pPr>
      <w:r>
        <w:t xml:space="preserve">2.1 Overall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Height: 38px, fixed top, full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Column (Col 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Width: 280px default, min: 180px, max: 500px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 Column (Col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flex: 1 (fills remaining space)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Column (Col 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Width: 320px default, min: 200px, max: 600px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Vertical Splitters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Width: 2px, cursor: col-resize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Splitters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Height: 2px, cursor: row-resize</w:t>
            </w:r>
          </w:p>
        </w:tc>
      </w:tr>
    </w:tbl>
    <w:p>
      <w:pPr>
        <w:pStyle w:val="Heading2"/>
      </w:pPr>
      <w:r>
        <w:t xml:space="preserve">2.2 Column 1 — Explorer Panel</w:t>
      </w:r>
    </w:p>
    <w:p>
      <w:pPr>
        <w:spacing w:after="120"/>
      </w:pPr>
      <w:r>
        <w:t xml:space="preserve">Contains the case explorer tree with collapsible folders and file nodes. The panel header includes the CASES label and three icon-only action buttons (New Case, Browse, Upload).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11px uppercase, letter-spacing 1px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buttons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Icon-only, 20x20px, 3px border-radius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node 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3px 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node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Indent per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 padding-left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Expand/collapse 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triangle, 4px border, rotates 90°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type icons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Unicode glyphs: 📄 📁 📊 📋 ⚖️ 🏥 🚔 📝</w:t>
            </w:r>
          </w:p>
        </w:tc>
      </w:tr>
    </w:tbl>
    <w:p>
      <w:pPr>
        <w:pStyle w:val="Heading2"/>
      </w:pPr>
      <w:r>
        <w:t xml:space="preserve">2.3 Column 2 — Editor Area</w:t>
      </w:r>
    </w:p>
    <w:p>
      <w:pPr>
        <w:spacing w:after="120"/>
      </w:pPr>
      <w:r>
        <w:t xml:space="preserve">The center column is split vertically into two areas separated by a horizontal draggable splitter: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Upper: Tab bar + editor pane (flex: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Lower: Gates/workflow panel (flex: 0 0 220px, min: 120px, max: 500px)</w:t>
      </w:r>
    </w:p>
    <w:p>
      <w:pPr>
        <w:pStyle w:val="Heading2"/>
      </w:pPr>
      <w:r>
        <w:t xml:space="preserve">2.4 Column 3 — Context + Writing Assistant</w:t>
      </w:r>
    </w:p>
    <w:p>
      <w:pPr>
        <w:spacing w:after="120"/>
      </w:pPr>
      <w:r>
        <w:t xml:space="preserve">The right column is split vertically into two areas: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Upper: Context panel / review notes (flex: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Lower: Writing Assistant AI chat (flex: 0 0 280px, min: 150px, max: 500px)</w:t>
      </w:r>
    </w:p>
    <w:p>
      <w:r>
        <w:br w:type="page"/>
      </w:r>
    </w:p>
    <w:p>
      <w:pPr>
        <w:pStyle w:val="Heading1"/>
      </w:pPr>
      <w:r>
        <w:t xml:space="preserve">3. Theming System</w:t>
      </w:r>
    </w:p>
    <w:p>
      <w:pPr>
        <w:spacing w:after="120"/>
      </w:pPr>
      <w:r>
        <w:t xml:space="preserve">The application supports three themes using 7 CSS custom properties. Theme switching is instant via a titlebar dropdown that swaps CSS variable values on :root.</w:t>
      </w:r>
    </w:p>
    <w:p>
      <w:pPr>
        <w:pStyle w:val="Heading2"/>
      </w:pPr>
      <w:r>
        <w:t xml:space="preserve">3.1 CSS Custom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Light Theme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background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--panel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Panel/sidebar background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#f3f3f3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--border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borders and splitters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#e0e0e0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#1e1e1e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--text-secondary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Secondary/muted 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#666666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--accent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states, links, focus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#0078d4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--highlight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Selection, hover highlight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#e8f4fd</w:t>
            </w:r>
          </w:p>
        </w:tc>
      </w:tr>
    </w:tbl>
    <w:p>
      <w:pPr>
        <w:pStyle w:val="Heading2"/>
      </w:pPr>
      <w:r>
        <w:t xml:space="preserve">3.2 Theme Values</w:t>
      </w:r>
    </w:p>
    <w:p>
      <w:pPr>
        <w:spacing w:after="120"/>
      </w:pPr>
      <w:r>
        <w:rPr>
          <w:b/>
          <w:bCs/>
        </w:rPr>
        <w:t xml:space="preserve">Light Theme (Default)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--bg:#fff --panel:#f3f3f3 --border:#e0e0e0 --text:#1e1e1e --text-secondary:#666 --accent:#0078d4 --highlight:#e8f4fd</w:t>
      </w:r>
    </w:p>
    <w:p>
      <w:pPr>
        <w:spacing w:after="120"/>
      </w:pPr>
      <w:r>
        <w:rPr>
          <w:b/>
          <w:bCs/>
        </w:rPr>
        <w:t xml:space="preserve">Medium Theme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--bg:#1e1e2e --panel:#252540 --border:#3a3a5c --text:#d4d4e4 --text-secondary:#8888aa --accent:#4fc3f7 --highlight:#2a2a4a</w:t>
      </w:r>
    </w:p>
    <w:p>
      <w:pPr>
        <w:spacing w:after="120"/>
      </w:pPr>
      <w:r>
        <w:rPr>
          <w:b/>
          <w:bCs/>
        </w:rPr>
        <w:t xml:space="preserve">Dark Theme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--bg:#0d1117 --panel:#161b22 --border:#30363d --text:#c9d1d9 --text-secondary:#8b949e --accent:#58a6ff --highlight:#1c2333</w:t>
      </w:r>
    </w:p>
    <w:p>
      <w:r>
        <w:br w:type="page"/>
      </w:r>
    </w:p>
    <w:p>
      <w:pPr>
        <w:pStyle w:val="Heading1"/>
      </w:pPr>
      <w:r>
        <w:t xml:space="preserve">4.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default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system-ui, -apple-system, sans-serif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default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headers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11px, uppercase, letter-spacing: 1px, font-weight: 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 labels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13px, regular weight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nodes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10px, bold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Titlebar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14px, font-weight: 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editor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 New Roman, Times, serif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editor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12pt (16px)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editor line-height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section headings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14pt bold, margin-top 24px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sub-headings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12pt bold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Tab System</w:t>
      </w:r>
    </w:p>
    <w:p>
      <w:pPr>
        <w:spacing w:after="120"/>
      </w:pPr>
      <w:r>
        <w:t xml:space="preserve">Tabs appear in the tab bar at the top of Column 2. Each tab represents an open document, view, or settings page. Tabs support close buttons and active/inactive states.</w:t>
      </w:r>
    </w:p>
    <w:p>
      <w:pPr>
        <w:pStyle w:val="Heading2"/>
      </w:pPr>
      <w:r>
        <w:t xml:space="preserve">5.1 Tab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var(--panel)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bottom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overflow-x: auto, hidden scrollbar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 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tab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var(--bg)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tab border-top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2px solid var(--accent)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tab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Inactive tab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var(--text-secondary)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opacity 0, shows on hover, 16x16px click target</w:t>
            </w:r>
          </w:p>
        </w:tc>
      </w:tr>
    </w:tbl>
    <w:p>
      <w:pPr>
        <w:pStyle w:val="Heading2"/>
      </w:pPr>
      <w:r>
        <w:t xml:space="preserve">5.2 Tab Content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view: padding 20px, overflow-y auto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editor view (isWord flag): no padding, gray background (#e8e8e8 light / #1a1a2e dark), OnlyOffice-style toolbar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view: standard padding with form-style layout</w:t>
      </w:r>
    </w:p>
    <w:p>
      <w:r>
        <w:br w:type="page"/>
      </w:r>
    </w:p>
    <w:p>
      <w:pPr>
        <w:pStyle w:val="Heading1"/>
      </w:pPr>
      <w:r>
        <w:t xml:space="preserve">6. Document Editor (OnlyOffice Style)</w:t>
      </w:r>
    </w:p>
    <w:p>
      <w:pPr>
        <w:spacing w:after="120"/>
      </w:pPr>
      <w:r>
        <w:t xml:space="preserve">When a document with isWord: true is opened, the editor pane switches to a word processor layout with a toolbar ribbon and centered white page.</w:t>
      </w:r>
    </w:p>
    <w:p>
      <w:pPr>
        <w:pStyle w:val="Heading2"/>
      </w:pPr>
      <w:r>
        <w:t xml:space="preserve">6.1 Editor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#e8e8e8 (light) / adapts per theme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Ruler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 24px, background var(--panel), border-bottom 1px solid var(--border)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Ruler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9px, var(--text-secondary)</w:t>
            </w:r>
          </w:p>
        </w:tc>
      </w:tr>
    </w:tbl>
    <w:p>
      <w:pPr>
        <w:pStyle w:val="Heading2"/>
      </w:pPr>
      <w:r>
        <w:t xml:space="preserve">6.2 Word Toolbar</w:t>
      </w:r>
    </w:p>
    <w:p>
      <w:pPr>
        <w:spacing w:after="120"/>
      </w:pPr>
      <w:r>
        <w:t xml:space="preserve">A mock OnlyOffice ribbon with grouped formatting controls: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family dropdown (Times New Roman)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size dropdown (12)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Bold, Italic, Underline buttons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Left, Center, Right, Justify alignment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Bullet list, Numbered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Table, Insert Image buttons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Toolbar height: auto, padding 6px 12px, gap 2px between buttons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style: 28x28px, border-radius 3px, hover background var(--highlight)</w:t>
      </w:r>
    </w:p>
    <w:p>
      <w:pPr>
        <w:pStyle w:val="Heading2"/>
      </w:pPr>
      <w:r>
        <w:t xml:space="preserve">6.3 Document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816px (8.5 inches at 96dpi)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1056px (11 inches at 96dpi)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20px auto (centered on gray background)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72px all sides (0.75 inch margin simulation)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 New Roman, Times, serif, 12pt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#1e1e1e (always, not themed)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 (always, not themed)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Box shadow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1px 6px rgba(0,0,0,0.12), 0 0 0 1px rgba(0,0,0,0.06)</w:t>
            </w:r>
          </w:p>
        </w:tc>
      </w:tr>
    </w:tbl>
    <w:p>
      <w:pPr>
        <w:pStyle w:val="Heading2"/>
      </w:pPr>
      <w:r>
        <w:t xml:space="preserve">6.4 AI Draft Sections</w:t>
      </w:r>
    </w:p>
    <w:p>
      <w:pPr>
        <w:spacing w:after="120"/>
      </w:pPr>
      <w:r>
        <w:t xml:space="preserve">AI-generated content blocks that require clinician review appear as orange-bordered callouts within the document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2px dashed #e67e22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#fef9e7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DRAFT — REQUIRES CLINICIAN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#e67e22, bold, 11px uppercase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Draggable Splitter System</w:t>
      </w:r>
    </w:p>
    <w:p>
      <w:pPr>
        <w:spacing w:after="120"/>
      </w:pPr>
      <w:r>
        <w:t xml:space="preserve">All column boundaries and panel boundaries are draggable. The splitter system uses a generic makeDraggable() utility with pointer event locking during drag operations.</w:t>
      </w:r>
    </w:p>
    <w:p>
      <w:pPr>
        <w:pStyle w:val="Heading2"/>
      </w:pPr>
      <w:r>
        <w:t xml:space="preserve">7.1 Splitter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Vertical splitter 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splitter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var(--border)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Hover behavior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 changes to col-resize or row-resize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behavior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pointer-events locked on body during drag, delta applied to adjacent panels</w:t>
            </w:r>
          </w:p>
        </w:tc>
      </w:tr>
    </w:tbl>
    <w:p>
      <w:pPr>
        <w:pStyle w:val="Heading2"/>
      </w:pPr>
      <w:r>
        <w:t xml:space="preserve">7.2 Splitter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Splitter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column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180px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column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200px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Gates panel (Col 2 lower)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120px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panel (Col 3 lower)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150px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panel (Col 3 upper)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100px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remaining space</w:t>
            </w:r>
          </w:p>
        </w:tc>
      </w:tr>
    </w:tbl>
    <w:p>
      <w:pPr>
        <w:pStyle w:val="Heading2"/>
      </w:pPr>
      <w:r>
        <w:t xml:space="preserve">7.3 Implementation Pattern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makeDraggable(splitterElementId, axis, deltaCallback)</w:t>
      </w:r>
    </w:p>
    <w:p>
      <w:pPr>
        <w:spacing w:after="120"/>
      </w:pPr>
      <w:r>
        <w:t xml:space="preserve">The makeDraggable function attaches mousedown/mousemove/mouseup handlers. During drag, pointer-events: none is set on the body to prevent text selection and iframe interaction. On mouseup, pointer-events are restored.</w:t>
      </w:r>
    </w:p>
    <w:p>
      <w:r>
        <w:br w:type="page"/>
      </w:r>
    </w:p>
    <w:p>
      <w:pPr>
        <w:pStyle w:val="Heading1"/>
      </w:pPr>
      <w:r>
        <w:t xml:space="preserve">8. Tree Component</w:t>
      </w:r>
    </w:p>
    <w:p>
      <w:pPr>
        <w:spacing w:after="120"/>
      </w:pPr>
      <w:r>
        <w:t xml:space="preserve">The case explorer tree is a recursive component that renders nested folders and files from a declarative data structure.</w:t>
      </w:r>
    </w:p>
    <w:p>
      <w:pPr>
        <w:pStyle w:val="Heading2"/>
      </w:pPr>
      <w:r>
        <w:t xml:space="preserve">8.1 Data Structure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id, label, icon, children[], expanded, isWord, badge, contentFn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id: Unique string identifier used for tab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label: Display text for the tree node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Unicode glyph displayed before label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children: Array of child nodes (folders contain children, files do not)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expanded: Boolean, initial expand state for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isWord: Boolean, triggers OnlyOffice editor mode when opened as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badge: Optional badge text (e.g., score, status indicator)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contentFn: String name of global function that returns HTML content for the tab pane</w:t>
      </w:r>
    </w:p>
    <w:p>
      <w:pPr>
        <w:pStyle w:val="Heading2"/>
      </w:pPr>
      <w:r>
        <w:t xml:space="preserve">8.2 Tree 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folder: toggles expand/collapse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file: opens in editor as new tab (or switches to existing tab)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Hover: background changes to var(--highlight)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node: background var(--highlight), font-weight 600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icon: CSS border-based triangle, transitions transform 0.15s on expand</w:t>
      </w:r>
    </w:p>
    <w:p>
      <w:r>
        <w:br w:type="page"/>
      </w:r>
    </w:p>
    <w:p>
      <w:pPr>
        <w:pStyle w:val="Heading1"/>
      </w:pPr>
      <w:r>
        <w:t xml:space="preserve">9. Titlebar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var(--panel)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bottom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display: flex, align-items: center, justify-content: space-between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FORENSAI, 14px, font-weight 700, letter-spacing 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Theme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select, font-size 12px, border-radius 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gear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22px font-size, cursor pointer, opacity 0.7, hover opacity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Writing Assistant (AI Chat)</w:t>
      </w:r>
    </w:p>
    <w:p>
      <w:pPr>
        <w:spacing w:after="120"/>
      </w:pPr>
      <w:r>
        <w:t xml:space="preserve">A chat interface in the lower portion of Column 3 that provides contextual writing assistance for forensic psychology evaluations.</w:t>
      </w:r>
    </w:p>
    <w:p>
      <w:pPr>
        <w:pStyle w:val="Heading2"/>
      </w:pPr>
      <w:r>
        <w:t xml:space="preserve">10.1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flex: 0 0 280px (default)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36px, WRITING ASSISTANT label, 11px uppercase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Messages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flex: 1, overflow-y: auto, padding 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padding: 12px, border-top: 1px solid var(--border)</w:t>
            </w:r>
          </w:p>
        </w:tc>
      </w:tr>
    </w:tbl>
    <w:p>
      <w:pPr>
        <w:pStyle w:val="Heading2"/>
      </w:pPr>
      <w:r>
        <w:t xml:space="preserve">10.2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message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var(--accent) with white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message 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margin-left: 40px (right-aligned)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Assistant message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var(--highlight)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Assistant message 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margin-right: 40px (left-aligned)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 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border-radius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spacing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margin-bottom: 8px</w:t>
            </w:r>
          </w:p>
        </w:tc>
      </w:tr>
    </w:tbl>
    <w:p>
      <w:pPr>
        <w:pStyle w:val="Heading2"/>
      </w:pPr>
      <w:r>
        <w:t xml:space="preserve">10.3 Input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 Assistant (above input)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11px, color var(--text-secondary)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Above textarea, right-aligned, accent background, white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button 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4px 14px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button border-radius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Textarea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Textarea 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Textarea border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Textarea border-radius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Textarea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 behavior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Shift+Enter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line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Gates and Workflow Panel</w:t>
      </w:r>
    </w:p>
    <w:p>
      <w:pPr>
        <w:spacing w:after="120"/>
      </w:pPr>
      <w:r>
        <w:t xml:space="preserve">The lower portion of Column 2 displays the evaluation workflow gates. Each gate represents a quality checkpoint that must be passed before the evaluation can proceed.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height: flex 0 0 220px default, min 120px, max 500px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Header: 36px, EVALUATION GATES label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cards: displayed as styled cards with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colors: green (#27ae60) for passed, yellow (#f39c12) for in-progress, gray for pending</w:t>
      </w:r>
    </w:p>
    <w:p>
      <w:r>
        <w:br w:type="page"/>
      </w:r>
    </w:p>
    <w:p>
      <w:pPr>
        <w:pStyle w:val="Heading1"/>
      </w:pPr>
      <w:r>
        <w:t xml:space="preserve">12. Badge System</w:t>
      </w:r>
    </w:p>
    <w:p>
      <w:pPr>
        <w:spacing w:after="120"/>
      </w:pPr>
      <w:r>
        <w:t xml:space="preserve">Badges appear next to tree node labels to show scores, status, or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1px 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var(--accent)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0 0 8px (left of label)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Responsive Behavior</w:t>
      </w:r>
    </w:p>
    <w:p>
      <w:pPr>
        <w:spacing w:after="120"/>
      </w:pPr>
      <w:r>
        <w:t xml:space="preserve">Forensai is a desktop application (Electron). There is no mobile or tablet responsive design. The minimum supported resolution is 1280x720.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columns have minimum widths enforced by splitter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Center column (flex: 1) absorbs remaining 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Scrollbars appear within panels when content overflows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bar scrolls horizontally when too many tabs are open</w:t>
      </w:r>
    </w:p>
    <w:p>
      <w:r>
        <w:br w:type="page"/>
      </w:r>
    </w:p>
    <w:p>
      <w:pPr>
        <w:pStyle w:val="Heading1"/>
      </w:pPr>
      <w:r>
        <w:t xml:space="preserve">14. Accessibility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interactive elements have cursor: pointer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states use var(--accent) outline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 system provides sufficient contrast in all three themes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Keyboard: Enter/Space to activate tree nodes, Escape to close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 roles to be added during development (tree: role=tree, treeitem; tabs: role=tablist, tab, tabpanel)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editor maintains high-contrast black-on-white regardless of theme</w:t>
      </w:r>
    </w:p>
    <w:p>
      <w:r>
        <w:br w:type="page"/>
      </w:r>
    </w:p>
    <w:p>
      <w:pPr>
        <w:pStyle w:val="Heading1"/>
      </w:pPr>
      <w:r>
        <w:t xml:space="preserve">Appendix: Content Function Registry</w:t>
      </w:r>
    </w:p>
    <w:p>
      <w:pPr>
        <w:spacing w:after="120"/>
      </w:pPr>
      <w:r>
        <w:t xml:space="preserve">Every tab pane is generated by a named content function. These functions return HTML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getDashboardContent()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dashboard with summary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getOverviewContent()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overview and demographics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getTestResultsContent()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results summary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getMMPI3Content()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MMPI-3 detailed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getPAIContent()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 detailed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getWAISVContent()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WAIS-V cognitive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getTOMMContent()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TOMM effort/validity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getSIRS2Content()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SIRS-2 malingering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getCourtOrderContent()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order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getHospitalRecordsContent()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Hospital records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getPoliceReportContent()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Police report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getJailRecordsContent()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Jail/custody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getSession1/2/3Content()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interview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getEvidenceMapContent()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integration 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getEvalReportContent()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report (Word editor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getGate2Content()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2 review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getGate3Content()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3 review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getAuditTrailContent()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audit trail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getReviewNotesContent()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notes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getSettingsContent()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settings page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Foundry SMB — Confidential —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Forensai UX Design Guide</w:t>
    </w:r>
    <w:r>
      <w:rPr>
        <w:rFonts w:ascii="Arial" w:cs="Arial" w:eastAsia="Arial" w:hAnsi="Arial"/>
        <w:color w:val="888888"/>
        <w:sz w:val="18"/>
        <w:szCs w:val="18"/>
      </w:rPr>
      <w:t xml:space="preserve">	v4.0 — LOCKED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2026-03-21T15:54:16.821Z</dcterms:created>
  <dcterms:modified xsi:type="dcterms:W3CDTF">2026-03-21T15:54:16.822Z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