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E7593" w14:textId="77777777" w:rsidR="00497FCF" w:rsidRDefault="00497FCF">
      <w:pPr>
        <w:spacing w:after="720"/>
      </w:pPr>
    </w:p>
    <w:p w14:paraId="07B1664B" w14:textId="77777777" w:rsidR="00497FCF" w:rsidRDefault="00000000">
      <w:pPr>
        <w:spacing w:after="80"/>
        <w:jc w:val="center"/>
      </w:pPr>
      <w:r>
        <w:rPr>
          <w:b/>
          <w:bCs/>
          <w:color w:val="0A2240"/>
          <w:sz w:val="34"/>
          <w:szCs w:val="34"/>
        </w:rPr>
        <w:t>ALY 6130 – ENTERPRISE RISK MANAGEMENT</w:t>
      </w:r>
    </w:p>
    <w:p w14:paraId="3BADEF36" w14:textId="77777777" w:rsidR="00497FCF" w:rsidRDefault="00000000">
      <w:pPr>
        <w:spacing w:after="60"/>
        <w:jc w:val="center"/>
      </w:pPr>
      <w:r>
        <w:rPr>
          <w:i/>
          <w:iCs/>
          <w:color w:val="595959"/>
          <w:sz w:val="26"/>
          <w:szCs w:val="26"/>
        </w:rPr>
        <w:t>Assignment 3: Risk Assessment, Risk Calculation &amp; Heat Map</w:t>
      </w:r>
    </w:p>
    <w:p w14:paraId="6359E33D" w14:textId="77777777" w:rsidR="00497FCF" w:rsidRDefault="00497FCF">
      <w:pPr>
        <w:spacing w:after="120"/>
      </w:pPr>
    </w:p>
    <w:p w14:paraId="0A6F8D5B" w14:textId="77777777" w:rsidR="00497FCF" w:rsidRPr="002B6233" w:rsidRDefault="00000000">
      <w:pPr>
        <w:spacing w:after="60"/>
        <w:jc w:val="center"/>
        <w:rPr>
          <w:sz w:val="32"/>
          <w:szCs w:val="32"/>
        </w:rPr>
      </w:pPr>
      <w:r w:rsidRPr="002B6233">
        <w:rPr>
          <w:i/>
          <w:iCs/>
          <w:color w:val="595959"/>
          <w:sz w:val="32"/>
          <w:szCs w:val="32"/>
        </w:rPr>
        <w:t>Amazon’s Proposed Acquisition of an AI-Powered</w:t>
      </w:r>
    </w:p>
    <w:p w14:paraId="748E88A3" w14:textId="77777777" w:rsidR="00497FCF" w:rsidRPr="002B6233" w:rsidRDefault="00000000">
      <w:pPr>
        <w:spacing w:after="360"/>
        <w:jc w:val="center"/>
        <w:rPr>
          <w:sz w:val="32"/>
          <w:szCs w:val="32"/>
        </w:rPr>
      </w:pPr>
      <w:r w:rsidRPr="002B6233">
        <w:rPr>
          <w:i/>
          <w:iCs/>
          <w:color w:val="595959"/>
          <w:sz w:val="32"/>
          <w:szCs w:val="32"/>
        </w:rPr>
        <w:t>Last-Mile Delivery Optimization Platform</w:t>
      </w:r>
    </w:p>
    <w:p w14:paraId="1B1CD858" w14:textId="77777777" w:rsidR="00497FCF" w:rsidRDefault="00497FCF">
      <w:pPr>
        <w:spacing w:after="240"/>
      </w:pP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60"/>
      </w:tblGrid>
      <w:tr w:rsidR="00497FCF" w14:paraId="2CD70A6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2F4F8"/>
            <w:tcMar>
              <w:top w:w="80" w:type="dxa"/>
              <w:left w:w="120" w:type="dxa"/>
              <w:bottom w:w="80" w:type="dxa"/>
              <w:right w:w="120" w:type="dxa"/>
            </w:tcMar>
            <w:vAlign w:val="center"/>
          </w:tcPr>
          <w:p w14:paraId="3CA456A6" w14:textId="77777777" w:rsidR="00497FCF" w:rsidRDefault="00000000">
            <w:pPr>
              <w:spacing w:after="80" w:line="276" w:lineRule="auto"/>
            </w:pPr>
            <w:r>
              <w:rPr>
                <w:b/>
                <w:bCs/>
                <w:color w:val="0A2240"/>
              </w:rPr>
              <w:t>Course</w:t>
            </w:r>
          </w:p>
        </w:tc>
        <w:tc>
          <w:tcPr>
            <w:tcW w:w="3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14:paraId="079CFE5E" w14:textId="77777777" w:rsidR="00497FCF" w:rsidRDefault="00000000">
            <w:pPr>
              <w:spacing w:after="80" w:line="276" w:lineRule="auto"/>
            </w:pPr>
            <w:r>
              <w:rPr>
                <w:color w:val="000000"/>
              </w:rPr>
              <w:t>ALY 6130 – Risk Management</w:t>
            </w:r>
          </w:p>
        </w:tc>
      </w:tr>
      <w:tr w:rsidR="00497FCF" w14:paraId="1C85D7D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2F4F8"/>
            <w:tcMar>
              <w:top w:w="80" w:type="dxa"/>
              <w:left w:w="120" w:type="dxa"/>
              <w:bottom w:w="80" w:type="dxa"/>
              <w:right w:w="120" w:type="dxa"/>
            </w:tcMar>
            <w:vAlign w:val="center"/>
          </w:tcPr>
          <w:p w14:paraId="37368CA5" w14:textId="77777777" w:rsidR="00497FCF" w:rsidRDefault="00000000">
            <w:pPr>
              <w:spacing w:after="80" w:line="276" w:lineRule="auto"/>
            </w:pPr>
            <w:r>
              <w:rPr>
                <w:b/>
                <w:bCs/>
                <w:color w:val="0A2240"/>
              </w:rPr>
              <w:t>Group</w:t>
            </w:r>
          </w:p>
        </w:tc>
        <w:tc>
          <w:tcPr>
            <w:tcW w:w="3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14:paraId="42BE606C" w14:textId="77777777" w:rsidR="00497FCF" w:rsidRDefault="00000000">
            <w:pPr>
              <w:spacing w:after="80" w:line="276" w:lineRule="auto"/>
            </w:pPr>
            <w:r>
              <w:rPr>
                <w:color w:val="000000"/>
              </w:rPr>
              <w:t>Group 6</w:t>
            </w:r>
          </w:p>
        </w:tc>
      </w:tr>
      <w:tr w:rsidR="00497FCF" w:rsidRPr="00D150D0" w14:paraId="0AFA925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2F4F8"/>
            <w:tcMar>
              <w:top w:w="80" w:type="dxa"/>
              <w:left w:w="120" w:type="dxa"/>
              <w:bottom w:w="80" w:type="dxa"/>
              <w:right w:w="120" w:type="dxa"/>
            </w:tcMar>
            <w:vAlign w:val="center"/>
          </w:tcPr>
          <w:p w14:paraId="55B62D51" w14:textId="77777777" w:rsidR="00497FCF" w:rsidRDefault="00000000">
            <w:pPr>
              <w:spacing w:after="80" w:line="276" w:lineRule="auto"/>
            </w:pPr>
            <w:r>
              <w:rPr>
                <w:b/>
                <w:bCs/>
                <w:color w:val="0A2240"/>
              </w:rPr>
              <w:t>Members</w:t>
            </w:r>
          </w:p>
        </w:tc>
        <w:tc>
          <w:tcPr>
            <w:tcW w:w="3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14:paraId="48F570F0" w14:textId="77777777" w:rsidR="00497FCF" w:rsidRPr="00D150D0" w:rsidRDefault="00000000">
            <w:pPr>
              <w:spacing w:after="80" w:line="276" w:lineRule="auto"/>
              <w:rPr>
                <w:lang w:val="es-ES"/>
              </w:rPr>
            </w:pPr>
            <w:r w:rsidRPr="00D150D0">
              <w:rPr>
                <w:color w:val="000000"/>
                <w:lang w:val="es-ES"/>
              </w:rPr>
              <w:t>Sandra Amponsah · Linh Hoang · Victoria Kpetigo</w:t>
            </w:r>
          </w:p>
        </w:tc>
      </w:tr>
      <w:tr w:rsidR="00497FCF" w14:paraId="6880979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2F4F8"/>
            <w:tcMar>
              <w:top w:w="80" w:type="dxa"/>
              <w:left w:w="120" w:type="dxa"/>
              <w:bottom w:w="80" w:type="dxa"/>
              <w:right w:w="120" w:type="dxa"/>
            </w:tcMar>
            <w:vAlign w:val="center"/>
          </w:tcPr>
          <w:p w14:paraId="49CCBD57" w14:textId="77777777" w:rsidR="00497FCF" w:rsidRDefault="00000000">
            <w:pPr>
              <w:spacing w:after="80" w:line="276" w:lineRule="auto"/>
            </w:pPr>
            <w:r>
              <w:rPr>
                <w:b/>
                <w:bCs/>
                <w:color w:val="0A2240"/>
              </w:rPr>
              <w:t>Date</w:t>
            </w:r>
          </w:p>
        </w:tc>
        <w:tc>
          <w:tcPr>
            <w:tcW w:w="3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14:paraId="4E88931D" w14:textId="724425D6" w:rsidR="00497FCF" w:rsidRDefault="00000000">
            <w:pPr>
              <w:spacing w:after="80" w:line="276" w:lineRule="auto"/>
            </w:pPr>
            <w:r>
              <w:rPr>
                <w:color w:val="000000"/>
              </w:rPr>
              <w:t>June</w:t>
            </w:r>
            <w:r w:rsidR="002B6233">
              <w:rPr>
                <w:color w:val="000000"/>
              </w:rPr>
              <w:t xml:space="preserve"> 10,</w:t>
            </w:r>
            <w:r>
              <w:rPr>
                <w:color w:val="000000"/>
              </w:rPr>
              <w:t xml:space="preserve"> 2026</w:t>
            </w:r>
          </w:p>
        </w:tc>
      </w:tr>
      <w:tr w:rsidR="00497FCF" w14:paraId="737BB59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2F4F8"/>
            <w:tcMar>
              <w:top w:w="80" w:type="dxa"/>
              <w:left w:w="120" w:type="dxa"/>
              <w:bottom w:w="80" w:type="dxa"/>
              <w:right w:w="120" w:type="dxa"/>
            </w:tcMar>
            <w:vAlign w:val="center"/>
          </w:tcPr>
          <w:p w14:paraId="2843CCA7" w14:textId="77777777" w:rsidR="00497FCF" w:rsidRDefault="00000000">
            <w:pPr>
              <w:spacing w:after="80" w:line="276" w:lineRule="auto"/>
            </w:pPr>
            <w:r>
              <w:rPr>
                <w:b/>
                <w:bCs/>
                <w:color w:val="0A2240"/>
              </w:rPr>
              <w:t>Methodology</w:t>
            </w:r>
          </w:p>
        </w:tc>
        <w:tc>
          <w:tcPr>
            <w:tcW w:w="3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14:paraId="4C0EEBDF" w14:textId="77777777" w:rsidR="00497FCF" w:rsidRDefault="00000000">
            <w:pPr>
              <w:spacing w:after="80" w:line="276" w:lineRule="auto"/>
            </w:pPr>
            <w:r>
              <w:rPr>
                <w:color w:val="000000"/>
              </w:rPr>
              <w:t>ISO 31000:2018 | COSO ERM Framework (2017)</w:t>
            </w:r>
          </w:p>
        </w:tc>
      </w:tr>
    </w:tbl>
    <w:p w14:paraId="6BF2F537" w14:textId="77777777" w:rsidR="00497FCF" w:rsidRDefault="00497FCF">
      <w:pPr>
        <w:spacing w:after="480"/>
      </w:pPr>
    </w:p>
    <w:p w14:paraId="62B62D33" w14:textId="77777777" w:rsidR="00497FCF" w:rsidRDefault="00000000">
      <w:r>
        <w:br w:type="page"/>
      </w:r>
    </w:p>
    <w:p w14:paraId="01F0DEDD" w14:textId="77777777" w:rsidR="00497FCF" w:rsidRDefault="00000000">
      <w:pPr>
        <w:pStyle w:val="Heading1"/>
        <w:pBdr>
          <w:bottom w:val="single" w:sz="4" w:space="4" w:color="CFB53B"/>
        </w:pBdr>
      </w:pPr>
      <w:r>
        <w:lastRenderedPageBreak/>
        <w:t>1. Project Overview</w:t>
      </w:r>
    </w:p>
    <w:p w14:paraId="10A275E4" w14:textId="77777777" w:rsidR="00497FCF" w:rsidRDefault="00000000">
      <w:pPr>
        <w:spacing w:after="80" w:line="276" w:lineRule="auto"/>
      </w:pPr>
      <w:r>
        <w:rPr>
          <w:color w:val="000000"/>
        </w:rPr>
        <w:t>Amazon.com, Inc. is the world’s largest e-commerce and cloud computing company, fulfilling approximately 8 million packages per day at an estimated residential delivery cost of $14–$17 per package (Amazon.com, 2025; McKinsey &amp; Company, 2022). The proposed acquisition involves purchasing an AI-powered last-mile route optimization platform — exemplified most recently by Amazon’s March 2026 acquisition of RIVR, a Zurich-based physical AI and robotics startup spun out of ETH Zurich’s Robotic Systems Lab (Deep Tech Nation Switzerland, 2026). The platform integrates real-time traffic, weather, and historical delivery data to recommend more efficient routes across Amazon’s 1,100+ fulfillment and delivery facilities and 200,000+ Delivery Service Partner (DSP) associates.</w:t>
      </w:r>
    </w:p>
    <w:p w14:paraId="439168BF" w14:textId="77777777" w:rsidR="00497FCF" w:rsidRDefault="00497FCF">
      <w:pPr>
        <w:spacing w:after="80"/>
      </w:pPr>
    </w:p>
    <w:p w14:paraId="3C6C4BB7" w14:textId="77777777" w:rsidR="00497FCF" w:rsidRDefault="00000000">
      <w:pPr>
        <w:spacing w:after="80" w:line="276" w:lineRule="auto"/>
      </w:pPr>
      <w:r>
        <w:rPr>
          <w:color w:val="000000"/>
        </w:rPr>
        <w:t>The strategic rationale is clear. Last-mile delivery represents 50–60% of total parcel costs (BCG, 2026), and AI route optimization has been proven to reduce per-package costs by 10–25% at scale (Shuaibu et al., 2025). Amazon’s own AI mapping initiative covers 130 million delivery locations, 200 million parking spots, and 800,000 building entrances (Constellation Research, 2025), and the company processed more than 13 billion Prime deliveries in 2025 (AI Magazine, 2026). The competitive urgency is equally clear: UPS ORION has been saving $400 million per year since 2012 (UPS, 2023); FedEx Surround processes 15 million shipments per day (FedEx, 2024); and Walmart achieved a 30% shipping cost reduction through AI supply chain transformation (Walmart, 2024, as cited in AI Magazine, 2026).</w:t>
      </w:r>
    </w:p>
    <w:p w14:paraId="21A18DA4" w14:textId="77777777" w:rsidR="00497FCF" w:rsidRDefault="00497F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97FCF" w14:paraId="790B8093" w14:textId="77777777">
        <w:tblPrEx>
          <w:tblCellMar>
            <w:top w:w="0" w:type="dxa"/>
            <w:bottom w:w="0" w:type="dxa"/>
          </w:tblCellMar>
        </w:tblPrEx>
        <w:tc>
          <w:tcPr>
            <w:tcW w:w="2340" w:type="dxa"/>
            <w:tcBorders>
              <w:top w:val="single" w:sz="1" w:space="0" w:color="CFB53B"/>
              <w:left w:val="single" w:sz="1" w:space="0" w:color="CFB53B"/>
              <w:bottom w:val="single" w:sz="1" w:space="0" w:color="CFB53B"/>
              <w:right w:val="single" w:sz="1" w:space="0" w:color="CFB53B"/>
            </w:tcBorders>
            <w:shd w:val="clear" w:color="auto" w:fill="F2F4F8"/>
            <w:tcMar>
              <w:top w:w="80" w:type="dxa"/>
              <w:left w:w="120" w:type="dxa"/>
              <w:bottom w:w="80" w:type="dxa"/>
              <w:right w:w="120" w:type="dxa"/>
            </w:tcMar>
            <w:vAlign w:val="center"/>
          </w:tcPr>
          <w:p w14:paraId="4DC37E1B" w14:textId="77777777" w:rsidR="00497FCF" w:rsidRDefault="00000000">
            <w:pPr>
              <w:spacing w:after="80" w:line="276" w:lineRule="auto"/>
              <w:jc w:val="center"/>
            </w:pPr>
            <w:r>
              <w:rPr>
                <w:b/>
                <w:bCs/>
                <w:color w:val="0A2240"/>
                <w:sz w:val="36"/>
                <w:szCs w:val="36"/>
              </w:rPr>
              <w:t>8M</w:t>
            </w:r>
          </w:p>
          <w:p w14:paraId="5FC9AE1E" w14:textId="77777777" w:rsidR="00497FCF" w:rsidRDefault="00000000">
            <w:pPr>
              <w:spacing w:after="80" w:line="276" w:lineRule="auto"/>
              <w:jc w:val="center"/>
            </w:pPr>
            <w:r>
              <w:rPr>
                <w:color w:val="595959"/>
                <w:sz w:val="18"/>
                <w:szCs w:val="18"/>
              </w:rPr>
              <w:t>packages/day at $14–$17 each</w:t>
            </w:r>
          </w:p>
        </w:tc>
        <w:tc>
          <w:tcPr>
            <w:tcW w:w="2340" w:type="dxa"/>
            <w:tcBorders>
              <w:top w:val="single" w:sz="1" w:space="0" w:color="CFB53B"/>
              <w:left w:val="single" w:sz="1" w:space="0" w:color="CFB53B"/>
              <w:bottom w:val="single" w:sz="1" w:space="0" w:color="CFB53B"/>
              <w:right w:val="single" w:sz="1" w:space="0" w:color="CFB53B"/>
            </w:tcBorders>
            <w:shd w:val="clear" w:color="auto" w:fill="F2F4F8"/>
            <w:tcMar>
              <w:top w:w="80" w:type="dxa"/>
              <w:left w:w="120" w:type="dxa"/>
              <w:bottom w:w="80" w:type="dxa"/>
              <w:right w:w="120" w:type="dxa"/>
            </w:tcMar>
            <w:vAlign w:val="center"/>
          </w:tcPr>
          <w:p w14:paraId="5729ACB5" w14:textId="77777777" w:rsidR="00497FCF" w:rsidRDefault="00000000">
            <w:pPr>
              <w:spacing w:after="80" w:line="276" w:lineRule="auto"/>
              <w:jc w:val="center"/>
            </w:pPr>
            <w:r>
              <w:rPr>
                <w:b/>
                <w:bCs/>
                <w:color w:val="0A2240"/>
                <w:sz w:val="36"/>
                <w:szCs w:val="36"/>
              </w:rPr>
              <w:t>50–60%</w:t>
            </w:r>
          </w:p>
          <w:p w14:paraId="74D38699" w14:textId="77777777" w:rsidR="00497FCF" w:rsidRDefault="00000000">
            <w:pPr>
              <w:spacing w:after="80" w:line="276" w:lineRule="auto"/>
              <w:jc w:val="center"/>
            </w:pPr>
            <w:r>
              <w:rPr>
                <w:color w:val="595959"/>
                <w:sz w:val="18"/>
                <w:szCs w:val="18"/>
              </w:rPr>
              <w:t>of parcel costs = last-mile</w:t>
            </w:r>
          </w:p>
        </w:tc>
        <w:tc>
          <w:tcPr>
            <w:tcW w:w="2340" w:type="dxa"/>
            <w:tcBorders>
              <w:top w:val="single" w:sz="1" w:space="0" w:color="CFB53B"/>
              <w:left w:val="single" w:sz="1" w:space="0" w:color="CFB53B"/>
              <w:bottom w:val="single" w:sz="1" w:space="0" w:color="CFB53B"/>
              <w:right w:val="single" w:sz="1" w:space="0" w:color="CFB53B"/>
            </w:tcBorders>
            <w:shd w:val="clear" w:color="auto" w:fill="F2F4F8"/>
            <w:tcMar>
              <w:top w:w="80" w:type="dxa"/>
              <w:left w:w="120" w:type="dxa"/>
              <w:bottom w:w="80" w:type="dxa"/>
              <w:right w:w="120" w:type="dxa"/>
            </w:tcMar>
            <w:vAlign w:val="center"/>
          </w:tcPr>
          <w:p w14:paraId="71DF9C88" w14:textId="77777777" w:rsidR="00497FCF" w:rsidRDefault="00000000">
            <w:pPr>
              <w:spacing w:after="80" w:line="276" w:lineRule="auto"/>
              <w:jc w:val="center"/>
            </w:pPr>
            <w:r>
              <w:rPr>
                <w:b/>
                <w:bCs/>
                <w:color w:val="0A2240"/>
                <w:sz w:val="36"/>
                <w:szCs w:val="36"/>
              </w:rPr>
              <w:t>10–25%</w:t>
            </w:r>
          </w:p>
          <w:p w14:paraId="2A84FE7A" w14:textId="77777777" w:rsidR="00497FCF" w:rsidRDefault="00000000">
            <w:pPr>
              <w:spacing w:after="80" w:line="276" w:lineRule="auto"/>
              <w:jc w:val="center"/>
            </w:pPr>
            <w:r>
              <w:rPr>
                <w:color w:val="595959"/>
                <w:sz w:val="18"/>
                <w:szCs w:val="18"/>
              </w:rPr>
              <w:t>cost reduction via AI optimization</w:t>
            </w:r>
          </w:p>
        </w:tc>
        <w:tc>
          <w:tcPr>
            <w:tcW w:w="2340" w:type="dxa"/>
            <w:tcBorders>
              <w:top w:val="single" w:sz="1" w:space="0" w:color="CFB53B"/>
              <w:left w:val="single" w:sz="1" w:space="0" w:color="CFB53B"/>
              <w:bottom w:val="single" w:sz="1" w:space="0" w:color="CFB53B"/>
              <w:right w:val="single" w:sz="1" w:space="0" w:color="CFB53B"/>
            </w:tcBorders>
            <w:shd w:val="clear" w:color="auto" w:fill="F2F4F8"/>
            <w:tcMar>
              <w:top w:w="80" w:type="dxa"/>
              <w:left w:w="120" w:type="dxa"/>
              <w:bottom w:w="80" w:type="dxa"/>
              <w:right w:w="120" w:type="dxa"/>
            </w:tcMar>
            <w:vAlign w:val="center"/>
          </w:tcPr>
          <w:p w14:paraId="4B23458B" w14:textId="77777777" w:rsidR="00497FCF" w:rsidRDefault="00000000">
            <w:pPr>
              <w:spacing w:after="80" w:line="276" w:lineRule="auto"/>
              <w:jc w:val="center"/>
            </w:pPr>
            <w:r>
              <w:rPr>
                <w:b/>
                <w:bCs/>
                <w:color w:val="0A2240"/>
                <w:sz w:val="36"/>
                <w:szCs w:val="36"/>
              </w:rPr>
              <w:t>13B+</w:t>
            </w:r>
          </w:p>
          <w:p w14:paraId="232FBA51" w14:textId="77777777" w:rsidR="00497FCF" w:rsidRDefault="00000000">
            <w:pPr>
              <w:spacing w:after="80" w:line="276" w:lineRule="auto"/>
              <w:jc w:val="center"/>
            </w:pPr>
            <w:r>
              <w:rPr>
                <w:color w:val="595959"/>
                <w:sz w:val="18"/>
                <w:szCs w:val="18"/>
              </w:rPr>
              <w:t>Prime deliveries in 2025</w:t>
            </w:r>
          </w:p>
        </w:tc>
      </w:tr>
    </w:tbl>
    <w:p w14:paraId="49508EB9" w14:textId="77777777" w:rsidR="00497FCF" w:rsidRDefault="00497FCF">
      <w:pPr>
        <w:spacing w:after="120"/>
      </w:pPr>
    </w:p>
    <w:p w14:paraId="32802AD8" w14:textId="77777777" w:rsidR="00497FCF" w:rsidRDefault="00000000">
      <w:pPr>
        <w:pStyle w:val="Heading1"/>
        <w:pBdr>
          <w:bottom w:val="single" w:sz="4" w:space="4" w:color="CFB53B"/>
        </w:pBdr>
      </w:pPr>
      <w:r>
        <w:t>2. Unified Problem Statement &amp; Impact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FCF" w14:paraId="4D5090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79F87FED" w14:textId="77777777" w:rsidR="00497FCF" w:rsidRDefault="00000000">
            <w:pPr>
              <w:spacing w:after="80" w:line="276" w:lineRule="auto"/>
              <w:jc w:val="center"/>
            </w:pPr>
            <w:r>
              <w:rPr>
                <w:b/>
                <w:bCs/>
                <w:color w:val="FFFFFF"/>
              </w:rPr>
              <w:t>UNIFIED PROBLEM STATEMENT</w:t>
            </w:r>
          </w:p>
        </w:tc>
      </w:tr>
      <w:tr w:rsidR="00497FCF" w14:paraId="5210B63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20" w:type="dxa"/>
              <w:bottom w:w="80" w:type="dxa"/>
              <w:right w:w="120" w:type="dxa"/>
            </w:tcMar>
            <w:vAlign w:val="center"/>
          </w:tcPr>
          <w:p w14:paraId="26CAEDC7" w14:textId="77777777" w:rsidR="00497FCF" w:rsidRDefault="00000000">
            <w:pPr>
              <w:spacing w:after="80" w:line="276" w:lineRule="auto"/>
            </w:pPr>
            <w:r>
              <w:rPr>
                <w:color w:val="000000"/>
              </w:rPr>
              <w:t>Amazon’s last-mile delivery network faces compounding, interconnected risks — financial overpayment, operational disruption, competitive displacement, cybersecurity breach, algorithmic bias, and regulatory non-compliance — that cannot be adequately managed without a comprehensive enterprise risk framework governing every phase of the AI optimization platform’s acquisition, integration, and operation. Unmitigated, the 60 identified risks across six categories will collectively erode the acquisition’s return on investment, weaken Amazon’s competitive position in both logistics operations and logistics technology markets, and expose the company to regulatory enforcement under CCPA, the EU AI Act, and U.S. antitrust frameworks.</w:t>
            </w:r>
          </w:p>
        </w:tc>
      </w:tr>
    </w:tbl>
    <w:p w14:paraId="662B74C2" w14:textId="77777777" w:rsidR="00497FCF" w:rsidRDefault="00497F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FCF" w14:paraId="0D374C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2C2B1E54" w14:textId="77777777" w:rsidR="00497FCF" w:rsidRDefault="00000000">
            <w:pPr>
              <w:spacing w:after="80" w:line="276" w:lineRule="auto"/>
              <w:jc w:val="center"/>
            </w:pPr>
            <w:r>
              <w:rPr>
                <w:b/>
                <w:bCs/>
                <w:color w:val="FFFFFF"/>
              </w:rPr>
              <w:t>UNIFIED IMPACT STATEMENT</w:t>
            </w:r>
          </w:p>
        </w:tc>
      </w:tr>
      <w:tr w:rsidR="00497FCF" w14:paraId="7F456B1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CCCC"/>
            <w:tcMar>
              <w:top w:w="80" w:type="dxa"/>
              <w:left w:w="120" w:type="dxa"/>
              <w:bottom w:w="80" w:type="dxa"/>
              <w:right w:w="120" w:type="dxa"/>
            </w:tcMar>
            <w:vAlign w:val="center"/>
          </w:tcPr>
          <w:p w14:paraId="1D8E8307" w14:textId="77777777" w:rsidR="00497FCF" w:rsidRDefault="00000000">
            <w:pPr>
              <w:spacing w:after="80" w:line="276" w:lineRule="auto"/>
            </w:pPr>
            <w:r>
              <w:rPr>
                <w:color w:val="C00000"/>
              </w:rPr>
              <w:lastRenderedPageBreak/>
              <w:t>Failure to manage these risks would cost Amazon $400M–$1.36B annually in unrealized route efficiency savings (10–25% per-package reduction on 8M daily packages at $14–$17; Shuaibu et al., 2025), expose it to CCPA penalties of up to $7,500 per intentional violation (California Attorney General, 2023), EU AI Act fines up to €35M or 7% of global annual revenue (European Parliament, 2024), and average data breach costs of $4.1M per incident in the logistics sector (IBM Security, 2024). With Amazon’s FY2025 net sales at $716.9 billion (Financial Content, 2026), the EU AI Act 7% exposure alone equals approximately $50.2 billion — an existential financial risk requiring systematic governance.</w:t>
            </w:r>
          </w:p>
        </w:tc>
      </w:tr>
    </w:tbl>
    <w:p w14:paraId="252A89D5" w14:textId="77777777" w:rsidR="00497FCF" w:rsidRDefault="00497FCF">
      <w:pPr>
        <w:spacing w:after="120"/>
      </w:pPr>
    </w:p>
    <w:p w14:paraId="6BF66BA5" w14:textId="77777777" w:rsidR="00497FCF" w:rsidRDefault="00000000">
      <w:pPr>
        <w:pStyle w:val="Heading1"/>
        <w:pBdr>
          <w:bottom w:val="single" w:sz="4" w:space="4" w:color="CFB53B"/>
        </w:pBdr>
      </w:pPr>
      <w:r>
        <w:t>3. Risk Scoring Methodology</w:t>
      </w:r>
    </w:p>
    <w:p w14:paraId="678C8CC7" w14:textId="77777777" w:rsidR="00497FCF" w:rsidRDefault="00000000">
      <w:pPr>
        <w:pStyle w:val="Heading2"/>
      </w:pPr>
      <w:r>
        <w:t>3.1  Framework Basis</w:t>
      </w:r>
    </w:p>
    <w:p w14:paraId="1601A79B" w14:textId="77777777" w:rsidR="00497FCF" w:rsidRDefault="00000000">
      <w:pPr>
        <w:spacing w:after="80" w:line="276" w:lineRule="auto"/>
      </w:pPr>
      <w:r>
        <w:rPr>
          <w:color w:val="000000"/>
        </w:rPr>
        <w:t>This risk assessment uses the ISO 31000:2018 Risk Management framework and the COSO Enterprise Risk Management (ERM) Integrated Framework (2017) as its methodological foundation.</w:t>
      </w:r>
    </w:p>
    <w:p w14:paraId="58879BB5" w14:textId="77777777" w:rsidR="00497FCF" w:rsidRDefault="00497FCF">
      <w:pPr>
        <w:spacing w:after="60"/>
      </w:pPr>
    </w:p>
    <w:p w14:paraId="656D43A5" w14:textId="77777777" w:rsidR="00497FCF" w:rsidRDefault="00000000">
      <w:pPr>
        <w:pStyle w:val="ListParagraph"/>
        <w:numPr>
          <w:ilvl w:val="0"/>
          <w:numId w:val="2"/>
        </w:numPr>
        <w:spacing w:after="60" w:line="276" w:lineRule="auto"/>
      </w:pPr>
      <w:r>
        <w:rPr>
          <w:b/>
          <w:bCs/>
          <w:color w:val="000000"/>
        </w:rPr>
        <w:t xml:space="preserve">ISO 31000:2018  </w:t>
      </w:r>
      <w:r>
        <w:rPr>
          <w:color w:val="000000"/>
        </w:rPr>
        <w:t>provides principles and guidelines for risk identification, analysis, and evaluation, including a structured approach to likelihood and consequence assessment.</w:t>
      </w:r>
    </w:p>
    <w:p w14:paraId="2BC9096D" w14:textId="14C23A0E" w:rsidR="00497FCF" w:rsidRDefault="00000000">
      <w:pPr>
        <w:pStyle w:val="ListParagraph"/>
        <w:numPr>
          <w:ilvl w:val="0"/>
          <w:numId w:val="2"/>
        </w:numPr>
        <w:spacing w:after="60" w:line="276" w:lineRule="auto"/>
      </w:pPr>
      <w:r>
        <w:rPr>
          <w:b/>
          <w:bCs/>
          <w:color w:val="000000"/>
        </w:rPr>
        <w:t xml:space="preserve">COSO ERM (2017)  </w:t>
      </w:r>
      <w:r>
        <w:rPr>
          <w:color w:val="000000"/>
        </w:rPr>
        <w:t>provides guidance on integrating risk management with organizational strategy and performance</w:t>
      </w:r>
      <w:r w:rsidR="00B131E4">
        <w:rPr>
          <w:color w:val="000000"/>
        </w:rPr>
        <w:t>.</w:t>
      </w:r>
    </w:p>
    <w:p w14:paraId="5A7B776F" w14:textId="77777777" w:rsidR="00497FCF" w:rsidRDefault="00497FCF">
      <w:pPr>
        <w:spacing w:after="100"/>
      </w:pPr>
    </w:p>
    <w:p w14:paraId="4DA1B930" w14:textId="77777777" w:rsidR="00497FCF" w:rsidRDefault="00000000">
      <w:pPr>
        <w:pStyle w:val="Heading2"/>
      </w:pPr>
      <w:r>
        <w:t>3.2  Scoring Scales — Design Rationale</w:t>
      </w:r>
    </w:p>
    <w:p w14:paraId="504A3470" w14:textId="77777777" w:rsidR="00497FCF" w:rsidRDefault="00000000">
      <w:pPr>
        <w:spacing w:after="80" w:line="276" w:lineRule="auto"/>
      </w:pPr>
      <w:r>
        <w:rPr>
          <w:color w:val="000000"/>
        </w:rPr>
        <w:t>The probability and impact scales use a non-linear, ordinal structure consistent with ISO 31000:2018’s acknowledgment that risk analysis ‘can be qualitative, semi-quantitative, or quantitative, or a combination of these, depending on the circumstances’ (ISO, 2018, p. 14).</w:t>
      </w:r>
    </w:p>
    <w:p w14:paraId="49CA89E6" w14:textId="77777777" w:rsidR="00497FCF" w:rsidRDefault="00497FCF">
      <w:pPr>
        <w:spacing w:after="80"/>
      </w:pPr>
    </w:p>
    <w:p w14:paraId="7A1914E4" w14:textId="77777777" w:rsidR="00497FCF" w:rsidRDefault="00000000">
      <w:pPr>
        <w:pStyle w:val="Heading3"/>
      </w:pPr>
      <w:r>
        <w:t>3.2.1  Probability of Occurrence Scale  (1, 3, 5, 7,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600"/>
        <w:gridCol w:w="5560"/>
      </w:tblGrid>
      <w:tr w:rsidR="00497FCF" w14:paraId="0F4942CA"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4D78"/>
            <w:tcMar>
              <w:top w:w="80" w:type="dxa"/>
              <w:left w:w="120" w:type="dxa"/>
              <w:bottom w:w="80" w:type="dxa"/>
              <w:right w:w="120" w:type="dxa"/>
            </w:tcMar>
            <w:vAlign w:val="center"/>
          </w:tcPr>
          <w:p w14:paraId="2F4374F3" w14:textId="77777777" w:rsidR="00497FCF" w:rsidRDefault="00000000">
            <w:pPr>
              <w:spacing w:after="80" w:line="276" w:lineRule="auto"/>
              <w:jc w:val="center"/>
            </w:pPr>
            <w:r>
              <w:rPr>
                <w:b/>
                <w:bCs/>
                <w:color w:val="FFFFFF"/>
                <w:sz w:val="19"/>
                <w:szCs w:val="19"/>
              </w:rPr>
              <w:t>Score</w:t>
            </w:r>
          </w:p>
        </w:tc>
        <w:tc>
          <w:tcPr>
            <w:tcW w:w="1500" w:type="dxa"/>
            <w:tcBorders>
              <w:top w:val="single" w:sz="1" w:space="0" w:color="CCCCCC"/>
              <w:left w:val="single" w:sz="1" w:space="0" w:color="CCCCCC"/>
              <w:bottom w:val="single" w:sz="1" w:space="0" w:color="CCCCCC"/>
              <w:right w:val="single" w:sz="1" w:space="0" w:color="CCCCCC"/>
            </w:tcBorders>
            <w:shd w:val="clear" w:color="auto" w:fill="2E4D78"/>
            <w:tcMar>
              <w:top w:w="80" w:type="dxa"/>
              <w:left w:w="120" w:type="dxa"/>
              <w:bottom w:w="80" w:type="dxa"/>
              <w:right w:w="120" w:type="dxa"/>
            </w:tcMar>
            <w:vAlign w:val="center"/>
          </w:tcPr>
          <w:p w14:paraId="49EA6D83" w14:textId="77777777" w:rsidR="00497FCF" w:rsidRDefault="00000000">
            <w:pPr>
              <w:spacing w:after="80" w:line="276" w:lineRule="auto"/>
              <w:jc w:val="center"/>
            </w:pPr>
            <w:r>
              <w:rPr>
                <w:b/>
                <w:bCs/>
                <w:color w:val="FFFFFF"/>
                <w:sz w:val="19"/>
                <w:szCs w:val="19"/>
              </w:rPr>
              <w:t>Label</w:t>
            </w:r>
          </w:p>
        </w:tc>
        <w:tc>
          <w:tcPr>
            <w:tcW w:w="1600" w:type="dxa"/>
            <w:tcBorders>
              <w:top w:val="single" w:sz="1" w:space="0" w:color="CCCCCC"/>
              <w:left w:val="single" w:sz="1" w:space="0" w:color="CCCCCC"/>
              <w:bottom w:val="single" w:sz="1" w:space="0" w:color="CCCCCC"/>
              <w:right w:val="single" w:sz="1" w:space="0" w:color="CCCCCC"/>
            </w:tcBorders>
            <w:shd w:val="clear" w:color="auto" w:fill="2E4D78"/>
            <w:tcMar>
              <w:top w:w="80" w:type="dxa"/>
              <w:left w:w="120" w:type="dxa"/>
              <w:bottom w:w="80" w:type="dxa"/>
              <w:right w:w="120" w:type="dxa"/>
            </w:tcMar>
            <w:vAlign w:val="center"/>
          </w:tcPr>
          <w:p w14:paraId="41780F42" w14:textId="77777777" w:rsidR="00497FCF" w:rsidRDefault="00000000">
            <w:pPr>
              <w:spacing w:after="80" w:line="276" w:lineRule="auto"/>
              <w:jc w:val="center"/>
            </w:pPr>
            <w:r>
              <w:rPr>
                <w:b/>
                <w:bCs/>
                <w:color w:val="FFFFFF"/>
                <w:sz w:val="19"/>
                <w:szCs w:val="19"/>
              </w:rPr>
              <w:t>Approx. Probability</w:t>
            </w:r>
          </w:p>
        </w:tc>
        <w:tc>
          <w:tcPr>
            <w:tcW w:w="5560" w:type="dxa"/>
            <w:tcBorders>
              <w:top w:val="single" w:sz="1" w:space="0" w:color="CCCCCC"/>
              <w:left w:val="single" w:sz="1" w:space="0" w:color="CCCCCC"/>
              <w:bottom w:val="single" w:sz="1" w:space="0" w:color="CCCCCC"/>
              <w:right w:val="single" w:sz="1" w:space="0" w:color="CCCCCC"/>
            </w:tcBorders>
            <w:shd w:val="clear" w:color="auto" w:fill="2E4D78"/>
            <w:tcMar>
              <w:top w:w="80" w:type="dxa"/>
              <w:left w:w="120" w:type="dxa"/>
              <w:bottom w:w="80" w:type="dxa"/>
              <w:right w:w="120" w:type="dxa"/>
            </w:tcMar>
            <w:vAlign w:val="center"/>
          </w:tcPr>
          <w:p w14:paraId="35EE3A8F" w14:textId="77777777" w:rsidR="00497FCF" w:rsidRDefault="00000000">
            <w:pPr>
              <w:spacing w:after="80" w:line="276" w:lineRule="auto"/>
              <w:jc w:val="center"/>
            </w:pPr>
            <w:r>
              <w:rPr>
                <w:b/>
                <w:bCs/>
                <w:color w:val="FFFFFF"/>
                <w:sz w:val="19"/>
                <w:szCs w:val="19"/>
              </w:rPr>
              <w:t>Rationale for This Project</w:t>
            </w:r>
          </w:p>
        </w:tc>
      </w:tr>
      <w:tr w:rsidR="00497FCF" w14:paraId="60DE30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3F3C3" w14:textId="77777777" w:rsidR="00497FCF" w:rsidRDefault="00000000">
            <w:pPr>
              <w:spacing w:after="80" w:line="276" w:lineRule="auto"/>
              <w:jc w:val="center"/>
            </w:pPr>
            <w:r>
              <w:rPr>
                <w:b/>
                <w:bCs/>
                <w:color w:val="0A2240"/>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B320B" w14:textId="77777777" w:rsidR="00497FCF" w:rsidRDefault="00000000">
            <w:pPr>
              <w:spacing w:after="80" w:line="276" w:lineRule="auto"/>
            </w:pPr>
            <w:r>
              <w:rPr>
                <w:color w:val="000000"/>
                <w:sz w:val="19"/>
                <w:szCs w:val="19"/>
              </w:rPr>
              <w:t>Very Unlikely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B9E4B" w14:textId="77777777" w:rsidR="00497FCF" w:rsidRDefault="00000000">
            <w:pPr>
              <w:spacing w:after="80" w:line="276" w:lineRule="auto"/>
              <w:jc w:val="center"/>
            </w:pPr>
            <w:r>
              <w:rPr>
                <w:color w:val="000000"/>
                <w:sz w:val="19"/>
                <w:szCs w:val="19"/>
              </w:rPr>
              <w:t>&lt; 10%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49C55" w14:textId="77777777" w:rsidR="00497FCF" w:rsidRDefault="00000000">
            <w:pPr>
              <w:spacing w:after="80" w:line="276" w:lineRule="auto"/>
            </w:pPr>
            <w:r>
              <w:rPr>
                <w:color w:val="000000"/>
                <w:sz w:val="19"/>
                <w:szCs w:val="19"/>
              </w:rPr>
              <w:t>Theoretically possible but very low historical base rates — e.g., complete algorithm failure causing zero route output</w:t>
            </w:r>
          </w:p>
        </w:tc>
      </w:tr>
      <w:tr w:rsidR="00497FCF" w14:paraId="75501F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007D8E" w14:textId="77777777" w:rsidR="00497FCF" w:rsidRDefault="00000000">
            <w:pPr>
              <w:spacing w:after="80" w:line="276" w:lineRule="auto"/>
              <w:jc w:val="center"/>
            </w:pPr>
            <w:r>
              <w:rPr>
                <w:b/>
                <w:bCs/>
                <w:color w:val="0A2240"/>
                <w:sz w:val="20"/>
                <w:szCs w:val="20"/>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DD8195" w14:textId="77777777" w:rsidR="00497FCF" w:rsidRDefault="00000000">
            <w:pPr>
              <w:spacing w:after="80" w:line="276" w:lineRule="auto"/>
            </w:pPr>
            <w:r>
              <w:rPr>
                <w:color w:val="000000"/>
                <w:sz w:val="19"/>
                <w:szCs w:val="19"/>
              </w:rPr>
              <w:t>Somewhat Unlikely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11887" w14:textId="77777777" w:rsidR="00497FCF" w:rsidRDefault="00000000">
            <w:pPr>
              <w:spacing w:after="80" w:line="276" w:lineRule="auto"/>
              <w:jc w:val="center"/>
            </w:pPr>
            <w:r>
              <w:rPr>
                <w:color w:val="000000"/>
                <w:sz w:val="19"/>
                <w:szCs w:val="19"/>
              </w:rPr>
              <w:t>10–30%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6E65B" w14:textId="77777777" w:rsidR="00497FCF" w:rsidRDefault="00000000">
            <w:pPr>
              <w:spacing w:after="80" w:line="276" w:lineRule="auto"/>
            </w:pPr>
            <w:r>
              <w:rPr>
                <w:color w:val="000000"/>
                <w:sz w:val="19"/>
                <w:szCs w:val="19"/>
              </w:rPr>
              <w:t>Plausible but unlikely without a significant triggering event — e.g., full integration failure across all 1,100+ facilities</w:t>
            </w:r>
          </w:p>
        </w:tc>
      </w:tr>
      <w:tr w:rsidR="00497FCF" w14:paraId="798A2F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0E726" w14:textId="77777777" w:rsidR="00497FCF" w:rsidRDefault="00000000">
            <w:pPr>
              <w:spacing w:after="80" w:line="276" w:lineRule="auto"/>
              <w:jc w:val="center"/>
            </w:pPr>
            <w:r>
              <w:rPr>
                <w:b/>
                <w:bCs/>
                <w:color w:val="0A2240"/>
                <w:sz w:val="20"/>
                <w:szCs w:val="20"/>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05107" w14:textId="77777777" w:rsidR="00497FCF" w:rsidRDefault="00000000">
            <w:pPr>
              <w:spacing w:after="80" w:line="276" w:lineRule="auto"/>
            </w:pPr>
            <w:r>
              <w:rPr>
                <w:color w:val="000000"/>
                <w:sz w:val="19"/>
                <w:szCs w:val="19"/>
              </w:rPr>
              <w:t>50-50 Possibility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16A8A" w14:textId="77777777" w:rsidR="00497FCF" w:rsidRDefault="00000000">
            <w:pPr>
              <w:spacing w:after="80" w:line="276" w:lineRule="auto"/>
              <w:jc w:val="center"/>
            </w:pPr>
            <w:r>
              <w:rPr>
                <w:color w:val="000000"/>
                <w:sz w:val="19"/>
                <w:szCs w:val="19"/>
              </w:rPr>
              <w:t>~50%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60E050" w14:textId="77777777" w:rsidR="00497FCF" w:rsidRDefault="00000000">
            <w:pPr>
              <w:spacing w:after="80" w:line="276" w:lineRule="auto"/>
            </w:pPr>
            <w:r>
              <w:rPr>
                <w:color w:val="000000"/>
                <w:sz w:val="19"/>
                <w:szCs w:val="19"/>
              </w:rPr>
              <w:t>Roughly equal probability — e.g., cybersecurity breach given known AWS credential exposure rates</w:t>
            </w:r>
          </w:p>
        </w:tc>
      </w:tr>
      <w:tr w:rsidR="00497FCF" w14:paraId="2BFF4B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B3B2B" w14:textId="77777777" w:rsidR="00497FCF" w:rsidRDefault="00000000">
            <w:pPr>
              <w:spacing w:after="80" w:line="276" w:lineRule="auto"/>
              <w:jc w:val="center"/>
            </w:pPr>
            <w:r>
              <w:rPr>
                <w:b/>
                <w:bCs/>
                <w:color w:val="0A2240"/>
                <w:sz w:val="20"/>
                <w:szCs w:val="20"/>
              </w:rPr>
              <w:t>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59C4CE" w14:textId="77777777" w:rsidR="00497FCF" w:rsidRDefault="00000000">
            <w:pPr>
              <w:spacing w:after="80" w:line="276" w:lineRule="auto"/>
            </w:pPr>
            <w:r>
              <w:rPr>
                <w:color w:val="000000"/>
                <w:sz w:val="19"/>
                <w:szCs w:val="19"/>
              </w:rPr>
              <w:t>Somewhat Likely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FC0B1" w14:textId="77777777" w:rsidR="00497FCF" w:rsidRDefault="00000000">
            <w:pPr>
              <w:spacing w:after="80" w:line="276" w:lineRule="auto"/>
              <w:jc w:val="center"/>
            </w:pPr>
            <w:r>
              <w:rPr>
                <w:color w:val="000000"/>
                <w:sz w:val="19"/>
                <w:szCs w:val="19"/>
              </w:rPr>
              <w:t>60–80%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02670" w14:textId="77777777" w:rsidR="00497FCF" w:rsidRDefault="00000000">
            <w:pPr>
              <w:spacing w:after="80" w:line="276" w:lineRule="auto"/>
            </w:pPr>
            <w:r>
              <w:rPr>
                <w:color w:val="000000"/>
                <w:sz w:val="19"/>
                <w:szCs w:val="19"/>
              </w:rPr>
              <w:t>More likely than not without specific intervention — e.g., competitive market share loss to ORION/Surround</w:t>
            </w:r>
          </w:p>
        </w:tc>
      </w:tr>
      <w:tr w:rsidR="00497FCF" w14:paraId="5D9325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1FBD3" w14:textId="77777777" w:rsidR="00497FCF" w:rsidRDefault="00000000">
            <w:pPr>
              <w:spacing w:after="80" w:line="276" w:lineRule="auto"/>
              <w:jc w:val="center"/>
            </w:pPr>
            <w:r>
              <w:rPr>
                <w:b/>
                <w:bCs/>
                <w:color w:val="0A2240"/>
                <w:sz w:val="20"/>
                <w:szCs w:val="20"/>
              </w:rPr>
              <w:lastRenderedPageBreak/>
              <w:t>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F6B73A" w14:textId="77777777" w:rsidR="00497FCF" w:rsidRDefault="00000000">
            <w:pPr>
              <w:spacing w:after="80" w:line="276" w:lineRule="auto"/>
            </w:pPr>
            <w:r>
              <w:rPr>
                <w:color w:val="000000"/>
                <w:sz w:val="19"/>
                <w:szCs w:val="19"/>
              </w:rPr>
              <w:t>Very Likely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0035E" w14:textId="77777777" w:rsidR="00497FCF" w:rsidRDefault="00000000">
            <w:pPr>
              <w:spacing w:after="80" w:line="276" w:lineRule="auto"/>
              <w:jc w:val="center"/>
            </w:pPr>
            <w:r>
              <w:rPr>
                <w:color w:val="000000"/>
                <w:sz w:val="19"/>
                <w:szCs w:val="19"/>
              </w:rPr>
              <w:t>≥80%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EDD1B7" w14:textId="77777777" w:rsidR="00497FCF" w:rsidRDefault="00000000">
            <w:pPr>
              <w:spacing w:after="80" w:line="276" w:lineRule="auto"/>
            </w:pPr>
            <w:r>
              <w:rPr>
                <w:color w:val="000000"/>
                <w:sz w:val="19"/>
                <w:szCs w:val="19"/>
              </w:rPr>
              <w:t>Near-certain given current conditions — e.g., maintenance costs, legal costs, AI route efficiency savings opportunity</w:t>
            </w:r>
          </w:p>
        </w:tc>
      </w:tr>
    </w:tbl>
    <w:p w14:paraId="7113BA41" w14:textId="77777777" w:rsidR="00497FCF" w:rsidRDefault="00497FCF">
      <w:pPr>
        <w:spacing w:after="100"/>
      </w:pPr>
    </w:p>
    <w:p w14:paraId="1CDD4661" w14:textId="77777777" w:rsidR="00497FCF" w:rsidRDefault="00000000">
      <w:pPr>
        <w:pStyle w:val="Heading3"/>
      </w:pPr>
      <w:r>
        <w:t>3.2.2  Impact of Risk Scale  (1, 2, 4, 6, 8,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2000"/>
        <w:gridCol w:w="5160"/>
      </w:tblGrid>
      <w:tr w:rsidR="00497FCF" w14:paraId="52363EA6"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4D78"/>
            <w:tcMar>
              <w:top w:w="80" w:type="dxa"/>
              <w:left w:w="120" w:type="dxa"/>
              <w:bottom w:w="80" w:type="dxa"/>
              <w:right w:w="120" w:type="dxa"/>
            </w:tcMar>
            <w:vAlign w:val="center"/>
          </w:tcPr>
          <w:p w14:paraId="6FE1A6F7" w14:textId="77777777" w:rsidR="00497FCF" w:rsidRDefault="00000000">
            <w:pPr>
              <w:spacing w:after="80" w:line="276" w:lineRule="auto"/>
              <w:jc w:val="center"/>
            </w:pPr>
            <w:r>
              <w:rPr>
                <w:b/>
                <w:bCs/>
                <w:color w:val="FFFFFF"/>
                <w:sz w:val="19"/>
                <w:szCs w:val="19"/>
              </w:rPr>
              <w:t>Score</w:t>
            </w:r>
          </w:p>
        </w:tc>
        <w:tc>
          <w:tcPr>
            <w:tcW w:w="1500" w:type="dxa"/>
            <w:tcBorders>
              <w:top w:val="single" w:sz="1" w:space="0" w:color="CCCCCC"/>
              <w:left w:val="single" w:sz="1" w:space="0" w:color="CCCCCC"/>
              <w:bottom w:val="single" w:sz="1" w:space="0" w:color="CCCCCC"/>
              <w:right w:val="single" w:sz="1" w:space="0" w:color="CCCCCC"/>
            </w:tcBorders>
            <w:shd w:val="clear" w:color="auto" w:fill="2E4D78"/>
            <w:tcMar>
              <w:top w:w="80" w:type="dxa"/>
              <w:left w:w="120" w:type="dxa"/>
              <w:bottom w:w="80" w:type="dxa"/>
              <w:right w:w="120" w:type="dxa"/>
            </w:tcMar>
            <w:vAlign w:val="center"/>
          </w:tcPr>
          <w:p w14:paraId="3ECF469E" w14:textId="77777777" w:rsidR="00497FCF" w:rsidRDefault="00000000">
            <w:pPr>
              <w:spacing w:after="80" w:line="276" w:lineRule="auto"/>
              <w:jc w:val="center"/>
            </w:pPr>
            <w:r>
              <w:rPr>
                <w:b/>
                <w:bCs/>
                <w:color w:val="FFFFFF"/>
                <w:sz w:val="19"/>
                <w:szCs w:val="19"/>
              </w:rPr>
              <w:t>Label</w:t>
            </w:r>
          </w:p>
        </w:tc>
        <w:tc>
          <w:tcPr>
            <w:tcW w:w="2000" w:type="dxa"/>
            <w:tcBorders>
              <w:top w:val="single" w:sz="1" w:space="0" w:color="CCCCCC"/>
              <w:left w:val="single" w:sz="1" w:space="0" w:color="CCCCCC"/>
              <w:bottom w:val="single" w:sz="1" w:space="0" w:color="CCCCCC"/>
              <w:right w:val="single" w:sz="1" w:space="0" w:color="CCCCCC"/>
            </w:tcBorders>
            <w:shd w:val="clear" w:color="auto" w:fill="2E4D78"/>
            <w:tcMar>
              <w:top w:w="80" w:type="dxa"/>
              <w:left w:w="120" w:type="dxa"/>
              <w:bottom w:w="80" w:type="dxa"/>
              <w:right w:w="120" w:type="dxa"/>
            </w:tcMar>
            <w:vAlign w:val="center"/>
          </w:tcPr>
          <w:p w14:paraId="30D50307" w14:textId="77777777" w:rsidR="00497FCF" w:rsidRDefault="00000000">
            <w:pPr>
              <w:spacing w:after="80" w:line="276" w:lineRule="auto"/>
              <w:jc w:val="center"/>
            </w:pPr>
            <w:r>
              <w:rPr>
                <w:b/>
                <w:bCs/>
                <w:color w:val="FFFFFF"/>
                <w:sz w:val="19"/>
                <w:szCs w:val="19"/>
              </w:rPr>
              <w:t>Financial Range</w:t>
            </w:r>
          </w:p>
        </w:tc>
        <w:tc>
          <w:tcPr>
            <w:tcW w:w="5160" w:type="dxa"/>
            <w:tcBorders>
              <w:top w:val="single" w:sz="1" w:space="0" w:color="CCCCCC"/>
              <w:left w:val="single" w:sz="1" w:space="0" w:color="CCCCCC"/>
              <w:bottom w:val="single" w:sz="1" w:space="0" w:color="CCCCCC"/>
              <w:right w:val="single" w:sz="1" w:space="0" w:color="CCCCCC"/>
            </w:tcBorders>
            <w:shd w:val="clear" w:color="auto" w:fill="2E4D78"/>
            <w:tcMar>
              <w:top w:w="80" w:type="dxa"/>
              <w:left w:w="120" w:type="dxa"/>
              <w:bottom w:w="80" w:type="dxa"/>
              <w:right w:w="120" w:type="dxa"/>
            </w:tcMar>
            <w:vAlign w:val="center"/>
          </w:tcPr>
          <w:p w14:paraId="76E1DF08" w14:textId="77777777" w:rsidR="00497FCF" w:rsidRDefault="00000000">
            <w:pPr>
              <w:spacing w:after="80" w:line="276" w:lineRule="auto"/>
              <w:jc w:val="center"/>
            </w:pPr>
            <w:r>
              <w:rPr>
                <w:b/>
                <w:bCs/>
                <w:color w:val="FFFFFF"/>
                <w:sz w:val="19"/>
                <w:szCs w:val="19"/>
              </w:rPr>
              <w:t>Amazon-Specific Anchor</w:t>
            </w:r>
          </w:p>
        </w:tc>
      </w:tr>
      <w:tr w:rsidR="00497FCF" w14:paraId="707E1F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0E532E" w14:textId="77777777" w:rsidR="00497FCF" w:rsidRDefault="00000000">
            <w:pPr>
              <w:spacing w:after="80" w:line="276" w:lineRule="auto"/>
              <w:jc w:val="center"/>
            </w:pPr>
            <w:r>
              <w:rPr>
                <w:b/>
                <w:bCs/>
                <w:color w:val="0A2240"/>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9BC43" w14:textId="77777777" w:rsidR="00497FCF" w:rsidRDefault="00000000">
            <w:pPr>
              <w:spacing w:after="80" w:line="276" w:lineRule="auto"/>
            </w:pPr>
            <w:r>
              <w:rPr>
                <w:color w:val="000000"/>
                <w:sz w:val="19"/>
                <w:szCs w:val="19"/>
              </w:rPr>
              <w:t>Very Low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84B28" w14:textId="77777777" w:rsidR="00497FCF" w:rsidRDefault="00000000">
            <w:pPr>
              <w:spacing w:after="80" w:line="276" w:lineRule="auto"/>
              <w:jc w:val="center"/>
            </w:pPr>
            <w:r>
              <w:rPr>
                <w:color w:val="000000"/>
                <w:sz w:val="19"/>
                <w:szCs w:val="19"/>
              </w:rPr>
              <w:t>&lt; $1M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7F7E6" w14:textId="0EB77DAE" w:rsidR="00497FCF" w:rsidRDefault="00000000">
            <w:pPr>
              <w:spacing w:after="80" w:line="276" w:lineRule="auto"/>
            </w:pPr>
            <w:r>
              <w:rPr>
                <w:color w:val="000000"/>
                <w:sz w:val="19"/>
                <w:szCs w:val="19"/>
              </w:rPr>
              <w:t xml:space="preserve">Manageable within </w:t>
            </w:r>
            <w:r w:rsidR="003B4374">
              <w:rPr>
                <w:color w:val="000000"/>
                <w:sz w:val="19"/>
                <w:szCs w:val="19"/>
              </w:rPr>
              <w:t xml:space="preserve">the </w:t>
            </w:r>
            <w:r>
              <w:rPr>
                <w:color w:val="000000"/>
                <w:sz w:val="19"/>
                <w:szCs w:val="19"/>
              </w:rPr>
              <w:t>normal operating budget</w:t>
            </w:r>
          </w:p>
        </w:tc>
      </w:tr>
      <w:tr w:rsidR="00497FCF" w14:paraId="53383E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8B4F89" w14:textId="77777777" w:rsidR="00497FCF" w:rsidRDefault="00000000">
            <w:pPr>
              <w:spacing w:after="80" w:line="276" w:lineRule="auto"/>
              <w:jc w:val="center"/>
            </w:pPr>
            <w:r>
              <w:rPr>
                <w:b/>
                <w:bCs/>
                <w:color w:val="0A2240"/>
                <w:sz w:val="20"/>
                <w:szCs w:val="20"/>
              </w:rP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77131C" w14:textId="77777777" w:rsidR="00497FCF" w:rsidRDefault="00000000">
            <w:pPr>
              <w:spacing w:after="80" w:line="276" w:lineRule="auto"/>
            </w:pPr>
            <w:r>
              <w:rPr>
                <w:color w:val="000000"/>
                <w:sz w:val="19"/>
                <w:szCs w:val="19"/>
              </w:rPr>
              <w:t>Low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4F8EF" w14:textId="77777777" w:rsidR="00497FCF" w:rsidRDefault="00000000">
            <w:pPr>
              <w:spacing w:after="80" w:line="276" w:lineRule="auto"/>
              <w:jc w:val="center"/>
            </w:pPr>
            <w:r>
              <w:rPr>
                <w:color w:val="000000"/>
                <w:sz w:val="19"/>
                <w:szCs w:val="19"/>
              </w:rPr>
              <w:t>$1M–$10M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EA18B" w14:textId="77777777" w:rsidR="00497FCF" w:rsidRDefault="00000000">
            <w:pPr>
              <w:spacing w:after="80" w:line="276" w:lineRule="auto"/>
            </w:pPr>
            <w:r>
              <w:rPr>
                <w:color w:val="000000"/>
                <w:sz w:val="19"/>
                <w:szCs w:val="19"/>
              </w:rPr>
              <w:t>Minor; contained without executive escalation</w:t>
            </w:r>
          </w:p>
        </w:tc>
      </w:tr>
      <w:tr w:rsidR="00497FCF" w14:paraId="214C66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612AE" w14:textId="77777777" w:rsidR="00497FCF" w:rsidRDefault="00000000">
            <w:pPr>
              <w:spacing w:after="80" w:line="276" w:lineRule="auto"/>
              <w:jc w:val="center"/>
            </w:pPr>
            <w:r>
              <w:rPr>
                <w:b/>
                <w:bCs/>
                <w:color w:val="0A2240"/>
                <w:sz w:val="20"/>
                <w:szCs w:val="20"/>
              </w:rP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75F4C" w14:textId="77777777" w:rsidR="00497FCF" w:rsidRDefault="00000000">
            <w:pPr>
              <w:spacing w:after="80" w:line="276" w:lineRule="auto"/>
            </w:pPr>
            <w:r>
              <w:rPr>
                <w:color w:val="000000"/>
                <w:sz w:val="19"/>
                <w:szCs w:val="19"/>
              </w:rPr>
              <w:t>Moderate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FC864" w14:textId="77777777" w:rsidR="00497FCF" w:rsidRDefault="00000000">
            <w:pPr>
              <w:spacing w:after="80" w:line="276" w:lineRule="auto"/>
              <w:jc w:val="center"/>
            </w:pPr>
            <w:r>
              <w:rPr>
                <w:color w:val="000000"/>
                <w:sz w:val="19"/>
                <w:szCs w:val="19"/>
              </w:rPr>
              <w:t>$10M–$100M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77FBD" w14:textId="77777777" w:rsidR="00497FCF" w:rsidRDefault="00000000">
            <w:pPr>
              <w:spacing w:after="80" w:line="276" w:lineRule="auto"/>
            </w:pPr>
            <w:r>
              <w:rPr>
                <w:color w:val="000000"/>
                <w:sz w:val="19"/>
                <w:szCs w:val="19"/>
              </w:rPr>
              <w:t>Noticeable disruption; manageable with coordinated response</w:t>
            </w:r>
          </w:p>
        </w:tc>
      </w:tr>
      <w:tr w:rsidR="00497FCF" w14:paraId="660CE50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80B6B" w14:textId="77777777" w:rsidR="00497FCF" w:rsidRDefault="00000000">
            <w:pPr>
              <w:spacing w:after="80" w:line="276" w:lineRule="auto"/>
              <w:jc w:val="center"/>
            </w:pPr>
            <w:r>
              <w:rPr>
                <w:b/>
                <w:bCs/>
                <w:color w:val="0A2240"/>
                <w:sz w:val="20"/>
                <w:szCs w:val="20"/>
              </w:rPr>
              <w:t>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AABE91" w14:textId="77777777" w:rsidR="00497FCF" w:rsidRDefault="00000000">
            <w:pPr>
              <w:spacing w:after="80" w:line="276" w:lineRule="auto"/>
            </w:pPr>
            <w:r>
              <w:rPr>
                <w:color w:val="000000"/>
                <w:sz w:val="19"/>
                <w:szCs w:val="19"/>
              </w:rPr>
              <w:t>High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DB172" w14:textId="77777777" w:rsidR="00497FCF" w:rsidRDefault="00000000">
            <w:pPr>
              <w:spacing w:after="80" w:line="276" w:lineRule="auto"/>
              <w:jc w:val="center"/>
            </w:pPr>
            <w:r>
              <w:rPr>
                <w:color w:val="000000"/>
                <w:sz w:val="19"/>
                <w:szCs w:val="19"/>
              </w:rPr>
              <w:t>$100M–$500M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6D240D" w14:textId="77777777" w:rsidR="00497FCF" w:rsidRDefault="00000000">
            <w:pPr>
              <w:spacing w:after="80" w:line="276" w:lineRule="auto"/>
            </w:pPr>
            <w:r>
              <w:rPr>
                <w:color w:val="000000"/>
                <w:sz w:val="19"/>
                <w:szCs w:val="19"/>
              </w:rPr>
              <w:t>Significant harm; CCPA $7,500/violation × 100M+ customers</w:t>
            </w:r>
          </w:p>
        </w:tc>
      </w:tr>
      <w:tr w:rsidR="00497FCF" w14:paraId="760948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C3E3A" w14:textId="77777777" w:rsidR="00497FCF" w:rsidRDefault="00000000">
            <w:pPr>
              <w:spacing w:after="80" w:line="276" w:lineRule="auto"/>
              <w:jc w:val="center"/>
            </w:pPr>
            <w:r>
              <w:rPr>
                <w:b/>
                <w:bCs/>
                <w:color w:val="0A2240"/>
                <w:sz w:val="20"/>
                <w:szCs w:val="20"/>
              </w:rPr>
              <w: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BFF61" w14:textId="77777777" w:rsidR="00497FCF" w:rsidRDefault="00000000">
            <w:pPr>
              <w:spacing w:after="80" w:line="276" w:lineRule="auto"/>
            </w:pPr>
            <w:r>
              <w:rPr>
                <w:color w:val="000000"/>
                <w:sz w:val="19"/>
                <w:szCs w:val="19"/>
              </w:rPr>
              <w:t>Very High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0EA95" w14:textId="77777777" w:rsidR="00497FCF" w:rsidRDefault="00000000">
            <w:pPr>
              <w:spacing w:after="80" w:line="276" w:lineRule="auto"/>
              <w:jc w:val="center"/>
            </w:pPr>
            <w:r>
              <w:rPr>
                <w:color w:val="000000"/>
                <w:sz w:val="19"/>
                <w:szCs w:val="19"/>
              </w:rPr>
              <w:t>$500M–$5B</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E40E67" w14:textId="77777777" w:rsidR="00497FCF" w:rsidRDefault="00000000">
            <w:pPr>
              <w:spacing w:after="80" w:line="276" w:lineRule="auto"/>
            </w:pPr>
            <w:r>
              <w:rPr>
                <w:color w:val="000000"/>
                <w:sz w:val="19"/>
                <w:szCs w:val="19"/>
              </w:rPr>
              <w:t>Major disruption; $400M–$1.36B annual savings at stake</w:t>
            </w:r>
          </w:p>
        </w:tc>
      </w:tr>
      <w:tr w:rsidR="00497FCF" w14:paraId="25008DB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70B13" w14:textId="77777777" w:rsidR="00497FCF" w:rsidRDefault="00000000">
            <w:pPr>
              <w:spacing w:after="80" w:line="276" w:lineRule="auto"/>
              <w:jc w:val="center"/>
            </w:pPr>
            <w:r>
              <w:rPr>
                <w:b/>
                <w:bCs/>
                <w:color w:val="0A2240"/>
                <w:sz w:val="20"/>
                <w:szCs w:val="20"/>
              </w:rPr>
              <w:t>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0CCDE" w14:textId="77777777" w:rsidR="00497FCF" w:rsidRDefault="00000000">
            <w:pPr>
              <w:spacing w:after="80" w:line="276" w:lineRule="auto"/>
            </w:pPr>
            <w:r>
              <w:rPr>
                <w:color w:val="000000"/>
                <w:sz w:val="19"/>
                <w:szCs w:val="19"/>
              </w:rPr>
              <w:t>Extreme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028E1" w14:textId="77777777" w:rsidR="00497FCF" w:rsidRDefault="00000000">
            <w:pPr>
              <w:spacing w:after="80" w:line="276" w:lineRule="auto"/>
              <w:jc w:val="center"/>
            </w:pPr>
            <w:r>
              <w:rPr>
                <w:color w:val="000000"/>
                <w:sz w:val="19"/>
                <w:szCs w:val="19"/>
              </w:rPr>
              <w:t>$5B+</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1D1D7A" w14:textId="77777777" w:rsidR="00497FCF" w:rsidRDefault="00000000">
            <w:pPr>
              <w:spacing w:after="80" w:line="276" w:lineRule="auto"/>
            </w:pPr>
            <w:r>
              <w:rPr>
                <w:color w:val="000000"/>
                <w:sz w:val="19"/>
                <w:szCs w:val="19"/>
              </w:rPr>
              <w:t>Existential; EU AI Act 7% of $716.9B FY2025 = ~$50.2B exposure</w:t>
            </w:r>
          </w:p>
        </w:tc>
      </w:tr>
    </w:tbl>
    <w:p w14:paraId="21496865" w14:textId="77777777" w:rsidR="00497FCF" w:rsidRDefault="00497FCF">
      <w:pPr>
        <w:spacing w:after="100"/>
      </w:pPr>
    </w:p>
    <w:p w14:paraId="1836A60A" w14:textId="77777777" w:rsidR="00497FCF" w:rsidRDefault="00000000">
      <w:pPr>
        <w:pStyle w:val="Heading2"/>
      </w:pPr>
      <w:r>
        <w:t>3.3  Risk Score Formula and Severity Thresholds</w:t>
      </w:r>
    </w:p>
    <w:p w14:paraId="038C7BB8" w14:textId="77777777" w:rsidR="00497FCF" w:rsidRDefault="00000000">
      <w:pPr>
        <w:spacing w:before="80" w:after="80"/>
        <w:jc w:val="center"/>
      </w:pPr>
      <w:r>
        <w:rPr>
          <w:b/>
          <w:bCs/>
          <w:color w:val="0A2240"/>
          <w:sz w:val="26"/>
          <w:szCs w:val="26"/>
        </w:rPr>
        <w:t>Risk Score  =  Probability Score  ×  Impact Score  |  Maximum = 9 × 9 = 81</w:t>
      </w:r>
    </w:p>
    <w:p w14:paraId="3F72EA28" w14:textId="77777777" w:rsidR="00497FCF" w:rsidRDefault="00497F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360"/>
        <w:gridCol w:w="3200"/>
      </w:tblGrid>
      <w:tr w:rsidR="00497FCF" w14:paraId="732B38B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368DCFBB" w14:textId="77777777" w:rsidR="00497FCF" w:rsidRDefault="00000000">
            <w:pPr>
              <w:spacing w:after="80" w:line="276" w:lineRule="auto"/>
              <w:jc w:val="center"/>
            </w:pPr>
            <w:r>
              <w:rPr>
                <w:b/>
                <w:bCs/>
                <w:color w:val="FFFFFF"/>
                <w:sz w:val="20"/>
                <w:szCs w:val="20"/>
              </w:rPr>
              <w:t>Severity Level</w:t>
            </w:r>
          </w:p>
        </w:tc>
        <w:tc>
          <w:tcPr>
            <w:tcW w:w="18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7967128B" w14:textId="77777777" w:rsidR="00497FCF" w:rsidRDefault="00000000">
            <w:pPr>
              <w:spacing w:after="80" w:line="276" w:lineRule="auto"/>
              <w:jc w:val="center"/>
            </w:pPr>
            <w:r>
              <w:rPr>
                <w:b/>
                <w:bCs/>
                <w:color w:val="FFFFFF"/>
                <w:sz w:val="20"/>
                <w:szCs w:val="20"/>
              </w:rPr>
              <w:t>Score Range</w:t>
            </w:r>
          </w:p>
        </w:tc>
        <w:tc>
          <w:tcPr>
            <w:tcW w:w="236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23F67FE" w14:textId="77777777" w:rsidR="00497FCF" w:rsidRDefault="00000000">
            <w:pPr>
              <w:spacing w:after="80" w:line="276" w:lineRule="auto"/>
              <w:jc w:val="center"/>
            </w:pPr>
            <w:r>
              <w:rPr>
                <w:b/>
                <w:bCs/>
                <w:color w:val="FFFFFF"/>
                <w:sz w:val="20"/>
                <w:szCs w:val="20"/>
              </w:rPr>
              <w:t>Color Zone</w:t>
            </w:r>
          </w:p>
        </w:tc>
        <w:tc>
          <w:tcPr>
            <w:tcW w:w="32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55853ABD" w14:textId="77777777" w:rsidR="00497FCF" w:rsidRDefault="00000000">
            <w:pPr>
              <w:spacing w:after="80" w:line="276" w:lineRule="auto"/>
              <w:jc w:val="center"/>
            </w:pPr>
            <w:r>
              <w:rPr>
                <w:b/>
                <w:bCs/>
                <w:color w:val="FFFFFF"/>
                <w:sz w:val="20"/>
                <w:szCs w:val="20"/>
              </w:rPr>
              <w:t>Required Action</w:t>
            </w:r>
          </w:p>
        </w:tc>
      </w:tr>
      <w:tr w:rsidR="00497FCF" w14:paraId="656AF7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9999"/>
            <w:tcMar>
              <w:top w:w="80" w:type="dxa"/>
              <w:left w:w="120" w:type="dxa"/>
              <w:bottom w:w="80" w:type="dxa"/>
              <w:right w:w="120" w:type="dxa"/>
            </w:tcMar>
            <w:vAlign w:val="center"/>
          </w:tcPr>
          <w:p w14:paraId="5C2C4722" w14:textId="77777777" w:rsidR="00497FCF" w:rsidRDefault="00000000">
            <w:pPr>
              <w:spacing w:after="80" w:line="276" w:lineRule="auto"/>
            </w:pPr>
            <w:r>
              <w:rPr>
                <w:b/>
                <w:bCs/>
                <w:color w:val="C00000"/>
                <w:sz w:val="20"/>
                <w:szCs w:val="20"/>
              </w:rPr>
              <w:t>Very High (≥54)</w:t>
            </w:r>
          </w:p>
        </w:tc>
        <w:tc>
          <w:tcPr>
            <w:tcW w:w="1800" w:type="dxa"/>
            <w:tcBorders>
              <w:top w:val="single" w:sz="1" w:space="0" w:color="CCCCCC"/>
              <w:left w:val="single" w:sz="1" w:space="0" w:color="CCCCCC"/>
              <w:bottom w:val="single" w:sz="1" w:space="0" w:color="CCCCCC"/>
              <w:right w:val="single" w:sz="1" w:space="0" w:color="CCCCCC"/>
            </w:tcBorders>
            <w:shd w:val="clear" w:color="auto" w:fill="FF9999"/>
            <w:tcMar>
              <w:top w:w="80" w:type="dxa"/>
              <w:left w:w="120" w:type="dxa"/>
              <w:bottom w:w="80" w:type="dxa"/>
              <w:right w:w="120" w:type="dxa"/>
            </w:tcMar>
            <w:vAlign w:val="center"/>
          </w:tcPr>
          <w:p w14:paraId="29B1BE17" w14:textId="77777777" w:rsidR="00497FCF" w:rsidRDefault="00000000">
            <w:pPr>
              <w:spacing w:after="80" w:line="276" w:lineRule="auto"/>
              <w:jc w:val="center"/>
            </w:pPr>
            <w:r>
              <w:rPr>
                <w:b/>
                <w:bCs/>
                <w:color w:val="C00000"/>
                <w:sz w:val="20"/>
                <w:szCs w:val="20"/>
              </w:rPr>
              <w:t>≥54</w:t>
            </w:r>
          </w:p>
        </w:tc>
        <w:tc>
          <w:tcPr>
            <w:tcW w:w="2360" w:type="dxa"/>
            <w:tcBorders>
              <w:top w:val="single" w:sz="1" w:space="0" w:color="CCCCCC"/>
              <w:left w:val="single" w:sz="1" w:space="0" w:color="CCCCCC"/>
              <w:bottom w:val="single" w:sz="1" w:space="0" w:color="CCCCCC"/>
              <w:right w:val="single" w:sz="1" w:space="0" w:color="CCCCCC"/>
            </w:tcBorders>
            <w:shd w:val="clear" w:color="auto" w:fill="FF9999"/>
            <w:tcMar>
              <w:top w:w="80" w:type="dxa"/>
              <w:left w:w="120" w:type="dxa"/>
              <w:bottom w:w="80" w:type="dxa"/>
              <w:right w:w="120" w:type="dxa"/>
            </w:tcMar>
            <w:vAlign w:val="center"/>
          </w:tcPr>
          <w:p w14:paraId="22D650EC" w14:textId="77777777" w:rsidR="00497FCF" w:rsidRDefault="00000000">
            <w:pPr>
              <w:spacing w:after="80" w:line="276" w:lineRule="auto"/>
              <w:jc w:val="center"/>
            </w:pPr>
            <w:r>
              <w:rPr>
                <w:b/>
                <w:bCs/>
                <w:color w:val="C00000"/>
                <w:sz w:val="20"/>
                <w:szCs w:val="20"/>
              </w:rPr>
              <w:t>Red (■)</w:t>
            </w:r>
          </w:p>
        </w:tc>
        <w:tc>
          <w:tcPr>
            <w:tcW w:w="3200" w:type="dxa"/>
            <w:tcBorders>
              <w:top w:val="single" w:sz="1" w:space="0" w:color="CCCCCC"/>
              <w:left w:val="single" w:sz="1" w:space="0" w:color="CCCCCC"/>
              <w:bottom w:val="single" w:sz="1" w:space="0" w:color="CCCCCC"/>
              <w:right w:val="single" w:sz="1" w:space="0" w:color="CCCCCC"/>
            </w:tcBorders>
            <w:shd w:val="clear" w:color="auto" w:fill="FF9999"/>
            <w:tcMar>
              <w:top w:w="80" w:type="dxa"/>
              <w:left w:w="120" w:type="dxa"/>
              <w:bottom w:w="80" w:type="dxa"/>
              <w:right w:w="120" w:type="dxa"/>
            </w:tcMar>
            <w:vAlign w:val="center"/>
          </w:tcPr>
          <w:p w14:paraId="12EB3C0A" w14:textId="77777777" w:rsidR="00497FCF" w:rsidRDefault="00000000">
            <w:pPr>
              <w:spacing w:after="80" w:line="276" w:lineRule="auto"/>
            </w:pPr>
            <w:r>
              <w:rPr>
                <w:color w:val="000000"/>
                <w:sz w:val="20"/>
                <w:szCs w:val="20"/>
              </w:rPr>
              <w:t>Board-level escalation; immediate treatment plan with named owner and deadline</w:t>
            </w:r>
          </w:p>
        </w:tc>
      </w:tr>
      <w:tr w:rsidR="00497FCF" w14:paraId="77DABD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53B89321" w14:textId="77777777" w:rsidR="00497FCF" w:rsidRDefault="00000000">
            <w:pPr>
              <w:spacing w:after="80" w:line="276" w:lineRule="auto"/>
            </w:pPr>
            <w:r>
              <w:rPr>
                <w:b/>
                <w:bCs/>
                <w:color w:val="B85C00"/>
                <w:sz w:val="20"/>
                <w:szCs w:val="20"/>
              </w:rPr>
              <w:t>High (40–53)</w:t>
            </w:r>
          </w:p>
        </w:tc>
        <w:tc>
          <w:tcPr>
            <w:tcW w:w="18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AF13A3E" w14:textId="77777777" w:rsidR="00497FCF" w:rsidRDefault="00000000">
            <w:pPr>
              <w:spacing w:after="80" w:line="276" w:lineRule="auto"/>
              <w:jc w:val="center"/>
            </w:pPr>
            <w:r>
              <w:rPr>
                <w:b/>
                <w:bCs/>
                <w:color w:val="B85C00"/>
                <w:sz w:val="20"/>
                <w:szCs w:val="20"/>
              </w:rPr>
              <w:t>40–53</w:t>
            </w:r>
          </w:p>
        </w:tc>
        <w:tc>
          <w:tcPr>
            <w:tcW w:w="236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35453E2" w14:textId="77777777" w:rsidR="00497FCF" w:rsidRDefault="00000000">
            <w:pPr>
              <w:spacing w:after="80" w:line="276" w:lineRule="auto"/>
              <w:jc w:val="center"/>
            </w:pPr>
            <w:r>
              <w:rPr>
                <w:b/>
                <w:bCs/>
                <w:color w:val="B85C00"/>
                <w:sz w:val="20"/>
                <w:szCs w:val="20"/>
              </w:rPr>
              <w:t>Orange (■)</w:t>
            </w:r>
          </w:p>
        </w:tc>
        <w:tc>
          <w:tcPr>
            <w:tcW w:w="32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522EC95" w14:textId="77777777" w:rsidR="00497FCF" w:rsidRDefault="00000000">
            <w:pPr>
              <w:spacing w:after="80" w:line="276" w:lineRule="auto"/>
            </w:pPr>
            <w:r>
              <w:rPr>
                <w:color w:val="000000"/>
                <w:sz w:val="20"/>
                <w:szCs w:val="20"/>
              </w:rPr>
              <w:t>Executive action; active mitigation; monthly KRI review</w:t>
            </w:r>
          </w:p>
        </w:tc>
      </w:tr>
      <w:tr w:rsidR="00497FCF" w14:paraId="74A08A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082"/>
            <w:tcMar>
              <w:top w:w="80" w:type="dxa"/>
              <w:left w:w="120" w:type="dxa"/>
              <w:bottom w:w="80" w:type="dxa"/>
              <w:right w:w="120" w:type="dxa"/>
            </w:tcMar>
            <w:vAlign w:val="center"/>
          </w:tcPr>
          <w:p w14:paraId="1DABCD33" w14:textId="77777777" w:rsidR="00497FCF" w:rsidRDefault="00000000">
            <w:pPr>
              <w:spacing w:after="80" w:line="276" w:lineRule="auto"/>
            </w:pPr>
            <w:r>
              <w:rPr>
                <w:b/>
                <w:bCs/>
                <w:color w:val="CC8800"/>
                <w:sz w:val="20"/>
                <w:szCs w:val="20"/>
              </w:rPr>
              <w:t>Moderate (18–39)</w:t>
            </w:r>
          </w:p>
        </w:tc>
        <w:tc>
          <w:tcPr>
            <w:tcW w:w="1800" w:type="dxa"/>
            <w:tcBorders>
              <w:top w:val="single" w:sz="1" w:space="0" w:color="CCCCCC"/>
              <w:left w:val="single" w:sz="1" w:space="0" w:color="CCCCCC"/>
              <w:bottom w:val="single" w:sz="1" w:space="0" w:color="CCCCCC"/>
              <w:right w:val="single" w:sz="1" w:space="0" w:color="CCCCCC"/>
            </w:tcBorders>
            <w:shd w:val="clear" w:color="auto" w:fill="FFE082"/>
            <w:tcMar>
              <w:top w:w="80" w:type="dxa"/>
              <w:left w:w="120" w:type="dxa"/>
              <w:bottom w:w="80" w:type="dxa"/>
              <w:right w:w="120" w:type="dxa"/>
            </w:tcMar>
            <w:vAlign w:val="center"/>
          </w:tcPr>
          <w:p w14:paraId="62EBE349" w14:textId="77777777" w:rsidR="00497FCF" w:rsidRDefault="00000000">
            <w:pPr>
              <w:spacing w:after="80" w:line="276" w:lineRule="auto"/>
              <w:jc w:val="center"/>
            </w:pPr>
            <w:r>
              <w:rPr>
                <w:b/>
                <w:bCs/>
                <w:color w:val="CC8800"/>
                <w:sz w:val="20"/>
                <w:szCs w:val="20"/>
              </w:rPr>
              <w:t>18–39</w:t>
            </w:r>
          </w:p>
        </w:tc>
        <w:tc>
          <w:tcPr>
            <w:tcW w:w="2360" w:type="dxa"/>
            <w:tcBorders>
              <w:top w:val="single" w:sz="1" w:space="0" w:color="CCCCCC"/>
              <w:left w:val="single" w:sz="1" w:space="0" w:color="CCCCCC"/>
              <w:bottom w:val="single" w:sz="1" w:space="0" w:color="CCCCCC"/>
              <w:right w:val="single" w:sz="1" w:space="0" w:color="CCCCCC"/>
            </w:tcBorders>
            <w:shd w:val="clear" w:color="auto" w:fill="FFE082"/>
            <w:tcMar>
              <w:top w:w="80" w:type="dxa"/>
              <w:left w:w="120" w:type="dxa"/>
              <w:bottom w:w="80" w:type="dxa"/>
              <w:right w:w="120" w:type="dxa"/>
            </w:tcMar>
            <w:vAlign w:val="center"/>
          </w:tcPr>
          <w:p w14:paraId="0E7B457C" w14:textId="77777777" w:rsidR="00497FCF" w:rsidRDefault="00000000">
            <w:pPr>
              <w:spacing w:after="80" w:line="276" w:lineRule="auto"/>
              <w:jc w:val="center"/>
            </w:pPr>
            <w:r>
              <w:rPr>
                <w:b/>
                <w:bCs/>
                <w:color w:val="CC8800"/>
                <w:sz w:val="20"/>
                <w:szCs w:val="20"/>
              </w:rPr>
              <w:t>Yellow (■)</w:t>
            </w:r>
          </w:p>
        </w:tc>
        <w:tc>
          <w:tcPr>
            <w:tcW w:w="3200" w:type="dxa"/>
            <w:tcBorders>
              <w:top w:val="single" w:sz="1" w:space="0" w:color="CCCCCC"/>
              <w:left w:val="single" w:sz="1" w:space="0" w:color="CCCCCC"/>
              <w:bottom w:val="single" w:sz="1" w:space="0" w:color="CCCCCC"/>
              <w:right w:val="single" w:sz="1" w:space="0" w:color="CCCCCC"/>
            </w:tcBorders>
            <w:shd w:val="clear" w:color="auto" w:fill="FFE082"/>
            <w:tcMar>
              <w:top w:w="80" w:type="dxa"/>
              <w:left w:w="120" w:type="dxa"/>
              <w:bottom w:w="80" w:type="dxa"/>
              <w:right w:w="120" w:type="dxa"/>
            </w:tcMar>
            <w:vAlign w:val="center"/>
          </w:tcPr>
          <w:p w14:paraId="2A2550FC" w14:textId="77777777" w:rsidR="00497FCF" w:rsidRDefault="00000000">
            <w:pPr>
              <w:spacing w:after="80" w:line="276" w:lineRule="auto"/>
            </w:pPr>
            <w:r>
              <w:rPr>
                <w:color w:val="000000"/>
                <w:sz w:val="20"/>
                <w:szCs w:val="20"/>
              </w:rPr>
              <w:t>Monitor; assign owner; quarterly review; escalate if KRI threshold breached</w:t>
            </w:r>
          </w:p>
        </w:tc>
      </w:tr>
      <w:tr w:rsidR="00497FCF" w14:paraId="20E824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A5D6A7"/>
            <w:tcMar>
              <w:top w:w="80" w:type="dxa"/>
              <w:left w:w="120" w:type="dxa"/>
              <w:bottom w:w="80" w:type="dxa"/>
              <w:right w:w="120" w:type="dxa"/>
            </w:tcMar>
            <w:vAlign w:val="center"/>
          </w:tcPr>
          <w:p w14:paraId="4DDE9D8C" w14:textId="77777777" w:rsidR="00497FCF" w:rsidRDefault="00000000">
            <w:pPr>
              <w:spacing w:after="80" w:line="276" w:lineRule="auto"/>
            </w:pPr>
            <w:r>
              <w:rPr>
                <w:b/>
                <w:bCs/>
                <w:color w:val="375623"/>
                <w:sz w:val="20"/>
                <w:szCs w:val="20"/>
              </w:rPr>
              <w:t>Low (&lt; 18)</w:t>
            </w:r>
          </w:p>
        </w:tc>
        <w:tc>
          <w:tcPr>
            <w:tcW w:w="1800" w:type="dxa"/>
            <w:tcBorders>
              <w:top w:val="single" w:sz="1" w:space="0" w:color="CCCCCC"/>
              <w:left w:val="single" w:sz="1" w:space="0" w:color="CCCCCC"/>
              <w:bottom w:val="single" w:sz="1" w:space="0" w:color="CCCCCC"/>
              <w:right w:val="single" w:sz="1" w:space="0" w:color="CCCCCC"/>
            </w:tcBorders>
            <w:shd w:val="clear" w:color="auto" w:fill="A5D6A7"/>
            <w:tcMar>
              <w:top w:w="80" w:type="dxa"/>
              <w:left w:w="120" w:type="dxa"/>
              <w:bottom w:w="80" w:type="dxa"/>
              <w:right w:w="120" w:type="dxa"/>
            </w:tcMar>
            <w:vAlign w:val="center"/>
          </w:tcPr>
          <w:p w14:paraId="704EF42D" w14:textId="77777777" w:rsidR="00497FCF" w:rsidRDefault="00000000">
            <w:pPr>
              <w:spacing w:after="80" w:line="276" w:lineRule="auto"/>
              <w:jc w:val="center"/>
            </w:pPr>
            <w:r>
              <w:rPr>
                <w:b/>
                <w:bCs/>
                <w:color w:val="375623"/>
                <w:sz w:val="20"/>
                <w:szCs w:val="20"/>
              </w:rPr>
              <w:t>&lt; 18</w:t>
            </w:r>
          </w:p>
        </w:tc>
        <w:tc>
          <w:tcPr>
            <w:tcW w:w="2360" w:type="dxa"/>
            <w:tcBorders>
              <w:top w:val="single" w:sz="1" w:space="0" w:color="CCCCCC"/>
              <w:left w:val="single" w:sz="1" w:space="0" w:color="CCCCCC"/>
              <w:bottom w:val="single" w:sz="1" w:space="0" w:color="CCCCCC"/>
              <w:right w:val="single" w:sz="1" w:space="0" w:color="CCCCCC"/>
            </w:tcBorders>
            <w:shd w:val="clear" w:color="auto" w:fill="A5D6A7"/>
            <w:tcMar>
              <w:top w:w="80" w:type="dxa"/>
              <w:left w:w="120" w:type="dxa"/>
              <w:bottom w:w="80" w:type="dxa"/>
              <w:right w:w="120" w:type="dxa"/>
            </w:tcMar>
            <w:vAlign w:val="center"/>
          </w:tcPr>
          <w:p w14:paraId="1FFA46E7" w14:textId="77777777" w:rsidR="00497FCF" w:rsidRDefault="00000000">
            <w:pPr>
              <w:spacing w:after="80" w:line="276" w:lineRule="auto"/>
              <w:jc w:val="center"/>
            </w:pPr>
            <w:r>
              <w:rPr>
                <w:b/>
                <w:bCs/>
                <w:color w:val="375623"/>
                <w:sz w:val="20"/>
                <w:szCs w:val="20"/>
              </w:rPr>
              <w:t>Green (■)</w:t>
            </w:r>
          </w:p>
        </w:tc>
        <w:tc>
          <w:tcPr>
            <w:tcW w:w="3200" w:type="dxa"/>
            <w:tcBorders>
              <w:top w:val="single" w:sz="1" w:space="0" w:color="CCCCCC"/>
              <w:left w:val="single" w:sz="1" w:space="0" w:color="CCCCCC"/>
              <w:bottom w:val="single" w:sz="1" w:space="0" w:color="CCCCCC"/>
              <w:right w:val="single" w:sz="1" w:space="0" w:color="CCCCCC"/>
            </w:tcBorders>
            <w:shd w:val="clear" w:color="auto" w:fill="A5D6A7"/>
            <w:tcMar>
              <w:top w:w="80" w:type="dxa"/>
              <w:left w:w="120" w:type="dxa"/>
              <w:bottom w:w="80" w:type="dxa"/>
              <w:right w:w="120" w:type="dxa"/>
            </w:tcMar>
            <w:vAlign w:val="center"/>
          </w:tcPr>
          <w:p w14:paraId="5F7EDCC4" w14:textId="77777777" w:rsidR="00497FCF" w:rsidRDefault="00000000">
            <w:pPr>
              <w:spacing w:after="80" w:line="276" w:lineRule="auto"/>
            </w:pPr>
            <w:r>
              <w:rPr>
                <w:color w:val="000000"/>
                <w:sz w:val="20"/>
                <w:szCs w:val="20"/>
              </w:rPr>
              <w:t>Accept with documented residual risk; annual review</w:t>
            </w:r>
          </w:p>
        </w:tc>
      </w:tr>
    </w:tbl>
    <w:p w14:paraId="04D38952" w14:textId="77777777" w:rsidR="00497FCF" w:rsidRDefault="00497FCF">
      <w:pPr>
        <w:spacing w:after="120"/>
      </w:pPr>
    </w:p>
    <w:p w14:paraId="4247B00F" w14:textId="77777777" w:rsidR="00497FCF" w:rsidRDefault="00000000">
      <w:pPr>
        <w:pStyle w:val="Heading1"/>
        <w:pBdr>
          <w:bottom w:val="single" w:sz="4" w:space="4" w:color="CFB53B"/>
        </w:pBdr>
      </w:pPr>
      <w:r>
        <w:t>4. Risk Heat Map</w:t>
      </w:r>
    </w:p>
    <w:p w14:paraId="5339FBCD" w14:textId="77777777" w:rsidR="00497FCF" w:rsidRDefault="00000000">
      <w:pPr>
        <w:pStyle w:val="Heading2"/>
      </w:pPr>
      <w:r>
        <w:lastRenderedPageBreak/>
        <w:t>4.1  Risk Heat Map — Likelihood × Impact Grid Matrix</w:t>
      </w:r>
    </w:p>
    <w:p w14:paraId="727DC4D5" w14:textId="77777777" w:rsidR="00497FCF" w:rsidRDefault="00000000">
      <w:pPr>
        <w:spacing w:after="80" w:line="276" w:lineRule="auto"/>
      </w:pPr>
      <w:r>
        <w:rPr>
          <w:color w:val="000000"/>
        </w:rPr>
        <w:t>Figure 1 presents the programmatically generated risk heat map grid. Each cell displays the risk score (Likelihood × Impact) and the risk IDs assigned to that coordinate. The X-axis uses the Likelihood scale {1, 3, 5, 7, 9} and the Y-axis uses the Impact scale {1, 2, 4, 6, 8, 9}, both drawn directly from the Risk Calculation Sheet. Cells are color-coded by severity: red (Very High ≥54), pink (High 40–53), yellow (Moderate 18–39), and green (Low &lt; 18). R5 and R24 are highlighted in bright green (★) as positive risks representing strategic opportunities.</w:t>
      </w:r>
    </w:p>
    <w:p w14:paraId="5DF505A8" w14:textId="77777777" w:rsidR="00497FCF" w:rsidRDefault="00497FCF">
      <w:pPr>
        <w:spacing w:after="100"/>
      </w:pPr>
    </w:p>
    <w:p w14:paraId="1BE6D5A0" w14:textId="77777777" w:rsidR="00497FCF" w:rsidRDefault="00000000">
      <w:pPr>
        <w:spacing w:after="80"/>
        <w:jc w:val="center"/>
      </w:pPr>
      <w:r>
        <w:rPr>
          <w:noProof/>
        </w:rPr>
        <w:drawing>
          <wp:inline distT="0" distB="0" distL="0" distR="0" wp14:anchorId="137DC6FB" wp14:editId="5B474840">
            <wp:extent cx="51435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457700"/>
                    </a:xfrm>
                    <a:prstGeom prst="rect">
                      <a:avLst/>
                    </a:prstGeom>
                  </pic:spPr>
                </pic:pic>
              </a:graphicData>
            </a:graphic>
          </wp:inline>
        </w:drawing>
      </w:r>
    </w:p>
    <w:p w14:paraId="019E1B91" w14:textId="77777777" w:rsidR="00497FCF" w:rsidRDefault="00000000">
      <w:pPr>
        <w:spacing w:after="200"/>
        <w:jc w:val="center"/>
      </w:pPr>
      <w:r>
        <w:rPr>
          <w:i/>
          <w:iCs/>
          <w:color w:val="595959"/>
          <w:sz w:val="18"/>
          <w:szCs w:val="18"/>
        </w:rPr>
        <w:t>Figure 1. Risk Heat Map Grid — Likelihood (X-axis) × Impact (Y-axis) | 60 Risks | ALY 6130 Group 6 | June 2026 Source: A3_HeatMap_Python.ipynb — programmatically generated using matplotlib</w:t>
      </w:r>
    </w:p>
    <w:p w14:paraId="2994453F" w14:textId="77777777" w:rsidR="00497FCF" w:rsidRDefault="00000000">
      <w:pPr>
        <w:pStyle w:val="Heading2"/>
      </w:pPr>
      <w:r>
        <w:t>4.2  All 60 Risk Scores Plotted Against Severity Thresholds</w:t>
      </w:r>
    </w:p>
    <w:p w14:paraId="383144E0" w14:textId="77777777" w:rsidR="00497FCF" w:rsidRDefault="00000000">
      <w:pPr>
        <w:spacing w:after="80" w:line="276" w:lineRule="auto"/>
      </w:pPr>
      <w:r>
        <w:rPr>
          <w:color w:val="000000"/>
        </w:rPr>
        <w:t>Figure 2 presents all 60 risks sorted in descending risk score order, plotted as a bar chart against the three severity threshold lines (Very High = 54, High = 40, Moderate = 18). Bars are color-coded to match the heat map grid. The green bar (R24) identifies the positive risk/opportunity. Zone shading reinforces the threshold bands across the background of the chart.</w:t>
      </w:r>
    </w:p>
    <w:p w14:paraId="552C1330" w14:textId="77777777" w:rsidR="00497FCF" w:rsidRDefault="00497FCF">
      <w:pPr>
        <w:spacing w:after="100"/>
      </w:pPr>
    </w:p>
    <w:p w14:paraId="16E8F773" w14:textId="77777777" w:rsidR="00497FCF" w:rsidRDefault="00000000">
      <w:pPr>
        <w:spacing w:after="80"/>
        <w:jc w:val="center"/>
      </w:pPr>
      <w:r>
        <w:rPr>
          <w:noProof/>
        </w:rPr>
        <w:lastRenderedPageBreak/>
        <w:drawing>
          <wp:inline distT="0" distB="0" distL="0" distR="0" wp14:anchorId="58AB9A83" wp14:editId="4A537692">
            <wp:extent cx="5619750" cy="2476500"/>
            <wp:effectExtent l="0" t="0" r="0" b="0"/>
            <wp:docPr id="745523991" name="Picture 74552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476500"/>
                    </a:xfrm>
                    <a:prstGeom prst="rect">
                      <a:avLst/>
                    </a:prstGeom>
                  </pic:spPr>
                </pic:pic>
              </a:graphicData>
            </a:graphic>
          </wp:inline>
        </w:drawing>
      </w:r>
    </w:p>
    <w:p w14:paraId="0269B68C" w14:textId="77777777" w:rsidR="00497FCF" w:rsidRDefault="00000000">
      <w:pPr>
        <w:spacing w:after="200"/>
        <w:jc w:val="center"/>
      </w:pPr>
      <w:r>
        <w:rPr>
          <w:i/>
          <w:iCs/>
          <w:color w:val="595959"/>
          <w:sz w:val="18"/>
          <w:szCs w:val="18"/>
        </w:rPr>
        <w:t>Figure 2. All 60 Risk Scores vs. Severity Thresholds | ALY 6130 Group 6 | June 2026 Source: A3_HeatMap_Python.ipynb — programmatically generated using matplotlib &amp; pandas</w:t>
      </w:r>
    </w:p>
    <w:p w14:paraId="2C8CBC14" w14:textId="77777777" w:rsidR="00497FCF" w:rsidRDefault="00497FCF">
      <w:pPr>
        <w:spacing w:after="80"/>
      </w:pPr>
    </w:p>
    <w:p w14:paraId="2E180CFB" w14:textId="77777777" w:rsidR="00497FCF" w:rsidRDefault="00000000">
      <w:pPr>
        <w:pStyle w:val="Heading1"/>
        <w:pBdr>
          <w:bottom w:val="single" w:sz="4" w:space="4" w:color="CFB53B"/>
        </w:pBdr>
      </w:pPr>
      <w:r>
        <w:t>5. Risk Register Highlights — Top Risks by Category</w:t>
      </w:r>
    </w:p>
    <w:p w14:paraId="6BB6CF20" w14:textId="77777777" w:rsidR="00497FCF" w:rsidRDefault="00000000">
      <w:pPr>
        <w:spacing w:after="80" w:line="276" w:lineRule="auto"/>
      </w:pPr>
      <w:r>
        <w:rPr>
          <w:color w:val="000000"/>
        </w:rPr>
        <w:t>The full risk register identifies 60 enterprise risks across six categories. The tables below present the highest-scoring risks per category with evidence anchors. Of the 60 risks, 22 (37%) score 40 or above and require active mitigation and executive ownership.</w:t>
      </w:r>
    </w:p>
    <w:p w14:paraId="5F34E593" w14:textId="77777777" w:rsidR="00497FCF" w:rsidRDefault="00497FCF">
      <w:pPr>
        <w:spacing w:after="80"/>
      </w:pPr>
    </w:p>
    <w:p w14:paraId="0B58286C" w14:textId="77777777" w:rsidR="00497FCF" w:rsidRDefault="00000000">
      <w:pPr>
        <w:pStyle w:val="Heading2"/>
      </w:pPr>
      <w:r>
        <w:t>5.1  Financial Risks (R1–R10)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3576"/>
        <w:gridCol w:w="1278"/>
        <w:gridCol w:w="567"/>
        <w:gridCol w:w="566"/>
        <w:gridCol w:w="772"/>
        <w:gridCol w:w="896"/>
        <w:gridCol w:w="1294"/>
      </w:tblGrid>
      <w:tr w:rsidR="00497FCF" w14:paraId="3E4279AC" w14:textId="77777777">
        <w:tblPrEx>
          <w:tblCellMar>
            <w:top w:w="0" w:type="dxa"/>
            <w:bottom w:w="0" w:type="dxa"/>
          </w:tblCellMar>
        </w:tblPrEx>
        <w:trPr>
          <w:tblHeader/>
        </w:trPr>
        <w:tc>
          <w:tcPr>
            <w:tcW w:w="3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50137FEA" w14:textId="77777777" w:rsidR="00497FCF" w:rsidRDefault="00000000">
            <w:pPr>
              <w:spacing w:after="80" w:line="276" w:lineRule="auto"/>
              <w:jc w:val="center"/>
            </w:pPr>
            <w:r>
              <w:rPr>
                <w:b/>
                <w:bCs/>
                <w:color w:val="FFFFFF"/>
                <w:sz w:val="17"/>
                <w:szCs w:val="17"/>
              </w:rPr>
              <w:t>#</w:t>
            </w:r>
          </w:p>
        </w:tc>
        <w:tc>
          <w:tcPr>
            <w:tcW w:w="37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71F1531" w14:textId="77777777" w:rsidR="00497FCF" w:rsidRDefault="00000000">
            <w:pPr>
              <w:spacing w:after="80" w:line="276" w:lineRule="auto"/>
              <w:jc w:val="center"/>
            </w:pPr>
            <w:r>
              <w:rPr>
                <w:b/>
                <w:bCs/>
                <w:color w:val="FFFFFF"/>
                <w:sz w:val="17"/>
                <w:szCs w:val="17"/>
              </w:rPr>
              <w:t>Risk 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E7CC2D5" w14:textId="77777777" w:rsidR="00497FCF" w:rsidRDefault="00000000">
            <w:pPr>
              <w:spacing w:after="80" w:line="276" w:lineRule="auto"/>
              <w:jc w:val="center"/>
            </w:pPr>
            <w:r>
              <w:rPr>
                <w:b/>
                <w:bCs/>
                <w:color w:val="FFFFFF"/>
                <w:sz w:val="17"/>
                <w:szCs w:val="17"/>
              </w:rPr>
              <w:t>Category</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334B2A8A" w14:textId="77777777" w:rsidR="00497FCF" w:rsidRDefault="00000000">
            <w:pPr>
              <w:spacing w:after="80" w:line="276" w:lineRule="auto"/>
              <w:jc w:val="center"/>
            </w:pPr>
            <w:r>
              <w:rPr>
                <w:b/>
                <w:bCs/>
                <w:color w:val="FFFFFF"/>
                <w:sz w:val="17"/>
                <w:szCs w:val="17"/>
              </w:rPr>
              <w:t>L</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65ABBCB5" w14:textId="77777777" w:rsidR="00497FCF" w:rsidRDefault="00000000">
            <w:pPr>
              <w:spacing w:after="80" w:line="276" w:lineRule="auto"/>
              <w:jc w:val="center"/>
            </w:pPr>
            <w:r>
              <w:rPr>
                <w:b/>
                <w:bCs/>
                <w:color w:val="FFFFFF"/>
                <w:sz w:val="17"/>
                <w:szCs w:val="17"/>
              </w:rPr>
              <w:t>I</w:t>
            </w:r>
          </w:p>
        </w:tc>
        <w:tc>
          <w:tcPr>
            <w:tcW w:w="7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8735E06" w14:textId="77777777" w:rsidR="00497FCF" w:rsidRDefault="00000000">
            <w:pPr>
              <w:spacing w:after="80" w:line="276" w:lineRule="auto"/>
              <w:jc w:val="center"/>
            </w:pPr>
            <w:r>
              <w:rPr>
                <w:b/>
                <w:bCs/>
                <w:color w:val="FFFFFF"/>
                <w:sz w:val="17"/>
                <w:szCs w:val="17"/>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4CEABFBB" w14:textId="77777777" w:rsidR="00497FCF" w:rsidRDefault="00000000">
            <w:pPr>
              <w:spacing w:after="80" w:line="276" w:lineRule="auto"/>
              <w:jc w:val="center"/>
            </w:pPr>
            <w:r>
              <w:rPr>
                <w:b/>
                <w:bCs/>
                <w:color w:val="FFFFFF"/>
                <w:sz w:val="17"/>
                <w:szCs w:val="17"/>
              </w:rPr>
              <w:t>Severity</w:t>
            </w:r>
          </w:p>
        </w:tc>
        <w:tc>
          <w:tcPr>
            <w:tcW w:w="114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64CA4192" w14:textId="77777777" w:rsidR="00497FCF" w:rsidRDefault="00000000">
            <w:pPr>
              <w:spacing w:after="80" w:line="276" w:lineRule="auto"/>
              <w:jc w:val="center"/>
            </w:pPr>
            <w:r>
              <w:rPr>
                <w:b/>
                <w:bCs/>
                <w:color w:val="FFFFFF"/>
                <w:sz w:val="17"/>
                <w:szCs w:val="17"/>
              </w:rPr>
              <w:t>Evidence Anchor</w:t>
            </w:r>
          </w:p>
        </w:tc>
      </w:tr>
      <w:tr w:rsidR="00497FCF" w14:paraId="35BB52DB"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7428A16" w14:textId="77777777" w:rsidR="00497FCF" w:rsidRDefault="00000000">
            <w:pPr>
              <w:spacing w:after="80" w:line="276" w:lineRule="auto"/>
              <w:jc w:val="center"/>
            </w:pPr>
            <w:r>
              <w:rPr>
                <w:color w:val="000000"/>
                <w:sz w:val="17"/>
                <w:szCs w:val="17"/>
              </w:rPr>
              <w:t>6</w:t>
            </w:r>
          </w:p>
        </w:tc>
        <w:tc>
          <w:tcPr>
            <w:tcW w:w="37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6EB83638" w14:textId="77777777" w:rsidR="00497FCF" w:rsidRDefault="00000000">
            <w:pPr>
              <w:spacing w:after="80" w:line="276" w:lineRule="auto"/>
            </w:pPr>
            <w:r>
              <w:rPr>
                <w:color w:val="000000"/>
                <w:sz w:val="17"/>
                <w:szCs w:val="17"/>
              </w:rPr>
              <w:t>Initial capital costs for human and physical infrastructure</w:t>
            </w:r>
          </w:p>
        </w:tc>
        <w:tc>
          <w:tcPr>
            <w:tcW w:w="13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C050672" w14:textId="77777777" w:rsidR="00497FCF" w:rsidRDefault="00000000">
            <w:pPr>
              <w:spacing w:after="80" w:line="276" w:lineRule="auto"/>
            </w:pPr>
            <w:r>
              <w:rPr>
                <w:color w:val="000000"/>
                <w:sz w:val="17"/>
                <w:szCs w:val="17"/>
              </w:rPr>
              <w:t>Financial</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7D4FFE1" w14:textId="77777777" w:rsidR="00497FCF" w:rsidRDefault="00000000">
            <w:pPr>
              <w:spacing w:after="80" w:line="276" w:lineRule="auto"/>
              <w:jc w:val="center"/>
            </w:pPr>
            <w:r>
              <w:rPr>
                <w:color w:val="000000"/>
                <w:sz w:val="17"/>
                <w:szCs w:val="17"/>
              </w:rPr>
              <w:t>9</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1694AFC" w14:textId="77777777" w:rsidR="00497FCF" w:rsidRDefault="00000000">
            <w:pPr>
              <w:spacing w:after="80" w:line="276" w:lineRule="auto"/>
              <w:jc w:val="center"/>
            </w:pPr>
            <w:r>
              <w:rPr>
                <w:color w:val="000000"/>
                <w:sz w:val="17"/>
                <w:szCs w:val="17"/>
              </w:rPr>
              <w:t>9</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F6E5CC4" w14:textId="77777777" w:rsidR="00497FCF" w:rsidRDefault="00000000">
            <w:pPr>
              <w:spacing w:after="80" w:line="276" w:lineRule="auto"/>
              <w:jc w:val="center"/>
            </w:pPr>
            <w:r>
              <w:rPr>
                <w:b/>
                <w:bCs/>
                <w:color w:val="C00000"/>
                <w:sz w:val="17"/>
                <w:szCs w:val="17"/>
              </w:rPr>
              <w:t>81</w:t>
            </w:r>
          </w:p>
        </w:tc>
        <w:tc>
          <w:tcPr>
            <w:tcW w:w="9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7E9C663" w14:textId="77777777" w:rsidR="00497FCF" w:rsidRDefault="00000000">
            <w:pPr>
              <w:spacing w:after="80" w:line="276" w:lineRule="auto"/>
              <w:jc w:val="center"/>
            </w:pPr>
            <w:r>
              <w:rPr>
                <w:b/>
                <w:bCs/>
                <w:color w:val="C00000"/>
                <w:sz w:val="17"/>
                <w:szCs w:val="17"/>
              </w:rPr>
              <w:t>Very High</w:t>
            </w:r>
          </w:p>
        </w:tc>
        <w:tc>
          <w:tcPr>
            <w:tcW w:w="11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E6C8F1E" w14:textId="77777777" w:rsidR="00497FCF" w:rsidRDefault="00000000">
            <w:pPr>
              <w:spacing w:after="80" w:line="276" w:lineRule="auto"/>
            </w:pPr>
            <w:r>
              <w:rPr>
                <w:i/>
                <w:iCs/>
                <w:color w:val="000000"/>
                <w:sz w:val="16"/>
                <w:szCs w:val="16"/>
              </w:rPr>
              <w:t>Amazon $200B capex (Financial Content, 2026)</w:t>
            </w:r>
          </w:p>
        </w:tc>
      </w:tr>
      <w:tr w:rsidR="00497FCF" w14:paraId="48A715E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6E66770B" w14:textId="77777777" w:rsidR="00497FCF" w:rsidRDefault="00000000">
            <w:pPr>
              <w:spacing w:after="80" w:line="276" w:lineRule="auto"/>
              <w:jc w:val="center"/>
            </w:pPr>
            <w:r>
              <w:rPr>
                <w:color w:val="000000"/>
                <w:sz w:val="17"/>
                <w:szCs w:val="17"/>
              </w:rPr>
              <w:t>5</w:t>
            </w:r>
          </w:p>
        </w:tc>
        <w:tc>
          <w:tcPr>
            <w:tcW w:w="37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6BF1D8E1" w14:textId="77777777" w:rsidR="00497FCF" w:rsidRDefault="00000000">
            <w:pPr>
              <w:spacing w:after="80" w:line="276" w:lineRule="auto"/>
            </w:pPr>
            <w:r>
              <w:rPr>
                <w:color w:val="000000"/>
                <w:sz w:val="17"/>
                <w:szCs w:val="17"/>
              </w:rPr>
              <w:t>Cost savings through AI route efficiency (Positive Risk)</w:t>
            </w:r>
          </w:p>
        </w:tc>
        <w:tc>
          <w:tcPr>
            <w:tcW w:w="13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381A218E" w14:textId="77777777" w:rsidR="00497FCF" w:rsidRDefault="00000000">
            <w:pPr>
              <w:spacing w:after="80" w:line="276" w:lineRule="auto"/>
            </w:pPr>
            <w:r>
              <w:rPr>
                <w:color w:val="000000"/>
                <w:sz w:val="17"/>
                <w:szCs w:val="17"/>
              </w:rPr>
              <w:t>Financial</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D861B20" w14:textId="77777777" w:rsidR="00497FCF" w:rsidRDefault="00000000">
            <w:pPr>
              <w:spacing w:after="80" w:line="276" w:lineRule="auto"/>
              <w:jc w:val="center"/>
            </w:pPr>
            <w:r>
              <w:rPr>
                <w:color w:val="000000"/>
                <w:sz w:val="17"/>
                <w:szCs w:val="17"/>
              </w:rPr>
              <w:t>9</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7CCB92F5" w14:textId="77777777" w:rsidR="00497FCF" w:rsidRDefault="00000000">
            <w:pPr>
              <w:spacing w:after="80" w:line="276" w:lineRule="auto"/>
              <w:jc w:val="center"/>
            </w:pPr>
            <w:r>
              <w:rPr>
                <w:color w:val="000000"/>
                <w:sz w:val="17"/>
                <w:szCs w:val="17"/>
              </w:rPr>
              <w:t>8</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8D1B645" w14:textId="77777777" w:rsidR="00497FCF" w:rsidRDefault="00000000">
            <w:pPr>
              <w:spacing w:after="80" w:line="276" w:lineRule="auto"/>
              <w:jc w:val="center"/>
            </w:pPr>
            <w:r>
              <w:rPr>
                <w:b/>
                <w:bCs/>
                <w:color w:val="C00000"/>
                <w:sz w:val="17"/>
                <w:szCs w:val="17"/>
              </w:rPr>
              <w:t>72</w:t>
            </w:r>
          </w:p>
        </w:tc>
        <w:tc>
          <w:tcPr>
            <w:tcW w:w="9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04A32E3" w14:textId="77777777" w:rsidR="00497FCF" w:rsidRDefault="00000000">
            <w:pPr>
              <w:spacing w:after="80" w:line="276" w:lineRule="auto"/>
              <w:jc w:val="center"/>
            </w:pPr>
            <w:r>
              <w:rPr>
                <w:b/>
                <w:bCs/>
                <w:color w:val="C00000"/>
                <w:sz w:val="17"/>
                <w:szCs w:val="17"/>
              </w:rPr>
              <w:t>Very High</w:t>
            </w:r>
          </w:p>
        </w:tc>
        <w:tc>
          <w:tcPr>
            <w:tcW w:w="11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98EDC53" w14:textId="77777777" w:rsidR="00497FCF" w:rsidRDefault="00000000">
            <w:pPr>
              <w:spacing w:after="80" w:line="276" w:lineRule="auto"/>
            </w:pPr>
            <w:r>
              <w:rPr>
                <w:i/>
                <w:iCs/>
                <w:color w:val="000000"/>
                <w:sz w:val="16"/>
                <w:szCs w:val="16"/>
              </w:rPr>
              <w:t>Shuaibu et al. (2025): 10–25% reduction</w:t>
            </w:r>
          </w:p>
        </w:tc>
      </w:tr>
      <w:tr w:rsidR="00497FCF" w14:paraId="5AC2A639"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D00DA4C" w14:textId="77777777" w:rsidR="00497FCF" w:rsidRDefault="00000000">
            <w:pPr>
              <w:spacing w:after="80" w:line="276" w:lineRule="auto"/>
              <w:jc w:val="center"/>
            </w:pPr>
            <w:r>
              <w:rPr>
                <w:color w:val="000000"/>
                <w:sz w:val="17"/>
                <w:szCs w:val="17"/>
              </w:rPr>
              <w:t>7</w:t>
            </w:r>
          </w:p>
        </w:tc>
        <w:tc>
          <w:tcPr>
            <w:tcW w:w="37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34C36E1A" w14:textId="77777777" w:rsidR="00497FCF" w:rsidRDefault="00000000">
            <w:pPr>
              <w:spacing w:after="80" w:line="276" w:lineRule="auto"/>
            </w:pPr>
            <w:r>
              <w:rPr>
                <w:color w:val="000000"/>
                <w:sz w:val="17"/>
                <w:szCs w:val="17"/>
              </w:rPr>
              <w:t>Acquisition overpayment at inflated AI market multiples</w:t>
            </w:r>
          </w:p>
        </w:tc>
        <w:tc>
          <w:tcPr>
            <w:tcW w:w="13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863A2C7" w14:textId="77777777" w:rsidR="00497FCF" w:rsidRDefault="00000000">
            <w:pPr>
              <w:spacing w:after="80" w:line="276" w:lineRule="auto"/>
            </w:pPr>
            <w:r>
              <w:rPr>
                <w:color w:val="000000"/>
                <w:sz w:val="17"/>
                <w:szCs w:val="17"/>
              </w:rPr>
              <w:t>Financial</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31688323" w14:textId="77777777" w:rsidR="00497FCF" w:rsidRDefault="00000000">
            <w:pPr>
              <w:spacing w:after="80" w:line="276" w:lineRule="auto"/>
              <w:jc w:val="center"/>
            </w:pPr>
            <w:r>
              <w:rPr>
                <w:color w:val="000000"/>
                <w:sz w:val="17"/>
                <w:szCs w:val="17"/>
              </w:rPr>
              <w:t>7</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17B9D33" w14:textId="77777777" w:rsidR="00497FCF" w:rsidRDefault="00000000">
            <w:pPr>
              <w:spacing w:after="80" w:line="276" w:lineRule="auto"/>
              <w:jc w:val="center"/>
            </w:pPr>
            <w:r>
              <w:rPr>
                <w:color w:val="000000"/>
                <w:sz w:val="17"/>
                <w:szCs w:val="17"/>
              </w:rPr>
              <w:t>8</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E4A6BF1" w14:textId="77777777" w:rsidR="00497FCF" w:rsidRDefault="00000000">
            <w:pPr>
              <w:spacing w:after="80" w:line="276" w:lineRule="auto"/>
              <w:jc w:val="center"/>
            </w:pPr>
            <w:r>
              <w:rPr>
                <w:b/>
                <w:bCs/>
                <w:color w:val="C00000"/>
                <w:sz w:val="17"/>
                <w:szCs w:val="17"/>
              </w:rPr>
              <w:t>56</w:t>
            </w:r>
          </w:p>
        </w:tc>
        <w:tc>
          <w:tcPr>
            <w:tcW w:w="9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81BE228" w14:textId="77777777" w:rsidR="00497FCF" w:rsidRDefault="00000000">
            <w:pPr>
              <w:spacing w:after="80" w:line="276" w:lineRule="auto"/>
              <w:jc w:val="center"/>
            </w:pPr>
            <w:r>
              <w:rPr>
                <w:b/>
                <w:bCs/>
                <w:color w:val="C00000"/>
                <w:sz w:val="17"/>
                <w:szCs w:val="17"/>
              </w:rPr>
              <w:t>Very High</w:t>
            </w:r>
          </w:p>
        </w:tc>
        <w:tc>
          <w:tcPr>
            <w:tcW w:w="11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0BFD7B3" w14:textId="77777777" w:rsidR="00497FCF" w:rsidRDefault="00000000">
            <w:pPr>
              <w:spacing w:after="80" w:line="276" w:lineRule="auto"/>
            </w:pPr>
            <w:r>
              <w:rPr>
                <w:i/>
                <w:iCs/>
                <w:color w:val="000000"/>
                <w:sz w:val="16"/>
                <w:szCs w:val="16"/>
              </w:rPr>
              <w:t>Morrison Foerster (2026): inflated AI M&amp;A multiples</w:t>
            </w:r>
          </w:p>
        </w:tc>
      </w:tr>
      <w:tr w:rsidR="00497FCF" w:rsidRPr="00D150D0" w14:paraId="4C4776E9"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786FBB63" w14:textId="77777777" w:rsidR="00497FCF" w:rsidRDefault="00000000">
            <w:pPr>
              <w:spacing w:after="80" w:line="276" w:lineRule="auto"/>
              <w:jc w:val="center"/>
            </w:pPr>
            <w:r>
              <w:rPr>
                <w:color w:val="000000"/>
                <w:sz w:val="17"/>
                <w:szCs w:val="17"/>
              </w:rPr>
              <w:t>4</w:t>
            </w:r>
          </w:p>
        </w:tc>
        <w:tc>
          <w:tcPr>
            <w:tcW w:w="37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7174B2BB" w14:textId="77777777" w:rsidR="00497FCF" w:rsidRDefault="00000000">
            <w:pPr>
              <w:spacing w:after="80" w:line="276" w:lineRule="auto"/>
            </w:pPr>
            <w:r>
              <w:rPr>
                <w:color w:val="000000"/>
                <w:sz w:val="17"/>
                <w:szCs w:val="17"/>
              </w:rPr>
              <w:t>Legal &amp; litigation costs from AI compliance failures</w:t>
            </w:r>
          </w:p>
        </w:tc>
        <w:tc>
          <w:tcPr>
            <w:tcW w:w="13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4F9B42F" w14:textId="77777777" w:rsidR="00497FCF" w:rsidRDefault="00000000">
            <w:pPr>
              <w:spacing w:after="80" w:line="276" w:lineRule="auto"/>
            </w:pPr>
            <w:r>
              <w:rPr>
                <w:color w:val="000000"/>
                <w:sz w:val="17"/>
                <w:szCs w:val="17"/>
              </w:rPr>
              <w:t>Financial</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A82397B" w14:textId="77777777" w:rsidR="00497FCF" w:rsidRDefault="00000000">
            <w:pPr>
              <w:spacing w:after="80" w:line="276" w:lineRule="auto"/>
              <w:jc w:val="center"/>
            </w:pPr>
            <w:r>
              <w:rPr>
                <w:color w:val="000000"/>
                <w:sz w:val="17"/>
                <w:szCs w:val="17"/>
              </w:rPr>
              <w:t>9</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0E3E553" w14:textId="77777777" w:rsidR="00497FCF" w:rsidRDefault="00000000">
            <w:pPr>
              <w:spacing w:after="80" w:line="276" w:lineRule="auto"/>
              <w:jc w:val="center"/>
            </w:pPr>
            <w:r>
              <w:rPr>
                <w:color w:val="000000"/>
                <w:sz w:val="17"/>
                <w:szCs w:val="17"/>
              </w:rPr>
              <w:t>6</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1E15920" w14:textId="77777777" w:rsidR="00497FCF" w:rsidRDefault="00000000">
            <w:pPr>
              <w:spacing w:after="80" w:line="276" w:lineRule="auto"/>
              <w:jc w:val="center"/>
            </w:pPr>
            <w:r>
              <w:rPr>
                <w:b/>
                <w:bCs/>
                <w:color w:val="C00000"/>
                <w:sz w:val="17"/>
                <w:szCs w:val="17"/>
              </w:rPr>
              <w:t>54</w:t>
            </w:r>
          </w:p>
        </w:tc>
        <w:tc>
          <w:tcPr>
            <w:tcW w:w="9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D24EE67" w14:textId="77777777" w:rsidR="00497FCF" w:rsidRDefault="00000000">
            <w:pPr>
              <w:spacing w:after="80" w:line="276" w:lineRule="auto"/>
              <w:jc w:val="center"/>
            </w:pPr>
            <w:r>
              <w:rPr>
                <w:b/>
                <w:bCs/>
                <w:color w:val="C00000"/>
                <w:sz w:val="17"/>
                <w:szCs w:val="17"/>
              </w:rPr>
              <w:t>Very High</w:t>
            </w:r>
          </w:p>
        </w:tc>
        <w:tc>
          <w:tcPr>
            <w:tcW w:w="11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CDAADB9" w14:textId="77777777" w:rsidR="00497FCF" w:rsidRPr="00D150D0" w:rsidRDefault="00000000">
            <w:pPr>
              <w:spacing w:after="80" w:line="276" w:lineRule="auto"/>
              <w:rPr>
                <w:lang w:val="fr-FR"/>
              </w:rPr>
            </w:pPr>
            <w:r w:rsidRPr="00D150D0">
              <w:rPr>
                <w:i/>
                <w:iCs/>
                <w:color w:val="000000"/>
                <w:sz w:val="16"/>
                <w:szCs w:val="16"/>
                <w:lang w:val="fr-FR"/>
              </w:rPr>
              <w:t>EU AI Act 7%; CCPA $7,500/violation</w:t>
            </w:r>
          </w:p>
        </w:tc>
      </w:tr>
      <w:tr w:rsidR="00497FCF" w14:paraId="745187C7"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CA9A747" w14:textId="77777777" w:rsidR="00497FCF" w:rsidRDefault="00000000">
            <w:pPr>
              <w:spacing w:after="80" w:line="276" w:lineRule="auto"/>
              <w:jc w:val="center"/>
            </w:pPr>
            <w:r>
              <w:rPr>
                <w:color w:val="000000"/>
                <w:sz w:val="17"/>
                <w:szCs w:val="17"/>
              </w:rPr>
              <w:lastRenderedPageBreak/>
              <w:t>8</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3833871" w14:textId="77777777" w:rsidR="00497FCF" w:rsidRDefault="00000000">
            <w:pPr>
              <w:spacing w:after="80" w:line="276" w:lineRule="auto"/>
            </w:pPr>
            <w:r>
              <w:rPr>
                <w:color w:val="000000"/>
                <w:sz w:val="17"/>
                <w:szCs w:val="17"/>
              </w:rPr>
              <w:t>ROI shortfall if enterprise commercialization fails</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C192563" w14:textId="77777777" w:rsidR="00497FCF" w:rsidRDefault="00000000">
            <w:pPr>
              <w:spacing w:after="80" w:line="276" w:lineRule="auto"/>
            </w:pPr>
            <w:r>
              <w:rPr>
                <w:color w:val="000000"/>
                <w:sz w:val="17"/>
                <w:szCs w:val="17"/>
              </w:rPr>
              <w:t>Financial</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0BBC14BE" w14:textId="77777777" w:rsidR="00497FCF" w:rsidRDefault="00000000">
            <w:pPr>
              <w:spacing w:after="80" w:line="276" w:lineRule="auto"/>
              <w:jc w:val="center"/>
            </w:pPr>
            <w:r>
              <w:rPr>
                <w:color w:val="000000"/>
                <w:sz w:val="17"/>
                <w:szCs w:val="17"/>
              </w:rPr>
              <w:t>7</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9748554" w14:textId="77777777" w:rsidR="00497FCF" w:rsidRDefault="00000000">
            <w:pPr>
              <w:spacing w:after="80" w:line="276" w:lineRule="auto"/>
              <w:jc w:val="center"/>
            </w:pPr>
            <w:r>
              <w:rPr>
                <w:color w:val="000000"/>
                <w:sz w:val="17"/>
                <w:szCs w:val="17"/>
              </w:rPr>
              <w:t>6</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62BCC39" w14:textId="77777777" w:rsidR="00497FCF" w:rsidRDefault="00000000">
            <w:pPr>
              <w:spacing w:after="80" w:line="276" w:lineRule="auto"/>
              <w:jc w:val="center"/>
            </w:pPr>
            <w:r>
              <w:rPr>
                <w:b/>
                <w:bCs/>
                <w:color w:val="B85C00"/>
                <w:sz w:val="17"/>
                <w:szCs w:val="17"/>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29465EFB"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0BB68679" w14:textId="77777777" w:rsidR="00497FCF" w:rsidRDefault="00000000">
            <w:pPr>
              <w:spacing w:after="80" w:line="276" w:lineRule="auto"/>
            </w:pPr>
            <w:r>
              <w:rPr>
                <w:i/>
                <w:iCs/>
                <w:color w:val="000000"/>
                <w:sz w:val="16"/>
                <w:szCs w:val="16"/>
              </w:rPr>
              <w:t>UPS ORION: $400M/yr built over 14 yrs</w:t>
            </w:r>
          </w:p>
        </w:tc>
      </w:tr>
      <w:tr w:rsidR="00497FCF" w14:paraId="6E27CDCE"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6D2C37E" w14:textId="77777777" w:rsidR="00497FCF" w:rsidRDefault="00000000">
            <w:pPr>
              <w:spacing w:after="80" w:line="276" w:lineRule="auto"/>
              <w:jc w:val="center"/>
            </w:pPr>
            <w:r>
              <w:rPr>
                <w:color w:val="000000"/>
                <w:sz w:val="17"/>
                <w:szCs w:val="17"/>
              </w:rPr>
              <w:t>10</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0EA2AFB0" w14:textId="77777777" w:rsidR="00497FCF" w:rsidRDefault="00000000">
            <w:pPr>
              <w:spacing w:after="80" w:line="276" w:lineRule="auto"/>
            </w:pPr>
            <w:r>
              <w:rPr>
                <w:color w:val="000000"/>
                <w:sz w:val="17"/>
                <w:szCs w:val="17"/>
              </w:rPr>
              <w:t>Unplanned integration cost overruns</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23AB09B" w14:textId="77777777" w:rsidR="00497FCF" w:rsidRDefault="00000000">
            <w:pPr>
              <w:spacing w:after="80" w:line="276" w:lineRule="auto"/>
            </w:pPr>
            <w:r>
              <w:rPr>
                <w:color w:val="000000"/>
                <w:sz w:val="17"/>
                <w:szCs w:val="17"/>
              </w:rPr>
              <w:t>Financial</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095F097" w14:textId="77777777" w:rsidR="00497FCF" w:rsidRDefault="00000000">
            <w:pPr>
              <w:spacing w:after="80" w:line="276" w:lineRule="auto"/>
              <w:jc w:val="center"/>
            </w:pPr>
            <w:r>
              <w:rPr>
                <w:color w:val="000000"/>
                <w:sz w:val="17"/>
                <w:szCs w:val="17"/>
              </w:rPr>
              <w:t>7</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33BB93B" w14:textId="77777777" w:rsidR="00497FCF" w:rsidRDefault="00000000">
            <w:pPr>
              <w:spacing w:after="80" w:line="276" w:lineRule="auto"/>
              <w:jc w:val="center"/>
            </w:pPr>
            <w:r>
              <w:rPr>
                <w:color w:val="000000"/>
                <w:sz w:val="17"/>
                <w:szCs w:val="17"/>
              </w:rPr>
              <w:t>6</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53DE752" w14:textId="77777777" w:rsidR="00497FCF" w:rsidRDefault="00000000">
            <w:pPr>
              <w:spacing w:after="80" w:line="276" w:lineRule="auto"/>
              <w:jc w:val="center"/>
            </w:pPr>
            <w:r>
              <w:rPr>
                <w:b/>
                <w:bCs/>
                <w:color w:val="B85C00"/>
                <w:sz w:val="17"/>
                <w:szCs w:val="17"/>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2E01B4B"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A83D24E" w14:textId="77777777" w:rsidR="00497FCF" w:rsidRDefault="00000000">
            <w:pPr>
              <w:spacing w:after="80" w:line="276" w:lineRule="auto"/>
            </w:pPr>
            <w:r>
              <w:rPr>
                <w:i/>
                <w:iCs/>
                <w:color w:val="000000"/>
                <w:sz w:val="16"/>
                <w:szCs w:val="16"/>
              </w:rPr>
              <w:t>McKinsey (2023): 70% tech transformations overrun</w:t>
            </w:r>
          </w:p>
        </w:tc>
      </w:tr>
    </w:tbl>
    <w:p w14:paraId="080F3F04" w14:textId="77777777" w:rsidR="00497FCF" w:rsidRDefault="00497FCF">
      <w:pPr>
        <w:spacing w:after="80"/>
      </w:pPr>
    </w:p>
    <w:p w14:paraId="4BF13493" w14:textId="77777777" w:rsidR="00497FCF" w:rsidRDefault="00000000">
      <w:pPr>
        <w:pStyle w:val="Heading2"/>
      </w:pPr>
      <w:r>
        <w:t>5.2  Operational Risks (R11–R20)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3414"/>
        <w:gridCol w:w="1272"/>
        <w:gridCol w:w="555"/>
        <w:gridCol w:w="552"/>
        <w:gridCol w:w="765"/>
        <w:gridCol w:w="893"/>
        <w:gridCol w:w="1498"/>
      </w:tblGrid>
      <w:tr w:rsidR="00497FCF" w14:paraId="21653164" w14:textId="77777777">
        <w:tblPrEx>
          <w:tblCellMar>
            <w:top w:w="0" w:type="dxa"/>
            <w:bottom w:w="0" w:type="dxa"/>
          </w:tblCellMar>
        </w:tblPrEx>
        <w:trPr>
          <w:tblHeader/>
        </w:trPr>
        <w:tc>
          <w:tcPr>
            <w:tcW w:w="3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7F7AC71C" w14:textId="77777777" w:rsidR="00497FCF" w:rsidRDefault="00000000">
            <w:pPr>
              <w:spacing w:after="80" w:line="276" w:lineRule="auto"/>
              <w:jc w:val="center"/>
            </w:pPr>
            <w:r>
              <w:rPr>
                <w:b/>
                <w:bCs/>
                <w:color w:val="FFFFFF"/>
                <w:sz w:val="17"/>
                <w:szCs w:val="17"/>
              </w:rPr>
              <w:t>#</w:t>
            </w:r>
          </w:p>
        </w:tc>
        <w:tc>
          <w:tcPr>
            <w:tcW w:w="37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243589F7" w14:textId="77777777" w:rsidR="00497FCF" w:rsidRDefault="00000000">
            <w:pPr>
              <w:spacing w:after="80" w:line="276" w:lineRule="auto"/>
              <w:jc w:val="center"/>
            </w:pPr>
            <w:r>
              <w:rPr>
                <w:b/>
                <w:bCs/>
                <w:color w:val="FFFFFF"/>
                <w:sz w:val="17"/>
                <w:szCs w:val="17"/>
              </w:rPr>
              <w:t>Risk 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34FA87E5" w14:textId="77777777" w:rsidR="00497FCF" w:rsidRDefault="00000000">
            <w:pPr>
              <w:spacing w:after="80" w:line="276" w:lineRule="auto"/>
              <w:jc w:val="center"/>
            </w:pPr>
            <w:r>
              <w:rPr>
                <w:b/>
                <w:bCs/>
                <w:color w:val="FFFFFF"/>
                <w:sz w:val="17"/>
                <w:szCs w:val="17"/>
              </w:rPr>
              <w:t>Category</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A3C3AC1" w14:textId="77777777" w:rsidR="00497FCF" w:rsidRDefault="00000000">
            <w:pPr>
              <w:spacing w:after="80" w:line="276" w:lineRule="auto"/>
              <w:jc w:val="center"/>
            </w:pPr>
            <w:r>
              <w:rPr>
                <w:b/>
                <w:bCs/>
                <w:color w:val="FFFFFF"/>
                <w:sz w:val="17"/>
                <w:szCs w:val="17"/>
              </w:rPr>
              <w:t>L</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43A6BA6E" w14:textId="77777777" w:rsidR="00497FCF" w:rsidRDefault="00000000">
            <w:pPr>
              <w:spacing w:after="80" w:line="276" w:lineRule="auto"/>
              <w:jc w:val="center"/>
            </w:pPr>
            <w:r>
              <w:rPr>
                <w:b/>
                <w:bCs/>
                <w:color w:val="FFFFFF"/>
                <w:sz w:val="17"/>
                <w:szCs w:val="17"/>
              </w:rPr>
              <w:t>I</w:t>
            </w:r>
          </w:p>
        </w:tc>
        <w:tc>
          <w:tcPr>
            <w:tcW w:w="7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6E4AF044" w14:textId="77777777" w:rsidR="00497FCF" w:rsidRDefault="00000000">
            <w:pPr>
              <w:spacing w:after="80" w:line="276" w:lineRule="auto"/>
              <w:jc w:val="center"/>
            </w:pPr>
            <w:r>
              <w:rPr>
                <w:b/>
                <w:bCs/>
                <w:color w:val="FFFFFF"/>
                <w:sz w:val="17"/>
                <w:szCs w:val="17"/>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4BF04688" w14:textId="77777777" w:rsidR="00497FCF" w:rsidRDefault="00000000">
            <w:pPr>
              <w:spacing w:after="80" w:line="276" w:lineRule="auto"/>
              <w:jc w:val="center"/>
            </w:pPr>
            <w:r>
              <w:rPr>
                <w:b/>
                <w:bCs/>
                <w:color w:val="FFFFFF"/>
                <w:sz w:val="17"/>
                <w:szCs w:val="17"/>
              </w:rPr>
              <w:t>Severity</w:t>
            </w:r>
          </w:p>
        </w:tc>
        <w:tc>
          <w:tcPr>
            <w:tcW w:w="114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5BCEA38D" w14:textId="77777777" w:rsidR="00497FCF" w:rsidRDefault="00000000">
            <w:pPr>
              <w:spacing w:after="80" w:line="276" w:lineRule="auto"/>
              <w:jc w:val="center"/>
            </w:pPr>
            <w:r>
              <w:rPr>
                <w:b/>
                <w:bCs/>
                <w:color w:val="FFFFFF"/>
                <w:sz w:val="17"/>
                <w:szCs w:val="17"/>
              </w:rPr>
              <w:t>Evidence Anchor</w:t>
            </w:r>
          </w:p>
        </w:tc>
      </w:tr>
      <w:tr w:rsidR="00497FCF" w14:paraId="1F78C4F3"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22482A6" w14:textId="77777777" w:rsidR="00497FCF" w:rsidRDefault="00000000">
            <w:pPr>
              <w:spacing w:after="80" w:line="276" w:lineRule="auto"/>
              <w:jc w:val="center"/>
            </w:pPr>
            <w:r>
              <w:rPr>
                <w:color w:val="000000"/>
                <w:sz w:val="17"/>
                <w:szCs w:val="17"/>
              </w:rPr>
              <w:t>16</w:t>
            </w:r>
          </w:p>
        </w:tc>
        <w:tc>
          <w:tcPr>
            <w:tcW w:w="37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DB4F26C" w14:textId="77777777" w:rsidR="00497FCF" w:rsidRDefault="00000000">
            <w:pPr>
              <w:spacing w:after="80" w:line="276" w:lineRule="auto"/>
            </w:pPr>
            <w:r>
              <w:rPr>
                <w:color w:val="000000"/>
                <w:sz w:val="17"/>
                <w:szCs w:val="17"/>
              </w:rPr>
              <w:t>System failure / downtime during peak operations</w:t>
            </w:r>
          </w:p>
        </w:tc>
        <w:tc>
          <w:tcPr>
            <w:tcW w:w="13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71C4E416" w14:textId="77777777" w:rsidR="00497FCF" w:rsidRDefault="00000000">
            <w:pPr>
              <w:spacing w:after="80" w:line="276" w:lineRule="auto"/>
            </w:pPr>
            <w:r>
              <w:rPr>
                <w:color w:val="000000"/>
                <w:sz w:val="17"/>
                <w:szCs w:val="17"/>
              </w:rPr>
              <w:t>Operational</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96F0B71" w14:textId="77777777" w:rsidR="00497FCF" w:rsidRDefault="00000000">
            <w:pPr>
              <w:spacing w:after="80" w:line="276" w:lineRule="auto"/>
              <w:jc w:val="center"/>
            </w:pPr>
            <w:r>
              <w:rPr>
                <w:color w:val="000000"/>
                <w:sz w:val="17"/>
                <w:szCs w:val="17"/>
              </w:rPr>
              <w:t>7</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416B3D0" w14:textId="77777777" w:rsidR="00497FCF" w:rsidRDefault="00000000">
            <w:pPr>
              <w:spacing w:after="80" w:line="276" w:lineRule="auto"/>
              <w:jc w:val="center"/>
            </w:pPr>
            <w:r>
              <w:rPr>
                <w:color w:val="000000"/>
                <w:sz w:val="17"/>
                <w:szCs w:val="17"/>
              </w:rPr>
              <w:t>9</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5FCEA2A" w14:textId="77777777" w:rsidR="00497FCF" w:rsidRDefault="00000000">
            <w:pPr>
              <w:spacing w:after="80" w:line="276" w:lineRule="auto"/>
              <w:jc w:val="center"/>
            </w:pPr>
            <w:r>
              <w:rPr>
                <w:b/>
                <w:bCs/>
                <w:color w:val="C00000"/>
                <w:sz w:val="17"/>
                <w:szCs w:val="17"/>
              </w:rPr>
              <w:t>63</w:t>
            </w:r>
          </w:p>
        </w:tc>
        <w:tc>
          <w:tcPr>
            <w:tcW w:w="9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2AFF832" w14:textId="77777777" w:rsidR="00497FCF" w:rsidRDefault="00000000">
            <w:pPr>
              <w:spacing w:after="80" w:line="276" w:lineRule="auto"/>
              <w:jc w:val="center"/>
            </w:pPr>
            <w:r>
              <w:rPr>
                <w:b/>
                <w:bCs/>
                <w:color w:val="C00000"/>
                <w:sz w:val="17"/>
                <w:szCs w:val="17"/>
              </w:rPr>
              <w:t>Very High</w:t>
            </w:r>
          </w:p>
        </w:tc>
        <w:tc>
          <w:tcPr>
            <w:tcW w:w="11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3D14CB6" w14:textId="77777777" w:rsidR="00497FCF" w:rsidRDefault="00000000">
            <w:pPr>
              <w:spacing w:after="80" w:line="276" w:lineRule="auto"/>
            </w:pPr>
            <w:r>
              <w:rPr>
                <w:i/>
                <w:iCs/>
                <w:color w:val="000000"/>
                <w:sz w:val="16"/>
                <w:szCs w:val="16"/>
              </w:rPr>
              <w:t>Prime Day: $33.6M/2-hr outage (est.)</w:t>
            </w:r>
          </w:p>
        </w:tc>
      </w:tr>
      <w:tr w:rsidR="00497FCF" w14:paraId="0FA4C67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7286827" w14:textId="77777777" w:rsidR="00497FCF" w:rsidRDefault="00000000">
            <w:pPr>
              <w:spacing w:after="80" w:line="276" w:lineRule="auto"/>
              <w:jc w:val="center"/>
            </w:pPr>
            <w:r>
              <w:rPr>
                <w:color w:val="000000"/>
                <w:sz w:val="17"/>
                <w:szCs w:val="17"/>
              </w:rPr>
              <w:t>15</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430A41D" w14:textId="77777777" w:rsidR="00497FCF" w:rsidRDefault="00000000">
            <w:pPr>
              <w:spacing w:after="80" w:line="276" w:lineRule="auto"/>
            </w:pPr>
            <w:r>
              <w:rPr>
                <w:color w:val="000000"/>
                <w:sz w:val="17"/>
                <w:szCs w:val="17"/>
              </w:rPr>
              <w:t>Data accuracy failures in AI model inputs</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914E7CB" w14:textId="77777777" w:rsidR="00497FCF" w:rsidRDefault="00000000">
            <w:pPr>
              <w:spacing w:after="80" w:line="276" w:lineRule="auto"/>
            </w:pPr>
            <w:r>
              <w:rPr>
                <w:color w:val="000000"/>
                <w:sz w:val="17"/>
                <w:szCs w:val="17"/>
              </w:rPr>
              <w:t>Operational</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20D28DD" w14:textId="77777777" w:rsidR="00497FCF" w:rsidRDefault="00000000">
            <w:pPr>
              <w:spacing w:after="80" w:line="276" w:lineRule="auto"/>
              <w:jc w:val="center"/>
            </w:pPr>
            <w:r>
              <w:rPr>
                <w:color w:val="000000"/>
                <w:sz w:val="17"/>
                <w:szCs w:val="17"/>
              </w:rPr>
              <w:t>5</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DE5A97B" w14:textId="77777777" w:rsidR="00497FCF" w:rsidRDefault="00000000">
            <w:pPr>
              <w:spacing w:after="80" w:line="276" w:lineRule="auto"/>
              <w:jc w:val="center"/>
            </w:pPr>
            <w:r>
              <w:rPr>
                <w:color w:val="000000"/>
                <w:sz w:val="17"/>
                <w:szCs w:val="17"/>
              </w:rPr>
              <w:t>8</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EA3D5FB" w14:textId="77777777" w:rsidR="00497FCF" w:rsidRDefault="00000000">
            <w:pPr>
              <w:spacing w:after="80" w:line="276" w:lineRule="auto"/>
              <w:jc w:val="center"/>
            </w:pPr>
            <w:r>
              <w:rPr>
                <w:b/>
                <w:bCs/>
                <w:color w:val="B85C00"/>
                <w:sz w:val="17"/>
                <w:szCs w:val="17"/>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E54F998"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CF7F5FD" w14:textId="77777777" w:rsidR="00497FCF" w:rsidRDefault="00000000">
            <w:pPr>
              <w:spacing w:after="80" w:line="276" w:lineRule="auto"/>
            </w:pPr>
            <w:r>
              <w:rPr>
                <w:i/>
                <w:iCs/>
                <w:color w:val="000000"/>
                <w:sz w:val="16"/>
                <w:szCs w:val="16"/>
              </w:rPr>
              <w:t>Transvirtual (2026): $17.20/failed delivery</w:t>
            </w:r>
          </w:p>
        </w:tc>
      </w:tr>
      <w:tr w:rsidR="00497FCF" w14:paraId="2363C55D"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F5EE873" w14:textId="77777777" w:rsidR="00497FCF" w:rsidRDefault="00000000">
            <w:pPr>
              <w:spacing w:after="80" w:line="276" w:lineRule="auto"/>
              <w:jc w:val="center"/>
            </w:pPr>
            <w:r>
              <w:rPr>
                <w:color w:val="000000"/>
                <w:sz w:val="17"/>
                <w:szCs w:val="17"/>
              </w:rPr>
              <w:t>18</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7084B1C" w14:textId="77777777" w:rsidR="00497FCF" w:rsidRDefault="00000000">
            <w:pPr>
              <w:spacing w:after="80" w:line="276" w:lineRule="auto"/>
            </w:pPr>
            <w:r>
              <w:rPr>
                <w:color w:val="000000"/>
                <w:sz w:val="17"/>
                <w:szCs w:val="17"/>
              </w:rPr>
              <w:t>Driver safety incidents from AI time pressure</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54364803" w14:textId="77777777" w:rsidR="00497FCF" w:rsidRDefault="00000000">
            <w:pPr>
              <w:spacing w:after="80" w:line="276" w:lineRule="auto"/>
            </w:pPr>
            <w:r>
              <w:rPr>
                <w:color w:val="000000"/>
                <w:sz w:val="17"/>
                <w:szCs w:val="17"/>
              </w:rPr>
              <w:t>Operational</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17588EF" w14:textId="77777777" w:rsidR="00497FCF" w:rsidRDefault="00000000">
            <w:pPr>
              <w:spacing w:after="80" w:line="276" w:lineRule="auto"/>
              <w:jc w:val="center"/>
            </w:pPr>
            <w:r>
              <w:rPr>
                <w:color w:val="000000"/>
                <w:sz w:val="17"/>
                <w:szCs w:val="17"/>
              </w:rPr>
              <w:t>7</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55131D9A" w14:textId="77777777" w:rsidR="00497FCF" w:rsidRDefault="00000000">
            <w:pPr>
              <w:spacing w:after="80" w:line="276" w:lineRule="auto"/>
              <w:jc w:val="center"/>
            </w:pPr>
            <w:r>
              <w:rPr>
                <w:color w:val="000000"/>
                <w:sz w:val="17"/>
                <w:szCs w:val="17"/>
              </w:rPr>
              <w:t>6</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5963828C" w14:textId="77777777" w:rsidR="00497FCF" w:rsidRDefault="00000000">
            <w:pPr>
              <w:spacing w:after="80" w:line="276" w:lineRule="auto"/>
              <w:jc w:val="center"/>
            </w:pPr>
            <w:r>
              <w:rPr>
                <w:b/>
                <w:bCs/>
                <w:color w:val="B85C00"/>
                <w:sz w:val="17"/>
                <w:szCs w:val="17"/>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59941A63"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21C52687" w14:textId="77777777" w:rsidR="00497FCF" w:rsidRDefault="00000000">
            <w:pPr>
              <w:spacing w:after="80" w:line="276" w:lineRule="auto"/>
            </w:pPr>
            <w:r>
              <w:rPr>
                <w:i/>
                <w:iCs/>
                <w:color w:val="000000"/>
                <w:sz w:val="16"/>
                <w:szCs w:val="16"/>
              </w:rPr>
              <w:t>Reuters (2025): OSHA scrutiny Amazon AI tools</w:t>
            </w:r>
          </w:p>
        </w:tc>
      </w:tr>
      <w:tr w:rsidR="00497FCF" w14:paraId="4F8799B7"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5973CBA" w14:textId="77777777" w:rsidR="00497FCF" w:rsidRDefault="00000000">
            <w:pPr>
              <w:spacing w:after="80" w:line="276" w:lineRule="auto"/>
              <w:jc w:val="center"/>
            </w:pPr>
            <w:r>
              <w:rPr>
                <w:color w:val="000000"/>
                <w:sz w:val="17"/>
                <w:szCs w:val="17"/>
              </w:rPr>
              <w:t>20</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56019166" w14:textId="77777777" w:rsidR="00497FCF" w:rsidRDefault="00000000">
            <w:pPr>
              <w:spacing w:after="80" w:line="276" w:lineRule="auto"/>
            </w:pPr>
            <w:r>
              <w:rPr>
                <w:color w:val="000000"/>
                <w:sz w:val="17"/>
                <w:szCs w:val="17"/>
              </w:rPr>
              <w:t>Failed delivery re-attempt rate</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533CA21" w14:textId="77777777" w:rsidR="00497FCF" w:rsidRDefault="00000000">
            <w:pPr>
              <w:spacing w:after="80" w:line="276" w:lineRule="auto"/>
            </w:pPr>
            <w:r>
              <w:rPr>
                <w:color w:val="000000"/>
                <w:sz w:val="17"/>
                <w:szCs w:val="17"/>
              </w:rPr>
              <w:t>Operational</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EDDFFD1" w14:textId="77777777" w:rsidR="00497FCF" w:rsidRDefault="00000000">
            <w:pPr>
              <w:spacing w:after="80" w:line="276" w:lineRule="auto"/>
              <w:jc w:val="center"/>
            </w:pPr>
            <w:r>
              <w:rPr>
                <w:color w:val="000000"/>
                <w:sz w:val="17"/>
                <w:szCs w:val="17"/>
              </w:rPr>
              <w:t>7</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25ABFF18" w14:textId="77777777" w:rsidR="00497FCF" w:rsidRDefault="00000000">
            <w:pPr>
              <w:spacing w:after="80" w:line="276" w:lineRule="auto"/>
              <w:jc w:val="center"/>
            </w:pPr>
            <w:r>
              <w:rPr>
                <w:color w:val="000000"/>
                <w:sz w:val="17"/>
                <w:szCs w:val="17"/>
              </w:rPr>
              <w:t>6</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52661375" w14:textId="77777777" w:rsidR="00497FCF" w:rsidRDefault="00000000">
            <w:pPr>
              <w:spacing w:after="80" w:line="276" w:lineRule="auto"/>
              <w:jc w:val="center"/>
            </w:pPr>
            <w:r>
              <w:rPr>
                <w:b/>
                <w:bCs/>
                <w:color w:val="B85C00"/>
                <w:sz w:val="17"/>
                <w:szCs w:val="17"/>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105643E"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6E37837" w14:textId="77777777" w:rsidR="00497FCF" w:rsidRDefault="00000000">
            <w:pPr>
              <w:spacing w:after="80" w:line="276" w:lineRule="auto"/>
            </w:pPr>
            <w:r>
              <w:rPr>
                <w:i/>
                <w:iCs/>
                <w:color w:val="000000"/>
                <w:sz w:val="16"/>
                <w:szCs w:val="16"/>
              </w:rPr>
              <w:t>$197,730/station/yr re-delivery costs</w:t>
            </w:r>
          </w:p>
        </w:tc>
      </w:tr>
    </w:tbl>
    <w:p w14:paraId="2020E31D" w14:textId="77777777" w:rsidR="00497FCF" w:rsidRDefault="00497FCF">
      <w:pPr>
        <w:spacing w:after="80"/>
      </w:pPr>
    </w:p>
    <w:p w14:paraId="28B59D03" w14:textId="77777777" w:rsidR="00497FCF" w:rsidRDefault="00000000">
      <w:pPr>
        <w:pStyle w:val="Heading2"/>
      </w:pPr>
      <w:r>
        <w:t>5.3  Competitive Risks (R21–R29)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
        <w:gridCol w:w="3568"/>
        <w:gridCol w:w="1289"/>
        <w:gridCol w:w="569"/>
        <w:gridCol w:w="567"/>
        <w:gridCol w:w="773"/>
        <w:gridCol w:w="948"/>
        <w:gridCol w:w="1236"/>
      </w:tblGrid>
      <w:tr w:rsidR="00497FCF" w14:paraId="7DD83E41" w14:textId="77777777">
        <w:tblPrEx>
          <w:tblCellMar>
            <w:top w:w="0" w:type="dxa"/>
            <w:bottom w:w="0" w:type="dxa"/>
          </w:tblCellMar>
        </w:tblPrEx>
        <w:trPr>
          <w:tblHeader/>
        </w:trPr>
        <w:tc>
          <w:tcPr>
            <w:tcW w:w="3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5A554EE2" w14:textId="77777777" w:rsidR="00497FCF" w:rsidRDefault="00000000">
            <w:pPr>
              <w:spacing w:after="80" w:line="276" w:lineRule="auto"/>
              <w:jc w:val="center"/>
            </w:pPr>
            <w:r>
              <w:rPr>
                <w:b/>
                <w:bCs/>
                <w:color w:val="FFFFFF"/>
                <w:sz w:val="17"/>
                <w:szCs w:val="17"/>
              </w:rPr>
              <w:t>#</w:t>
            </w:r>
          </w:p>
        </w:tc>
        <w:tc>
          <w:tcPr>
            <w:tcW w:w="37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5C0294B" w14:textId="77777777" w:rsidR="00497FCF" w:rsidRDefault="00000000">
            <w:pPr>
              <w:spacing w:after="80" w:line="276" w:lineRule="auto"/>
              <w:jc w:val="center"/>
            </w:pPr>
            <w:r>
              <w:rPr>
                <w:b/>
                <w:bCs/>
                <w:color w:val="FFFFFF"/>
                <w:sz w:val="17"/>
                <w:szCs w:val="17"/>
              </w:rPr>
              <w:t>Risk 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7FCD906" w14:textId="77777777" w:rsidR="00497FCF" w:rsidRDefault="00000000">
            <w:pPr>
              <w:spacing w:after="80" w:line="276" w:lineRule="auto"/>
              <w:jc w:val="center"/>
            </w:pPr>
            <w:r>
              <w:rPr>
                <w:b/>
                <w:bCs/>
                <w:color w:val="FFFFFF"/>
                <w:sz w:val="17"/>
                <w:szCs w:val="17"/>
              </w:rPr>
              <w:t>Category</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A1E6631" w14:textId="77777777" w:rsidR="00497FCF" w:rsidRDefault="00000000">
            <w:pPr>
              <w:spacing w:after="80" w:line="276" w:lineRule="auto"/>
              <w:jc w:val="center"/>
            </w:pPr>
            <w:r>
              <w:rPr>
                <w:b/>
                <w:bCs/>
                <w:color w:val="FFFFFF"/>
                <w:sz w:val="17"/>
                <w:szCs w:val="17"/>
              </w:rPr>
              <w:t>L</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4B432351" w14:textId="77777777" w:rsidR="00497FCF" w:rsidRDefault="00000000">
            <w:pPr>
              <w:spacing w:after="80" w:line="276" w:lineRule="auto"/>
              <w:jc w:val="center"/>
            </w:pPr>
            <w:r>
              <w:rPr>
                <w:b/>
                <w:bCs/>
                <w:color w:val="FFFFFF"/>
                <w:sz w:val="17"/>
                <w:szCs w:val="17"/>
              </w:rPr>
              <w:t>I</w:t>
            </w:r>
          </w:p>
        </w:tc>
        <w:tc>
          <w:tcPr>
            <w:tcW w:w="7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69AEB922" w14:textId="77777777" w:rsidR="00497FCF" w:rsidRDefault="00000000">
            <w:pPr>
              <w:spacing w:after="80" w:line="276" w:lineRule="auto"/>
              <w:jc w:val="center"/>
            </w:pPr>
            <w:r>
              <w:rPr>
                <w:b/>
                <w:bCs/>
                <w:color w:val="FFFFFF"/>
                <w:sz w:val="17"/>
                <w:szCs w:val="17"/>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6F013DF7" w14:textId="77777777" w:rsidR="00497FCF" w:rsidRDefault="00000000">
            <w:pPr>
              <w:spacing w:after="80" w:line="276" w:lineRule="auto"/>
              <w:jc w:val="center"/>
            </w:pPr>
            <w:r>
              <w:rPr>
                <w:b/>
                <w:bCs/>
                <w:color w:val="FFFFFF"/>
                <w:sz w:val="17"/>
                <w:szCs w:val="17"/>
              </w:rPr>
              <w:t>Severity</w:t>
            </w:r>
          </w:p>
        </w:tc>
        <w:tc>
          <w:tcPr>
            <w:tcW w:w="114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DB32D29" w14:textId="77777777" w:rsidR="00497FCF" w:rsidRDefault="00000000">
            <w:pPr>
              <w:spacing w:after="80" w:line="276" w:lineRule="auto"/>
              <w:jc w:val="center"/>
            </w:pPr>
            <w:r>
              <w:rPr>
                <w:b/>
                <w:bCs/>
                <w:color w:val="FFFFFF"/>
                <w:sz w:val="17"/>
                <w:szCs w:val="17"/>
              </w:rPr>
              <w:t>Evidence Anchor</w:t>
            </w:r>
          </w:p>
        </w:tc>
      </w:tr>
      <w:tr w:rsidR="00497FCF" w14:paraId="7781A409"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6BD944F0" w14:textId="77777777" w:rsidR="00497FCF" w:rsidRDefault="00000000">
            <w:pPr>
              <w:spacing w:after="80" w:line="276" w:lineRule="auto"/>
              <w:jc w:val="center"/>
            </w:pPr>
            <w:r>
              <w:rPr>
                <w:color w:val="000000"/>
                <w:sz w:val="17"/>
                <w:szCs w:val="17"/>
              </w:rPr>
              <w:t>24</w:t>
            </w:r>
          </w:p>
        </w:tc>
        <w:tc>
          <w:tcPr>
            <w:tcW w:w="37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93698D0" w14:textId="77777777" w:rsidR="00497FCF" w:rsidRDefault="00000000">
            <w:pPr>
              <w:spacing w:after="80" w:line="276" w:lineRule="auto"/>
            </w:pPr>
            <w:r>
              <w:rPr>
                <w:color w:val="000000"/>
                <w:sz w:val="17"/>
                <w:szCs w:val="17"/>
              </w:rPr>
              <w:t>Cost of lagging in AI adoption</w:t>
            </w:r>
          </w:p>
        </w:tc>
        <w:tc>
          <w:tcPr>
            <w:tcW w:w="13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E910D27" w14:textId="77777777" w:rsidR="00497FCF" w:rsidRDefault="00000000">
            <w:pPr>
              <w:spacing w:after="80" w:line="276" w:lineRule="auto"/>
            </w:pPr>
            <w:r>
              <w:rPr>
                <w:color w:val="000000"/>
                <w:sz w:val="17"/>
                <w:szCs w:val="17"/>
              </w:rPr>
              <w:t>Competitive</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6DB23D60" w14:textId="77777777" w:rsidR="00497FCF" w:rsidRDefault="00000000">
            <w:pPr>
              <w:spacing w:after="80" w:line="276" w:lineRule="auto"/>
              <w:jc w:val="center"/>
            </w:pPr>
            <w:r>
              <w:rPr>
                <w:color w:val="000000"/>
                <w:sz w:val="17"/>
                <w:szCs w:val="17"/>
              </w:rPr>
              <w:t>9</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69E96C28" w14:textId="77777777" w:rsidR="00497FCF" w:rsidRDefault="00000000">
            <w:pPr>
              <w:spacing w:after="80" w:line="276" w:lineRule="auto"/>
              <w:jc w:val="center"/>
            </w:pPr>
            <w:r>
              <w:rPr>
                <w:color w:val="000000"/>
                <w:sz w:val="17"/>
                <w:szCs w:val="17"/>
              </w:rPr>
              <w:t>8</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3AE7241B" w14:textId="77777777" w:rsidR="00497FCF" w:rsidRDefault="00000000">
            <w:pPr>
              <w:spacing w:after="80" w:line="276" w:lineRule="auto"/>
              <w:jc w:val="center"/>
            </w:pPr>
            <w:r>
              <w:rPr>
                <w:b/>
                <w:bCs/>
                <w:color w:val="C00000"/>
                <w:sz w:val="17"/>
                <w:szCs w:val="17"/>
              </w:rPr>
              <w:t>72</w:t>
            </w:r>
          </w:p>
        </w:tc>
        <w:tc>
          <w:tcPr>
            <w:tcW w:w="9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060F706" w14:textId="77777777" w:rsidR="00497FCF" w:rsidRDefault="00000000">
            <w:pPr>
              <w:spacing w:after="80" w:line="276" w:lineRule="auto"/>
              <w:jc w:val="center"/>
            </w:pPr>
            <w:r>
              <w:rPr>
                <w:b/>
                <w:bCs/>
                <w:color w:val="C00000"/>
                <w:sz w:val="17"/>
                <w:szCs w:val="17"/>
              </w:rPr>
              <w:t>Very High</w:t>
            </w:r>
          </w:p>
        </w:tc>
        <w:tc>
          <w:tcPr>
            <w:tcW w:w="11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32F18B81" w14:textId="77777777" w:rsidR="00497FCF" w:rsidRDefault="00000000">
            <w:pPr>
              <w:spacing w:after="80" w:line="276" w:lineRule="auto"/>
            </w:pPr>
            <w:r>
              <w:rPr>
                <w:i/>
                <w:iCs/>
                <w:color w:val="000000"/>
                <w:sz w:val="16"/>
                <w:szCs w:val="16"/>
              </w:rPr>
              <w:t>BCG (2026): last-mile = 50–60% of parcel costs</w:t>
            </w:r>
          </w:p>
        </w:tc>
      </w:tr>
      <w:tr w:rsidR="00497FCF" w14:paraId="193D8089"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37ED4BF" w14:textId="77777777" w:rsidR="00497FCF" w:rsidRDefault="00000000">
            <w:pPr>
              <w:spacing w:after="80" w:line="276" w:lineRule="auto"/>
              <w:jc w:val="center"/>
            </w:pPr>
            <w:r>
              <w:rPr>
                <w:color w:val="000000"/>
                <w:sz w:val="17"/>
                <w:szCs w:val="17"/>
              </w:rPr>
              <w:t>21</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3B47761" w14:textId="77777777" w:rsidR="00497FCF" w:rsidRDefault="00000000">
            <w:pPr>
              <w:spacing w:after="80" w:line="276" w:lineRule="auto"/>
            </w:pPr>
            <w:r>
              <w:rPr>
                <w:color w:val="000000"/>
                <w:sz w:val="17"/>
                <w:szCs w:val="17"/>
              </w:rPr>
              <w:t>Failure to win market share vs. UPS ORION / FedEx Surround</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D54B5D4" w14:textId="77777777" w:rsidR="00497FCF" w:rsidRDefault="00000000">
            <w:pPr>
              <w:spacing w:after="80" w:line="276" w:lineRule="auto"/>
            </w:pPr>
            <w:r>
              <w:rPr>
                <w:color w:val="000000"/>
                <w:sz w:val="17"/>
                <w:szCs w:val="17"/>
              </w:rPr>
              <w:t>Competitive</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5D06DF0" w14:textId="77777777" w:rsidR="00497FCF" w:rsidRDefault="00000000">
            <w:pPr>
              <w:spacing w:after="80" w:line="276" w:lineRule="auto"/>
              <w:jc w:val="center"/>
            </w:pPr>
            <w:r>
              <w:rPr>
                <w:color w:val="000000"/>
                <w:sz w:val="17"/>
                <w:szCs w:val="17"/>
              </w:rPr>
              <w:t>7</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08168DFF" w14:textId="77777777" w:rsidR="00497FCF" w:rsidRDefault="00000000">
            <w:pPr>
              <w:spacing w:after="80" w:line="276" w:lineRule="auto"/>
              <w:jc w:val="center"/>
            </w:pPr>
            <w:r>
              <w:rPr>
                <w:color w:val="000000"/>
                <w:sz w:val="17"/>
                <w:szCs w:val="17"/>
              </w:rPr>
              <w:t>6</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4522223" w14:textId="77777777" w:rsidR="00497FCF" w:rsidRDefault="00000000">
            <w:pPr>
              <w:spacing w:after="80" w:line="276" w:lineRule="auto"/>
              <w:jc w:val="center"/>
            </w:pPr>
            <w:r>
              <w:rPr>
                <w:b/>
                <w:bCs/>
                <w:color w:val="B85C00"/>
                <w:sz w:val="17"/>
                <w:szCs w:val="17"/>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DF482E4"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84E2710" w14:textId="77777777" w:rsidR="00497FCF" w:rsidRDefault="00000000">
            <w:pPr>
              <w:spacing w:after="80" w:line="276" w:lineRule="auto"/>
            </w:pPr>
            <w:r>
              <w:rPr>
                <w:i/>
                <w:iCs/>
                <w:color w:val="000000"/>
                <w:sz w:val="16"/>
                <w:szCs w:val="16"/>
              </w:rPr>
              <w:t>FedEx Surround: 15M shipments/day</w:t>
            </w:r>
          </w:p>
        </w:tc>
      </w:tr>
      <w:tr w:rsidR="00497FCF" w14:paraId="2090CB0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778B493" w14:textId="77777777" w:rsidR="00497FCF" w:rsidRDefault="00000000">
            <w:pPr>
              <w:spacing w:after="80" w:line="276" w:lineRule="auto"/>
              <w:jc w:val="center"/>
            </w:pPr>
            <w:r>
              <w:rPr>
                <w:color w:val="000000"/>
                <w:sz w:val="17"/>
                <w:szCs w:val="17"/>
              </w:rPr>
              <w:t>28</w:t>
            </w:r>
          </w:p>
        </w:tc>
        <w:tc>
          <w:tcPr>
            <w:tcW w:w="3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CB45D12" w14:textId="77777777" w:rsidR="00497FCF" w:rsidRDefault="00000000">
            <w:pPr>
              <w:spacing w:after="80" w:line="276" w:lineRule="auto"/>
            </w:pPr>
            <w:r>
              <w:rPr>
                <w:color w:val="000000"/>
                <w:sz w:val="17"/>
                <w:szCs w:val="17"/>
              </w:rPr>
              <w:t>Antitrust scrutiny of acquisition</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E634412" w14:textId="77777777" w:rsidR="00497FCF" w:rsidRDefault="00000000">
            <w:pPr>
              <w:spacing w:after="80" w:line="276" w:lineRule="auto"/>
            </w:pPr>
            <w:r>
              <w:rPr>
                <w:color w:val="000000"/>
                <w:sz w:val="17"/>
                <w:szCs w:val="17"/>
              </w:rPr>
              <w:t>Competitive</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13739C9" w14:textId="77777777" w:rsidR="00497FCF" w:rsidRDefault="00000000">
            <w:pPr>
              <w:spacing w:after="80" w:line="276" w:lineRule="auto"/>
              <w:jc w:val="center"/>
            </w:pPr>
            <w:r>
              <w:rPr>
                <w:color w:val="000000"/>
                <w:sz w:val="17"/>
                <w:szCs w:val="17"/>
              </w:rPr>
              <w:t>5</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EB0A64A" w14:textId="77777777" w:rsidR="00497FCF" w:rsidRDefault="00000000">
            <w:pPr>
              <w:spacing w:after="80" w:line="276" w:lineRule="auto"/>
              <w:jc w:val="center"/>
            </w:pPr>
            <w:r>
              <w:rPr>
                <w:color w:val="000000"/>
                <w:sz w:val="17"/>
                <w:szCs w:val="17"/>
              </w:rPr>
              <w:t>6</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9E84FA7" w14:textId="77777777" w:rsidR="00497FCF" w:rsidRDefault="00000000">
            <w:pPr>
              <w:spacing w:after="80" w:line="276" w:lineRule="auto"/>
              <w:jc w:val="center"/>
            </w:pPr>
            <w:r>
              <w:rPr>
                <w:b/>
                <w:bCs/>
                <w:color w:val="CC88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044B3A8" w14:textId="77777777" w:rsidR="00497FCF" w:rsidRDefault="00000000">
            <w:pPr>
              <w:spacing w:after="80" w:line="276" w:lineRule="auto"/>
              <w:jc w:val="center"/>
            </w:pPr>
            <w:r>
              <w:rPr>
                <w:b/>
                <w:bCs/>
                <w:color w:val="CC8800"/>
                <w:sz w:val="17"/>
                <w:szCs w:val="17"/>
              </w:rPr>
              <w:t>Moderate</w:t>
            </w:r>
          </w:p>
        </w:tc>
        <w:tc>
          <w:tcPr>
            <w:tcW w:w="11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6ACDC6B" w14:textId="77777777" w:rsidR="00497FCF" w:rsidRDefault="00000000">
            <w:pPr>
              <w:spacing w:after="80" w:line="276" w:lineRule="auto"/>
            </w:pPr>
            <w:r>
              <w:rPr>
                <w:i/>
                <w:iCs/>
                <w:color w:val="000000"/>
                <w:sz w:val="16"/>
                <w:szCs w:val="16"/>
              </w:rPr>
              <w:t>FTC monopolization trial scheduled Oct 2026</w:t>
            </w:r>
          </w:p>
        </w:tc>
      </w:tr>
    </w:tbl>
    <w:p w14:paraId="6DCA1420" w14:textId="77777777" w:rsidR="00497FCF" w:rsidRDefault="00497FCF">
      <w:pPr>
        <w:spacing w:after="80"/>
      </w:pPr>
    </w:p>
    <w:p w14:paraId="7C72F320" w14:textId="77777777" w:rsidR="00497FCF" w:rsidRDefault="00000000">
      <w:pPr>
        <w:pStyle w:val="Heading2"/>
      </w:pPr>
      <w:r>
        <w:lastRenderedPageBreak/>
        <w:t>5.4  Reputational Risks (R30–R37)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3678"/>
        <w:gridCol w:w="1298"/>
        <w:gridCol w:w="578"/>
        <w:gridCol w:w="578"/>
        <w:gridCol w:w="779"/>
        <w:gridCol w:w="899"/>
        <w:gridCol w:w="1139"/>
      </w:tblGrid>
      <w:tr w:rsidR="00497FCF" w14:paraId="3AD437EC" w14:textId="77777777">
        <w:tblPrEx>
          <w:tblCellMar>
            <w:top w:w="0" w:type="dxa"/>
            <w:bottom w:w="0" w:type="dxa"/>
          </w:tblCellMar>
        </w:tblPrEx>
        <w:trPr>
          <w:tblHeader/>
        </w:trPr>
        <w:tc>
          <w:tcPr>
            <w:tcW w:w="3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60E61B38" w14:textId="77777777" w:rsidR="00497FCF" w:rsidRDefault="00000000">
            <w:pPr>
              <w:spacing w:after="80" w:line="276" w:lineRule="auto"/>
              <w:jc w:val="center"/>
            </w:pPr>
            <w:r>
              <w:rPr>
                <w:b/>
                <w:bCs/>
                <w:color w:val="FFFFFF"/>
                <w:sz w:val="17"/>
                <w:szCs w:val="17"/>
              </w:rPr>
              <w:t>#</w:t>
            </w:r>
          </w:p>
        </w:tc>
        <w:tc>
          <w:tcPr>
            <w:tcW w:w="37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76AF1246" w14:textId="77777777" w:rsidR="00497FCF" w:rsidRDefault="00000000">
            <w:pPr>
              <w:spacing w:after="80" w:line="276" w:lineRule="auto"/>
              <w:jc w:val="center"/>
            </w:pPr>
            <w:r>
              <w:rPr>
                <w:b/>
                <w:bCs/>
                <w:color w:val="FFFFFF"/>
                <w:sz w:val="17"/>
                <w:szCs w:val="17"/>
              </w:rPr>
              <w:t>Risk 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355D0CF4" w14:textId="77777777" w:rsidR="00497FCF" w:rsidRDefault="00000000">
            <w:pPr>
              <w:spacing w:after="80" w:line="276" w:lineRule="auto"/>
              <w:jc w:val="center"/>
            </w:pPr>
            <w:r>
              <w:rPr>
                <w:b/>
                <w:bCs/>
                <w:color w:val="FFFFFF"/>
                <w:sz w:val="17"/>
                <w:szCs w:val="17"/>
              </w:rPr>
              <w:t>Category</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4DC6BA7E" w14:textId="77777777" w:rsidR="00497FCF" w:rsidRDefault="00000000">
            <w:pPr>
              <w:spacing w:after="80" w:line="276" w:lineRule="auto"/>
              <w:jc w:val="center"/>
            </w:pPr>
            <w:r>
              <w:rPr>
                <w:b/>
                <w:bCs/>
                <w:color w:val="FFFFFF"/>
                <w:sz w:val="17"/>
                <w:szCs w:val="17"/>
              </w:rPr>
              <w:t>L</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5BED430C" w14:textId="77777777" w:rsidR="00497FCF" w:rsidRDefault="00000000">
            <w:pPr>
              <w:spacing w:after="80" w:line="276" w:lineRule="auto"/>
              <w:jc w:val="center"/>
            </w:pPr>
            <w:r>
              <w:rPr>
                <w:b/>
                <w:bCs/>
                <w:color w:val="FFFFFF"/>
                <w:sz w:val="17"/>
                <w:szCs w:val="17"/>
              </w:rPr>
              <w:t>I</w:t>
            </w:r>
          </w:p>
        </w:tc>
        <w:tc>
          <w:tcPr>
            <w:tcW w:w="7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383203F1" w14:textId="77777777" w:rsidR="00497FCF" w:rsidRDefault="00000000">
            <w:pPr>
              <w:spacing w:after="80" w:line="276" w:lineRule="auto"/>
              <w:jc w:val="center"/>
            </w:pPr>
            <w:r>
              <w:rPr>
                <w:b/>
                <w:bCs/>
                <w:color w:val="FFFFFF"/>
                <w:sz w:val="17"/>
                <w:szCs w:val="17"/>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71CE138F" w14:textId="77777777" w:rsidR="00497FCF" w:rsidRDefault="00000000">
            <w:pPr>
              <w:spacing w:after="80" w:line="276" w:lineRule="auto"/>
              <w:jc w:val="center"/>
            </w:pPr>
            <w:r>
              <w:rPr>
                <w:b/>
                <w:bCs/>
                <w:color w:val="FFFFFF"/>
                <w:sz w:val="17"/>
                <w:szCs w:val="17"/>
              </w:rPr>
              <w:t>Severity</w:t>
            </w:r>
          </w:p>
        </w:tc>
        <w:tc>
          <w:tcPr>
            <w:tcW w:w="114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9D13B15" w14:textId="77777777" w:rsidR="00497FCF" w:rsidRDefault="00000000">
            <w:pPr>
              <w:spacing w:after="80" w:line="276" w:lineRule="auto"/>
              <w:jc w:val="center"/>
            </w:pPr>
            <w:r>
              <w:rPr>
                <w:b/>
                <w:bCs/>
                <w:color w:val="FFFFFF"/>
                <w:sz w:val="17"/>
                <w:szCs w:val="17"/>
              </w:rPr>
              <w:t>Evidence Anchor</w:t>
            </w:r>
          </w:p>
        </w:tc>
      </w:tr>
      <w:tr w:rsidR="00497FCF" w14:paraId="392B9F1B"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A722169" w14:textId="77777777" w:rsidR="00497FCF" w:rsidRDefault="00000000">
            <w:pPr>
              <w:spacing w:after="80" w:line="276" w:lineRule="auto"/>
              <w:jc w:val="center"/>
            </w:pPr>
            <w:r>
              <w:rPr>
                <w:color w:val="000000"/>
                <w:sz w:val="17"/>
                <w:szCs w:val="17"/>
              </w:rPr>
              <w:t>34</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0778C0B2" w14:textId="77777777" w:rsidR="00497FCF" w:rsidRDefault="00000000">
            <w:pPr>
              <w:spacing w:after="80" w:line="276" w:lineRule="auto"/>
            </w:pPr>
            <w:r>
              <w:rPr>
                <w:color w:val="000000"/>
                <w:sz w:val="17"/>
                <w:szCs w:val="17"/>
              </w:rPr>
              <w:t>Algorithmic bias and discrimination in delivery outcomes</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E851068" w14:textId="77777777" w:rsidR="00497FCF" w:rsidRDefault="00000000">
            <w:pPr>
              <w:spacing w:after="80" w:line="276" w:lineRule="auto"/>
            </w:pPr>
            <w:r>
              <w:rPr>
                <w:color w:val="000000"/>
                <w:sz w:val="17"/>
                <w:szCs w:val="17"/>
              </w:rPr>
              <w:t>Reputational</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1D331E9" w14:textId="77777777" w:rsidR="00497FCF" w:rsidRDefault="00000000">
            <w:pPr>
              <w:spacing w:after="80" w:line="276" w:lineRule="auto"/>
              <w:jc w:val="center"/>
            </w:pPr>
            <w:r>
              <w:rPr>
                <w:color w:val="000000"/>
                <w:sz w:val="17"/>
                <w:szCs w:val="17"/>
              </w:rPr>
              <w:t>5</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E2E8019" w14:textId="77777777" w:rsidR="00497FCF" w:rsidRDefault="00000000">
            <w:pPr>
              <w:spacing w:after="80" w:line="276" w:lineRule="auto"/>
              <w:jc w:val="center"/>
            </w:pPr>
            <w:r>
              <w:rPr>
                <w:color w:val="000000"/>
                <w:sz w:val="17"/>
                <w:szCs w:val="17"/>
              </w:rPr>
              <w:t>9</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08F531BA" w14:textId="77777777" w:rsidR="00497FCF" w:rsidRDefault="00000000">
            <w:pPr>
              <w:spacing w:after="80" w:line="276" w:lineRule="auto"/>
              <w:jc w:val="center"/>
            </w:pPr>
            <w:r>
              <w:rPr>
                <w:b/>
                <w:bCs/>
                <w:color w:val="B85C00"/>
                <w:sz w:val="17"/>
                <w:szCs w:val="17"/>
              </w:rPr>
              <w:t>45</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1815CC0"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AD003B9" w14:textId="77777777" w:rsidR="00497FCF" w:rsidRDefault="00000000">
            <w:pPr>
              <w:spacing w:after="80" w:line="276" w:lineRule="auto"/>
            </w:pPr>
            <w:r>
              <w:rPr>
                <w:i/>
                <w:iCs/>
                <w:color w:val="000000"/>
                <w:sz w:val="16"/>
                <w:szCs w:val="16"/>
              </w:rPr>
              <w:t>FTC (2023) delivery disparity investigation</w:t>
            </w:r>
          </w:p>
        </w:tc>
      </w:tr>
      <w:tr w:rsidR="00497FCF" w14:paraId="15969EDF"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5983B2E9" w14:textId="77777777" w:rsidR="00497FCF" w:rsidRDefault="00000000">
            <w:pPr>
              <w:spacing w:after="80" w:line="276" w:lineRule="auto"/>
              <w:jc w:val="center"/>
            </w:pPr>
            <w:r>
              <w:rPr>
                <w:color w:val="000000"/>
                <w:sz w:val="17"/>
                <w:szCs w:val="17"/>
              </w:rPr>
              <w:t>35</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2C738843" w14:textId="77777777" w:rsidR="00497FCF" w:rsidRDefault="00000000">
            <w:pPr>
              <w:spacing w:after="80" w:line="276" w:lineRule="auto"/>
            </w:pPr>
            <w:r>
              <w:rPr>
                <w:color w:val="000000"/>
                <w:sz w:val="17"/>
                <w:szCs w:val="17"/>
              </w:rPr>
              <w:t>Negative media on AI-driven labor practices</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73F303B" w14:textId="77777777" w:rsidR="00497FCF" w:rsidRDefault="00000000">
            <w:pPr>
              <w:spacing w:after="80" w:line="276" w:lineRule="auto"/>
            </w:pPr>
            <w:r>
              <w:rPr>
                <w:color w:val="000000"/>
                <w:sz w:val="17"/>
                <w:szCs w:val="17"/>
              </w:rPr>
              <w:t>Reputational</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E2A229E" w14:textId="77777777" w:rsidR="00497FCF" w:rsidRDefault="00000000">
            <w:pPr>
              <w:spacing w:after="80" w:line="276" w:lineRule="auto"/>
              <w:jc w:val="center"/>
            </w:pPr>
            <w:r>
              <w:rPr>
                <w:color w:val="000000"/>
                <w:sz w:val="17"/>
                <w:szCs w:val="17"/>
              </w:rPr>
              <w:t>7</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17F09C6" w14:textId="77777777" w:rsidR="00497FCF" w:rsidRDefault="00000000">
            <w:pPr>
              <w:spacing w:after="80" w:line="276" w:lineRule="auto"/>
              <w:jc w:val="center"/>
            </w:pPr>
            <w:r>
              <w:rPr>
                <w:color w:val="000000"/>
                <w:sz w:val="17"/>
                <w:szCs w:val="17"/>
              </w:rPr>
              <w:t>6</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1A6CCDD" w14:textId="77777777" w:rsidR="00497FCF" w:rsidRDefault="00000000">
            <w:pPr>
              <w:spacing w:after="80" w:line="276" w:lineRule="auto"/>
              <w:jc w:val="center"/>
            </w:pPr>
            <w:r>
              <w:rPr>
                <w:b/>
                <w:bCs/>
                <w:color w:val="B85C00"/>
                <w:sz w:val="17"/>
                <w:szCs w:val="17"/>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270E359E"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72BC7A3" w14:textId="77777777" w:rsidR="00497FCF" w:rsidRDefault="00000000">
            <w:pPr>
              <w:spacing w:after="80" w:line="276" w:lineRule="auto"/>
            </w:pPr>
            <w:r>
              <w:rPr>
                <w:i/>
                <w:iCs/>
                <w:color w:val="000000"/>
                <w:sz w:val="16"/>
                <w:szCs w:val="16"/>
              </w:rPr>
              <w:t>Amazon $2.1B DSP safety commitment (Upper, 2026)</w:t>
            </w:r>
          </w:p>
        </w:tc>
      </w:tr>
    </w:tbl>
    <w:p w14:paraId="4E597EA4" w14:textId="77777777" w:rsidR="00497FCF" w:rsidRDefault="00497FCF">
      <w:pPr>
        <w:spacing w:after="80"/>
      </w:pPr>
    </w:p>
    <w:p w14:paraId="5A5C4B2B" w14:textId="77777777" w:rsidR="00497FCF" w:rsidRDefault="00000000">
      <w:pPr>
        <w:pStyle w:val="Heading2"/>
      </w:pPr>
      <w:r>
        <w:t>5.5  Technical Risks (R38–R49)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
        <w:gridCol w:w="3681"/>
        <w:gridCol w:w="1297"/>
        <w:gridCol w:w="578"/>
        <w:gridCol w:w="578"/>
        <w:gridCol w:w="779"/>
        <w:gridCol w:w="899"/>
        <w:gridCol w:w="1138"/>
      </w:tblGrid>
      <w:tr w:rsidR="00497FCF" w14:paraId="683CFE69" w14:textId="77777777">
        <w:tblPrEx>
          <w:tblCellMar>
            <w:top w:w="0" w:type="dxa"/>
            <w:bottom w:w="0" w:type="dxa"/>
          </w:tblCellMar>
        </w:tblPrEx>
        <w:trPr>
          <w:tblHeader/>
        </w:trPr>
        <w:tc>
          <w:tcPr>
            <w:tcW w:w="3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21BC988C" w14:textId="77777777" w:rsidR="00497FCF" w:rsidRDefault="00000000">
            <w:pPr>
              <w:spacing w:after="80" w:line="276" w:lineRule="auto"/>
              <w:jc w:val="center"/>
            </w:pPr>
            <w:r>
              <w:rPr>
                <w:b/>
                <w:bCs/>
                <w:color w:val="FFFFFF"/>
                <w:sz w:val="17"/>
                <w:szCs w:val="17"/>
              </w:rPr>
              <w:t>#</w:t>
            </w:r>
          </w:p>
        </w:tc>
        <w:tc>
          <w:tcPr>
            <w:tcW w:w="37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5B350A39" w14:textId="77777777" w:rsidR="00497FCF" w:rsidRDefault="00000000">
            <w:pPr>
              <w:spacing w:after="80" w:line="276" w:lineRule="auto"/>
              <w:jc w:val="center"/>
            </w:pPr>
            <w:r>
              <w:rPr>
                <w:b/>
                <w:bCs/>
                <w:color w:val="FFFFFF"/>
                <w:sz w:val="17"/>
                <w:szCs w:val="17"/>
              </w:rPr>
              <w:t>Risk 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CD624F8" w14:textId="77777777" w:rsidR="00497FCF" w:rsidRDefault="00000000">
            <w:pPr>
              <w:spacing w:after="80" w:line="276" w:lineRule="auto"/>
              <w:jc w:val="center"/>
            </w:pPr>
            <w:r>
              <w:rPr>
                <w:b/>
                <w:bCs/>
                <w:color w:val="FFFFFF"/>
                <w:sz w:val="17"/>
                <w:szCs w:val="17"/>
              </w:rPr>
              <w:t>Category</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5E550606" w14:textId="77777777" w:rsidR="00497FCF" w:rsidRDefault="00000000">
            <w:pPr>
              <w:spacing w:after="80" w:line="276" w:lineRule="auto"/>
              <w:jc w:val="center"/>
            </w:pPr>
            <w:r>
              <w:rPr>
                <w:b/>
                <w:bCs/>
                <w:color w:val="FFFFFF"/>
                <w:sz w:val="17"/>
                <w:szCs w:val="17"/>
              </w:rPr>
              <w:t>L</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7ED4FC67" w14:textId="77777777" w:rsidR="00497FCF" w:rsidRDefault="00000000">
            <w:pPr>
              <w:spacing w:after="80" w:line="276" w:lineRule="auto"/>
              <w:jc w:val="center"/>
            </w:pPr>
            <w:r>
              <w:rPr>
                <w:b/>
                <w:bCs/>
                <w:color w:val="FFFFFF"/>
                <w:sz w:val="17"/>
                <w:szCs w:val="17"/>
              </w:rPr>
              <w:t>I</w:t>
            </w:r>
          </w:p>
        </w:tc>
        <w:tc>
          <w:tcPr>
            <w:tcW w:w="7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4BE3EEA8" w14:textId="77777777" w:rsidR="00497FCF" w:rsidRDefault="00000000">
            <w:pPr>
              <w:spacing w:after="80" w:line="276" w:lineRule="auto"/>
              <w:jc w:val="center"/>
            </w:pPr>
            <w:r>
              <w:rPr>
                <w:b/>
                <w:bCs/>
                <w:color w:val="FFFFFF"/>
                <w:sz w:val="17"/>
                <w:szCs w:val="17"/>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2478AF6" w14:textId="77777777" w:rsidR="00497FCF" w:rsidRDefault="00000000">
            <w:pPr>
              <w:spacing w:after="80" w:line="276" w:lineRule="auto"/>
              <w:jc w:val="center"/>
            </w:pPr>
            <w:r>
              <w:rPr>
                <w:b/>
                <w:bCs/>
                <w:color w:val="FFFFFF"/>
                <w:sz w:val="17"/>
                <w:szCs w:val="17"/>
              </w:rPr>
              <w:t>Severity</w:t>
            </w:r>
          </w:p>
        </w:tc>
        <w:tc>
          <w:tcPr>
            <w:tcW w:w="114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DAAB060" w14:textId="77777777" w:rsidR="00497FCF" w:rsidRDefault="00000000">
            <w:pPr>
              <w:spacing w:after="80" w:line="276" w:lineRule="auto"/>
              <w:jc w:val="center"/>
            </w:pPr>
            <w:r>
              <w:rPr>
                <w:b/>
                <w:bCs/>
                <w:color w:val="FFFFFF"/>
                <w:sz w:val="17"/>
                <w:szCs w:val="17"/>
              </w:rPr>
              <w:t>Evidence Anchor</w:t>
            </w:r>
          </w:p>
        </w:tc>
      </w:tr>
      <w:tr w:rsidR="00497FCF" w14:paraId="4172C829"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6F8E115" w14:textId="77777777" w:rsidR="00497FCF" w:rsidRDefault="00000000">
            <w:pPr>
              <w:spacing w:after="80" w:line="276" w:lineRule="auto"/>
              <w:jc w:val="center"/>
            </w:pPr>
            <w:r>
              <w:rPr>
                <w:color w:val="000000"/>
                <w:sz w:val="17"/>
                <w:szCs w:val="17"/>
              </w:rPr>
              <w:t>43</w:t>
            </w:r>
          </w:p>
        </w:tc>
        <w:tc>
          <w:tcPr>
            <w:tcW w:w="37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4DF9B6D" w14:textId="77777777" w:rsidR="00497FCF" w:rsidRDefault="00000000">
            <w:pPr>
              <w:spacing w:after="80" w:line="276" w:lineRule="auto"/>
            </w:pPr>
            <w:r>
              <w:rPr>
                <w:color w:val="000000"/>
                <w:sz w:val="17"/>
                <w:szCs w:val="17"/>
              </w:rPr>
              <w:t>Limited training data for rural / underrepresented delivery zones</w:t>
            </w:r>
          </w:p>
        </w:tc>
        <w:tc>
          <w:tcPr>
            <w:tcW w:w="13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615A724C" w14:textId="77777777" w:rsidR="00497FCF" w:rsidRDefault="00000000">
            <w:pPr>
              <w:spacing w:after="80" w:line="276" w:lineRule="auto"/>
            </w:pPr>
            <w:r>
              <w:rPr>
                <w:color w:val="000000"/>
                <w:sz w:val="17"/>
                <w:szCs w:val="17"/>
              </w:rPr>
              <w:t>Technical</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65DFB54F" w14:textId="77777777" w:rsidR="00497FCF" w:rsidRDefault="00000000">
            <w:pPr>
              <w:spacing w:after="80" w:line="276" w:lineRule="auto"/>
              <w:jc w:val="center"/>
            </w:pPr>
            <w:r>
              <w:rPr>
                <w:color w:val="000000"/>
                <w:sz w:val="17"/>
                <w:szCs w:val="17"/>
              </w:rPr>
              <w:t>9</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23B8086" w14:textId="77777777" w:rsidR="00497FCF" w:rsidRDefault="00000000">
            <w:pPr>
              <w:spacing w:after="80" w:line="276" w:lineRule="auto"/>
              <w:jc w:val="center"/>
            </w:pPr>
            <w:r>
              <w:rPr>
                <w:color w:val="000000"/>
                <w:sz w:val="17"/>
                <w:szCs w:val="17"/>
              </w:rPr>
              <w:t>9</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FBE72F0" w14:textId="77777777" w:rsidR="00497FCF" w:rsidRDefault="00000000">
            <w:pPr>
              <w:spacing w:after="80" w:line="276" w:lineRule="auto"/>
              <w:jc w:val="center"/>
            </w:pPr>
            <w:r>
              <w:rPr>
                <w:b/>
                <w:bCs/>
                <w:color w:val="C00000"/>
                <w:sz w:val="17"/>
                <w:szCs w:val="17"/>
              </w:rPr>
              <w:t>81</w:t>
            </w:r>
          </w:p>
        </w:tc>
        <w:tc>
          <w:tcPr>
            <w:tcW w:w="9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84C4E5B" w14:textId="77777777" w:rsidR="00497FCF" w:rsidRDefault="00000000">
            <w:pPr>
              <w:spacing w:after="80" w:line="276" w:lineRule="auto"/>
              <w:jc w:val="center"/>
            </w:pPr>
            <w:r>
              <w:rPr>
                <w:b/>
                <w:bCs/>
                <w:color w:val="C00000"/>
                <w:sz w:val="17"/>
                <w:szCs w:val="17"/>
              </w:rPr>
              <w:t>Very High</w:t>
            </w:r>
          </w:p>
        </w:tc>
        <w:tc>
          <w:tcPr>
            <w:tcW w:w="11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266EBDA" w14:textId="77777777" w:rsidR="00497FCF" w:rsidRDefault="00000000">
            <w:pPr>
              <w:spacing w:after="80" w:line="276" w:lineRule="auto"/>
            </w:pPr>
            <w:r>
              <w:rPr>
                <w:i/>
                <w:iCs/>
                <w:color w:val="000000"/>
                <w:sz w:val="16"/>
                <w:szCs w:val="16"/>
              </w:rPr>
              <w:t>RIVR: 3-city pilot; rural = $50/pkg</w:t>
            </w:r>
          </w:p>
        </w:tc>
      </w:tr>
      <w:tr w:rsidR="00497FCF" w14:paraId="2468F25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6B75AF0D" w14:textId="77777777" w:rsidR="00497FCF" w:rsidRDefault="00000000">
            <w:pPr>
              <w:spacing w:after="80" w:line="276" w:lineRule="auto"/>
              <w:jc w:val="center"/>
            </w:pPr>
            <w:r>
              <w:rPr>
                <w:color w:val="000000"/>
                <w:sz w:val="17"/>
                <w:szCs w:val="17"/>
              </w:rPr>
              <w:t>44</w:t>
            </w:r>
          </w:p>
        </w:tc>
        <w:tc>
          <w:tcPr>
            <w:tcW w:w="37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CC9749E" w14:textId="77777777" w:rsidR="00497FCF" w:rsidRDefault="00000000">
            <w:pPr>
              <w:spacing w:after="80" w:line="276" w:lineRule="auto"/>
            </w:pPr>
            <w:r>
              <w:rPr>
                <w:color w:val="000000"/>
                <w:sz w:val="17"/>
                <w:szCs w:val="17"/>
              </w:rPr>
              <w:t>AI model drift post-deployment</w:t>
            </w:r>
          </w:p>
        </w:tc>
        <w:tc>
          <w:tcPr>
            <w:tcW w:w="13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778BA4A4" w14:textId="77777777" w:rsidR="00497FCF" w:rsidRDefault="00000000">
            <w:pPr>
              <w:spacing w:after="80" w:line="276" w:lineRule="auto"/>
            </w:pPr>
            <w:r>
              <w:rPr>
                <w:color w:val="000000"/>
                <w:sz w:val="17"/>
                <w:szCs w:val="17"/>
              </w:rPr>
              <w:t>Technical</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3382036" w14:textId="77777777" w:rsidR="00497FCF" w:rsidRDefault="00000000">
            <w:pPr>
              <w:spacing w:after="80" w:line="276" w:lineRule="auto"/>
              <w:jc w:val="center"/>
            </w:pPr>
            <w:r>
              <w:rPr>
                <w:color w:val="000000"/>
                <w:sz w:val="17"/>
                <w:szCs w:val="17"/>
              </w:rPr>
              <w:t>7</w:t>
            </w:r>
          </w:p>
        </w:tc>
        <w:tc>
          <w:tcPr>
            <w:tcW w:w="5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B38A28A" w14:textId="77777777" w:rsidR="00497FCF" w:rsidRDefault="00000000">
            <w:pPr>
              <w:spacing w:after="80" w:line="276" w:lineRule="auto"/>
              <w:jc w:val="center"/>
            </w:pPr>
            <w:r>
              <w:rPr>
                <w:color w:val="000000"/>
                <w:sz w:val="17"/>
                <w:szCs w:val="17"/>
              </w:rPr>
              <w:t>8</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6C069B1" w14:textId="77777777" w:rsidR="00497FCF" w:rsidRDefault="00000000">
            <w:pPr>
              <w:spacing w:after="80" w:line="276" w:lineRule="auto"/>
              <w:jc w:val="center"/>
            </w:pPr>
            <w:r>
              <w:rPr>
                <w:b/>
                <w:bCs/>
                <w:color w:val="C00000"/>
                <w:sz w:val="17"/>
                <w:szCs w:val="17"/>
              </w:rPr>
              <w:t>56</w:t>
            </w:r>
          </w:p>
        </w:tc>
        <w:tc>
          <w:tcPr>
            <w:tcW w:w="9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3EA371CF" w14:textId="77777777" w:rsidR="00497FCF" w:rsidRDefault="00000000">
            <w:pPr>
              <w:spacing w:after="80" w:line="276" w:lineRule="auto"/>
              <w:jc w:val="center"/>
            </w:pPr>
            <w:r>
              <w:rPr>
                <w:b/>
                <w:bCs/>
                <w:color w:val="C00000"/>
                <w:sz w:val="17"/>
                <w:szCs w:val="17"/>
              </w:rPr>
              <w:t>Very High</w:t>
            </w:r>
          </w:p>
        </w:tc>
        <w:tc>
          <w:tcPr>
            <w:tcW w:w="11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F51E91E" w14:textId="77777777" w:rsidR="00497FCF" w:rsidRDefault="00000000">
            <w:pPr>
              <w:spacing w:after="80" w:line="276" w:lineRule="auto"/>
            </w:pPr>
            <w:r>
              <w:rPr>
                <w:i/>
                <w:iCs/>
                <w:color w:val="000000"/>
                <w:sz w:val="16"/>
                <w:szCs w:val="16"/>
              </w:rPr>
              <w:t>Hübner et al. (2023): drift = top AI logistics failure</w:t>
            </w:r>
          </w:p>
        </w:tc>
      </w:tr>
      <w:tr w:rsidR="00497FCF" w14:paraId="5200AA1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92620FD" w14:textId="77777777" w:rsidR="00497FCF" w:rsidRDefault="00000000">
            <w:pPr>
              <w:spacing w:after="80" w:line="276" w:lineRule="auto"/>
              <w:jc w:val="center"/>
            </w:pPr>
            <w:r>
              <w:rPr>
                <w:color w:val="000000"/>
                <w:sz w:val="17"/>
                <w:szCs w:val="17"/>
              </w:rPr>
              <w:t>46</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6CC6FE2" w14:textId="77777777" w:rsidR="00497FCF" w:rsidRDefault="00000000">
            <w:pPr>
              <w:spacing w:after="80" w:line="276" w:lineRule="auto"/>
            </w:pPr>
            <w:r>
              <w:rPr>
                <w:color w:val="000000"/>
                <w:sz w:val="17"/>
                <w:szCs w:val="17"/>
              </w:rPr>
              <w:t>Cybersecurity breach of AI routing platform</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BED3979" w14:textId="77777777" w:rsidR="00497FCF" w:rsidRDefault="00000000">
            <w:pPr>
              <w:spacing w:after="80" w:line="276" w:lineRule="auto"/>
            </w:pPr>
            <w:r>
              <w:rPr>
                <w:color w:val="000000"/>
                <w:sz w:val="17"/>
                <w:szCs w:val="17"/>
              </w:rPr>
              <w:t>Technical</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6C2A0E9" w14:textId="77777777" w:rsidR="00497FCF" w:rsidRDefault="00000000">
            <w:pPr>
              <w:spacing w:after="80" w:line="276" w:lineRule="auto"/>
              <w:jc w:val="center"/>
            </w:pPr>
            <w:r>
              <w:rPr>
                <w:color w:val="000000"/>
                <w:sz w:val="17"/>
                <w:szCs w:val="17"/>
              </w:rPr>
              <w:t>5</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23A3EF33" w14:textId="77777777" w:rsidR="00497FCF" w:rsidRDefault="00000000">
            <w:pPr>
              <w:spacing w:after="80" w:line="276" w:lineRule="auto"/>
              <w:jc w:val="center"/>
            </w:pPr>
            <w:r>
              <w:rPr>
                <w:color w:val="000000"/>
                <w:sz w:val="17"/>
                <w:szCs w:val="17"/>
              </w:rPr>
              <w:t>9</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31C4860" w14:textId="77777777" w:rsidR="00497FCF" w:rsidRDefault="00000000">
            <w:pPr>
              <w:spacing w:after="80" w:line="276" w:lineRule="auto"/>
              <w:jc w:val="center"/>
            </w:pPr>
            <w:r>
              <w:rPr>
                <w:b/>
                <w:bCs/>
                <w:color w:val="B85C00"/>
                <w:sz w:val="17"/>
                <w:szCs w:val="17"/>
              </w:rPr>
              <w:t>45</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F116457"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94332CC" w14:textId="77777777" w:rsidR="00497FCF" w:rsidRDefault="00000000">
            <w:pPr>
              <w:spacing w:after="80" w:line="276" w:lineRule="auto"/>
            </w:pPr>
            <w:r>
              <w:rPr>
                <w:i/>
                <w:iCs/>
                <w:color w:val="000000"/>
                <w:sz w:val="16"/>
                <w:szCs w:val="16"/>
              </w:rPr>
              <w:t>IBM (2024): $4.1M avg breach; CCJ (2026): 33% AWS creds exposed</w:t>
            </w:r>
          </w:p>
        </w:tc>
      </w:tr>
    </w:tbl>
    <w:p w14:paraId="7E8A9A28" w14:textId="77777777" w:rsidR="00497FCF" w:rsidRDefault="00497FCF">
      <w:pPr>
        <w:spacing w:after="80"/>
      </w:pPr>
    </w:p>
    <w:p w14:paraId="2648F442" w14:textId="77777777" w:rsidR="00497FCF" w:rsidRDefault="00000000">
      <w:pPr>
        <w:pStyle w:val="Heading2"/>
      </w:pPr>
      <w:r>
        <w:t>5.6  Legal &amp; Compliance Risks (R50–R60)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
        <w:gridCol w:w="3233"/>
        <w:gridCol w:w="1496"/>
        <w:gridCol w:w="537"/>
        <w:gridCol w:w="532"/>
        <w:gridCol w:w="755"/>
        <w:gridCol w:w="948"/>
        <w:gridCol w:w="1449"/>
      </w:tblGrid>
      <w:tr w:rsidR="00497FCF" w14:paraId="35D3D66A" w14:textId="77777777">
        <w:tblPrEx>
          <w:tblCellMar>
            <w:top w:w="0" w:type="dxa"/>
            <w:bottom w:w="0" w:type="dxa"/>
          </w:tblCellMar>
        </w:tblPrEx>
        <w:trPr>
          <w:tblHeader/>
        </w:trPr>
        <w:tc>
          <w:tcPr>
            <w:tcW w:w="3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57CF480A" w14:textId="77777777" w:rsidR="00497FCF" w:rsidRDefault="00000000">
            <w:pPr>
              <w:spacing w:after="80" w:line="276" w:lineRule="auto"/>
              <w:jc w:val="center"/>
            </w:pPr>
            <w:r>
              <w:rPr>
                <w:b/>
                <w:bCs/>
                <w:color w:val="FFFFFF"/>
                <w:sz w:val="17"/>
                <w:szCs w:val="17"/>
              </w:rPr>
              <w:t>#</w:t>
            </w:r>
          </w:p>
        </w:tc>
        <w:tc>
          <w:tcPr>
            <w:tcW w:w="37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460B8D16" w14:textId="77777777" w:rsidR="00497FCF" w:rsidRDefault="00000000">
            <w:pPr>
              <w:spacing w:after="80" w:line="276" w:lineRule="auto"/>
              <w:jc w:val="center"/>
            </w:pPr>
            <w:r>
              <w:rPr>
                <w:b/>
                <w:bCs/>
                <w:color w:val="FFFFFF"/>
                <w:sz w:val="17"/>
                <w:szCs w:val="17"/>
              </w:rPr>
              <w:t>Risk 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44305C95" w14:textId="77777777" w:rsidR="00497FCF" w:rsidRDefault="00000000">
            <w:pPr>
              <w:spacing w:after="80" w:line="276" w:lineRule="auto"/>
              <w:jc w:val="center"/>
            </w:pPr>
            <w:r>
              <w:rPr>
                <w:b/>
                <w:bCs/>
                <w:color w:val="FFFFFF"/>
                <w:sz w:val="17"/>
                <w:szCs w:val="17"/>
              </w:rPr>
              <w:t>Category</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E5CA6EF" w14:textId="77777777" w:rsidR="00497FCF" w:rsidRDefault="00000000">
            <w:pPr>
              <w:spacing w:after="80" w:line="276" w:lineRule="auto"/>
              <w:jc w:val="center"/>
            </w:pPr>
            <w:r>
              <w:rPr>
                <w:b/>
                <w:bCs/>
                <w:color w:val="FFFFFF"/>
                <w:sz w:val="17"/>
                <w:szCs w:val="17"/>
              </w:rPr>
              <w:t>L</w:t>
            </w:r>
          </w:p>
        </w:tc>
        <w:tc>
          <w:tcPr>
            <w:tcW w:w="5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37CDA65" w14:textId="77777777" w:rsidR="00497FCF" w:rsidRDefault="00000000">
            <w:pPr>
              <w:spacing w:after="80" w:line="276" w:lineRule="auto"/>
              <w:jc w:val="center"/>
            </w:pPr>
            <w:r>
              <w:rPr>
                <w:b/>
                <w:bCs/>
                <w:color w:val="FFFFFF"/>
                <w:sz w:val="17"/>
                <w:szCs w:val="17"/>
              </w:rPr>
              <w:t>I</w:t>
            </w:r>
          </w:p>
        </w:tc>
        <w:tc>
          <w:tcPr>
            <w:tcW w:w="7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37D317AE" w14:textId="77777777" w:rsidR="00497FCF" w:rsidRDefault="00000000">
            <w:pPr>
              <w:spacing w:after="80" w:line="276" w:lineRule="auto"/>
              <w:jc w:val="center"/>
            </w:pPr>
            <w:r>
              <w:rPr>
                <w:b/>
                <w:bCs/>
                <w:color w:val="FFFFFF"/>
                <w:sz w:val="17"/>
                <w:szCs w:val="17"/>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38403086" w14:textId="77777777" w:rsidR="00497FCF" w:rsidRDefault="00000000">
            <w:pPr>
              <w:spacing w:after="80" w:line="276" w:lineRule="auto"/>
              <w:jc w:val="center"/>
            </w:pPr>
            <w:r>
              <w:rPr>
                <w:b/>
                <w:bCs/>
                <w:color w:val="FFFFFF"/>
                <w:sz w:val="17"/>
                <w:szCs w:val="17"/>
              </w:rPr>
              <w:t>Severity</w:t>
            </w:r>
          </w:p>
        </w:tc>
        <w:tc>
          <w:tcPr>
            <w:tcW w:w="114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1925502" w14:textId="77777777" w:rsidR="00497FCF" w:rsidRDefault="00000000">
            <w:pPr>
              <w:spacing w:after="80" w:line="276" w:lineRule="auto"/>
              <w:jc w:val="center"/>
            </w:pPr>
            <w:r>
              <w:rPr>
                <w:b/>
                <w:bCs/>
                <w:color w:val="FFFFFF"/>
                <w:sz w:val="17"/>
                <w:szCs w:val="17"/>
              </w:rPr>
              <w:t>Evidence Anchor</w:t>
            </w:r>
          </w:p>
        </w:tc>
      </w:tr>
      <w:tr w:rsidR="00497FCF" w14:paraId="40E3269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AD56C30" w14:textId="77777777" w:rsidR="00497FCF" w:rsidRDefault="00000000">
            <w:pPr>
              <w:spacing w:after="80" w:line="276" w:lineRule="auto"/>
              <w:jc w:val="center"/>
            </w:pPr>
            <w:r>
              <w:rPr>
                <w:color w:val="000000"/>
                <w:sz w:val="17"/>
                <w:szCs w:val="17"/>
              </w:rPr>
              <w:t>52</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08A43273" w14:textId="77777777" w:rsidR="00497FCF" w:rsidRDefault="00000000">
            <w:pPr>
              <w:spacing w:after="80" w:line="276" w:lineRule="auto"/>
            </w:pPr>
            <w:r>
              <w:rPr>
                <w:color w:val="000000"/>
                <w:sz w:val="17"/>
                <w:szCs w:val="17"/>
              </w:rPr>
              <w:t>Bias and discrimination legal costs</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E30246B" w14:textId="77777777" w:rsidR="00497FCF" w:rsidRDefault="00000000">
            <w:pPr>
              <w:spacing w:after="80" w:line="276" w:lineRule="auto"/>
            </w:pPr>
            <w:r>
              <w:rPr>
                <w:color w:val="000000"/>
                <w:sz w:val="17"/>
                <w:szCs w:val="17"/>
              </w:rPr>
              <w:t>Legal/Compliance</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7F1F104" w14:textId="77777777" w:rsidR="00497FCF" w:rsidRDefault="00000000">
            <w:pPr>
              <w:spacing w:after="80" w:line="276" w:lineRule="auto"/>
              <w:jc w:val="center"/>
            </w:pPr>
            <w:r>
              <w:rPr>
                <w:color w:val="000000"/>
                <w:sz w:val="17"/>
                <w:szCs w:val="17"/>
              </w:rPr>
              <w:t>7</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57B7FF9E" w14:textId="77777777" w:rsidR="00497FCF" w:rsidRDefault="00000000">
            <w:pPr>
              <w:spacing w:after="80" w:line="276" w:lineRule="auto"/>
              <w:jc w:val="center"/>
            </w:pPr>
            <w:r>
              <w:rPr>
                <w:color w:val="000000"/>
                <w:sz w:val="17"/>
                <w:szCs w:val="17"/>
              </w:rPr>
              <w:t>6</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8D63015" w14:textId="77777777" w:rsidR="00497FCF" w:rsidRDefault="00000000">
            <w:pPr>
              <w:spacing w:after="80" w:line="276" w:lineRule="auto"/>
              <w:jc w:val="center"/>
            </w:pPr>
            <w:r>
              <w:rPr>
                <w:b/>
                <w:bCs/>
                <w:color w:val="B85C00"/>
                <w:sz w:val="17"/>
                <w:szCs w:val="17"/>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5BFF6DBE"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122033D" w14:textId="77777777" w:rsidR="00497FCF" w:rsidRDefault="00000000">
            <w:pPr>
              <w:spacing w:after="80" w:line="276" w:lineRule="auto"/>
            </w:pPr>
            <w:r>
              <w:rPr>
                <w:i/>
                <w:iCs/>
                <w:color w:val="000000"/>
                <w:sz w:val="16"/>
                <w:szCs w:val="16"/>
              </w:rPr>
              <w:t>Comparable tech discrimination settlements $50M–$500M</w:t>
            </w:r>
          </w:p>
        </w:tc>
      </w:tr>
      <w:tr w:rsidR="00497FCF" w14:paraId="5085C8A5"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54CF46E" w14:textId="77777777" w:rsidR="00497FCF" w:rsidRDefault="00000000">
            <w:pPr>
              <w:spacing w:after="80" w:line="276" w:lineRule="auto"/>
              <w:jc w:val="center"/>
            </w:pPr>
            <w:r>
              <w:rPr>
                <w:color w:val="000000"/>
                <w:sz w:val="17"/>
                <w:szCs w:val="17"/>
              </w:rPr>
              <w:t>51</w:t>
            </w:r>
          </w:p>
        </w:tc>
        <w:tc>
          <w:tcPr>
            <w:tcW w:w="3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449FDEC" w14:textId="77777777" w:rsidR="00497FCF" w:rsidRDefault="00000000">
            <w:pPr>
              <w:spacing w:after="80" w:line="276" w:lineRule="auto"/>
            </w:pPr>
            <w:r>
              <w:rPr>
                <w:color w:val="000000"/>
                <w:sz w:val="17"/>
                <w:szCs w:val="17"/>
              </w:rPr>
              <w:t>EU AI Act conflict — transparency &amp; explainability requirements</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59F1808" w14:textId="77777777" w:rsidR="00497FCF" w:rsidRDefault="00000000">
            <w:pPr>
              <w:spacing w:after="80" w:line="276" w:lineRule="auto"/>
            </w:pPr>
            <w:r>
              <w:rPr>
                <w:color w:val="000000"/>
                <w:sz w:val="17"/>
                <w:szCs w:val="17"/>
              </w:rPr>
              <w:t>Legal/Compliance</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369C7D2" w14:textId="77777777" w:rsidR="00497FCF" w:rsidRDefault="00000000">
            <w:pPr>
              <w:spacing w:after="80" w:line="276" w:lineRule="auto"/>
              <w:jc w:val="center"/>
            </w:pPr>
            <w:r>
              <w:rPr>
                <w:color w:val="000000"/>
                <w:sz w:val="17"/>
                <w:szCs w:val="17"/>
              </w:rPr>
              <w:t>9</w:t>
            </w:r>
          </w:p>
        </w:tc>
        <w:tc>
          <w:tcPr>
            <w:tcW w:w="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C237FC1" w14:textId="77777777" w:rsidR="00497FCF" w:rsidRDefault="00000000">
            <w:pPr>
              <w:spacing w:after="80" w:line="276" w:lineRule="auto"/>
              <w:jc w:val="center"/>
            </w:pPr>
            <w:r>
              <w:rPr>
                <w:color w:val="000000"/>
                <w:sz w:val="17"/>
                <w:szCs w:val="17"/>
              </w:rPr>
              <w:t>4</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8E8FF5A" w14:textId="77777777" w:rsidR="00497FCF" w:rsidRDefault="00000000">
            <w:pPr>
              <w:spacing w:after="80" w:line="276" w:lineRule="auto"/>
              <w:jc w:val="center"/>
            </w:pPr>
            <w:r>
              <w:rPr>
                <w:b/>
                <w:bCs/>
                <w:color w:val="CC8800"/>
                <w:sz w:val="17"/>
                <w:szCs w:val="17"/>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D9923CC" w14:textId="77777777" w:rsidR="00497FCF" w:rsidRDefault="00000000">
            <w:pPr>
              <w:spacing w:after="80" w:line="276" w:lineRule="auto"/>
              <w:jc w:val="center"/>
            </w:pPr>
            <w:r>
              <w:rPr>
                <w:b/>
                <w:bCs/>
                <w:color w:val="CC8800"/>
                <w:sz w:val="17"/>
                <w:szCs w:val="17"/>
              </w:rPr>
              <w:t>Moderate</w:t>
            </w:r>
          </w:p>
        </w:tc>
        <w:tc>
          <w:tcPr>
            <w:tcW w:w="11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6FF0594" w14:textId="77777777" w:rsidR="00497FCF" w:rsidRDefault="00000000">
            <w:pPr>
              <w:spacing w:after="80" w:line="276" w:lineRule="auto"/>
            </w:pPr>
            <w:r>
              <w:rPr>
                <w:i/>
                <w:iCs/>
                <w:color w:val="000000"/>
                <w:sz w:val="16"/>
                <w:szCs w:val="16"/>
              </w:rPr>
              <w:t>Skadden (2025): $1M–$5M compliance/system</w:t>
            </w:r>
          </w:p>
        </w:tc>
      </w:tr>
      <w:tr w:rsidR="00497FCF" w14:paraId="681FDF0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76F3F87" w14:textId="77777777" w:rsidR="00497FCF" w:rsidRDefault="00000000">
            <w:pPr>
              <w:spacing w:after="80" w:line="276" w:lineRule="auto"/>
              <w:jc w:val="center"/>
            </w:pPr>
            <w:r>
              <w:rPr>
                <w:color w:val="000000"/>
                <w:sz w:val="17"/>
                <w:szCs w:val="17"/>
              </w:rPr>
              <w:lastRenderedPageBreak/>
              <w:t>55</w:t>
            </w:r>
          </w:p>
        </w:tc>
        <w:tc>
          <w:tcPr>
            <w:tcW w:w="37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1E4F2DD" w14:textId="77777777" w:rsidR="00497FCF" w:rsidRDefault="00000000">
            <w:pPr>
              <w:spacing w:after="80" w:line="276" w:lineRule="auto"/>
            </w:pPr>
            <w:r>
              <w:rPr>
                <w:color w:val="000000"/>
                <w:sz w:val="17"/>
                <w:szCs w:val="17"/>
              </w:rPr>
              <w:t>Labor law violations from AI routing pressure on DSP drivers</w:t>
            </w:r>
          </w:p>
        </w:tc>
        <w:tc>
          <w:tcPr>
            <w:tcW w:w="13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0745D371" w14:textId="77777777" w:rsidR="00497FCF" w:rsidRDefault="00000000">
            <w:pPr>
              <w:spacing w:after="80" w:line="276" w:lineRule="auto"/>
            </w:pPr>
            <w:r>
              <w:rPr>
                <w:color w:val="000000"/>
                <w:sz w:val="17"/>
                <w:szCs w:val="17"/>
              </w:rPr>
              <w:t>Legal/Compliance</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CCD50A6" w14:textId="77777777" w:rsidR="00497FCF" w:rsidRDefault="00000000">
            <w:pPr>
              <w:spacing w:after="80" w:line="276" w:lineRule="auto"/>
              <w:jc w:val="center"/>
            </w:pPr>
            <w:r>
              <w:rPr>
                <w:color w:val="000000"/>
                <w:sz w:val="17"/>
                <w:szCs w:val="17"/>
              </w:rPr>
              <w:t>5</w:t>
            </w:r>
          </w:p>
        </w:tc>
        <w:tc>
          <w:tcPr>
            <w:tcW w:w="5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0B9BA56F" w14:textId="77777777" w:rsidR="00497FCF" w:rsidRDefault="00000000">
            <w:pPr>
              <w:spacing w:after="80" w:line="276" w:lineRule="auto"/>
              <w:jc w:val="center"/>
            </w:pPr>
            <w:r>
              <w:rPr>
                <w:color w:val="000000"/>
                <w:sz w:val="17"/>
                <w:szCs w:val="17"/>
              </w:rPr>
              <w:t>8</w:t>
            </w:r>
          </w:p>
        </w:tc>
        <w:tc>
          <w:tcPr>
            <w:tcW w:w="78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D263E7B" w14:textId="77777777" w:rsidR="00497FCF" w:rsidRDefault="00000000">
            <w:pPr>
              <w:spacing w:after="80" w:line="276" w:lineRule="auto"/>
              <w:jc w:val="center"/>
            </w:pPr>
            <w:r>
              <w:rPr>
                <w:b/>
                <w:bCs/>
                <w:color w:val="B85C00"/>
                <w:sz w:val="17"/>
                <w:szCs w:val="17"/>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6F37E67F" w14:textId="77777777" w:rsidR="00497FCF" w:rsidRDefault="00000000">
            <w:pPr>
              <w:spacing w:after="80" w:line="276" w:lineRule="auto"/>
              <w:jc w:val="center"/>
            </w:pPr>
            <w:r>
              <w:rPr>
                <w:b/>
                <w:bCs/>
                <w:color w:val="B85C00"/>
                <w:sz w:val="17"/>
                <w:szCs w:val="17"/>
              </w:rPr>
              <w:t>High</w:t>
            </w:r>
          </w:p>
        </w:tc>
        <w:tc>
          <w:tcPr>
            <w:tcW w:w="114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E92930B" w14:textId="77777777" w:rsidR="00497FCF" w:rsidRDefault="00000000">
            <w:pPr>
              <w:spacing w:after="80" w:line="276" w:lineRule="auto"/>
            </w:pPr>
            <w:r>
              <w:rPr>
                <w:i/>
                <w:iCs/>
                <w:color w:val="000000"/>
                <w:sz w:val="16"/>
                <w:szCs w:val="16"/>
              </w:rPr>
              <w:t>200,000+ DSP drivers; OSHA $156K/willful violation</w:t>
            </w:r>
          </w:p>
        </w:tc>
      </w:tr>
    </w:tbl>
    <w:p w14:paraId="29BC7EDE" w14:textId="77777777" w:rsidR="00497FCF" w:rsidRDefault="00497FCF">
      <w:pPr>
        <w:spacing w:after="120"/>
      </w:pPr>
    </w:p>
    <w:p w14:paraId="3F5BC445" w14:textId="77777777" w:rsidR="00497FCF" w:rsidRDefault="00000000">
      <w:pPr>
        <w:pStyle w:val="Heading1"/>
        <w:pBdr>
          <w:bottom w:val="single" w:sz="4" w:space="4" w:color="CFB53B"/>
        </w:pBdr>
      </w:pPr>
      <w:r>
        <w:t>6. Risk Summary by Severity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713"/>
        <w:gridCol w:w="934"/>
        <w:gridCol w:w="863"/>
        <w:gridCol w:w="1032"/>
        <w:gridCol w:w="918"/>
        <w:gridCol w:w="3182"/>
      </w:tblGrid>
      <w:tr w:rsidR="00497FCF" w14:paraId="3480AE26"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3E8558B1" w14:textId="77777777" w:rsidR="00497FCF" w:rsidRDefault="00000000">
            <w:pPr>
              <w:spacing w:after="80" w:line="276" w:lineRule="auto"/>
              <w:jc w:val="center"/>
            </w:pPr>
            <w:r>
              <w:rPr>
                <w:b/>
                <w:bCs/>
                <w:color w:val="FFFFFF"/>
                <w:sz w:val="19"/>
                <w:szCs w:val="19"/>
              </w:rPr>
              <w:t>Category</w:t>
            </w:r>
          </w:p>
        </w:tc>
        <w:tc>
          <w:tcPr>
            <w:tcW w:w="72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CA85F09" w14:textId="77777777" w:rsidR="00497FCF" w:rsidRDefault="00000000">
            <w:pPr>
              <w:spacing w:after="80" w:line="276" w:lineRule="auto"/>
              <w:jc w:val="center"/>
            </w:pPr>
            <w:r>
              <w:rPr>
                <w:b/>
                <w:bCs/>
                <w:color w:val="FFFFFF"/>
                <w:sz w:val="19"/>
                <w:szCs w:val="19"/>
              </w:rPr>
              <w:t>Total</w:t>
            </w:r>
          </w:p>
        </w:tc>
        <w:tc>
          <w:tcPr>
            <w:tcW w:w="9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252A2DB" w14:textId="77777777" w:rsidR="00497FCF" w:rsidRDefault="00000000">
            <w:pPr>
              <w:spacing w:after="80" w:line="276" w:lineRule="auto"/>
              <w:jc w:val="center"/>
            </w:pPr>
            <w:r>
              <w:rPr>
                <w:b/>
                <w:bCs/>
                <w:color w:val="FFFFFF"/>
                <w:sz w:val="19"/>
                <w:szCs w:val="19"/>
              </w:rPr>
              <w:t>Very High (≥54)</w:t>
            </w:r>
          </w:p>
        </w:tc>
        <w:tc>
          <w:tcPr>
            <w:tcW w:w="9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373E6315" w14:textId="77777777" w:rsidR="00497FCF" w:rsidRDefault="00000000">
            <w:pPr>
              <w:spacing w:after="80" w:line="276" w:lineRule="auto"/>
              <w:jc w:val="center"/>
            </w:pPr>
            <w:r>
              <w:rPr>
                <w:b/>
                <w:bCs/>
                <w:color w:val="FFFFFF"/>
                <w:sz w:val="19"/>
                <w:szCs w:val="19"/>
              </w:rPr>
              <w:t>High (40–53)</w:t>
            </w:r>
          </w:p>
        </w:tc>
        <w:tc>
          <w:tcPr>
            <w:tcW w:w="98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6F6BE6F5" w14:textId="77777777" w:rsidR="00497FCF" w:rsidRDefault="00000000">
            <w:pPr>
              <w:spacing w:after="80" w:line="276" w:lineRule="auto"/>
              <w:jc w:val="center"/>
            </w:pPr>
            <w:r>
              <w:rPr>
                <w:b/>
                <w:bCs/>
                <w:color w:val="FFFFFF"/>
                <w:sz w:val="19"/>
                <w:szCs w:val="19"/>
              </w:rPr>
              <w:t>Moderate (18–39)</w:t>
            </w:r>
          </w:p>
        </w:tc>
        <w:tc>
          <w:tcPr>
            <w:tcW w:w="96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9883D0B" w14:textId="77777777" w:rsidR="00497FCF" w:rsidRDefault="00000000">
            <w:pPr>
              <w:spacing w:after="80" w:line="276" w:lineRule="auto"/>
              <w:jc w:val="center"/>
            </w:pPr>
            <w:r>
              <w:rPr>
                <w:b/>
                <w:bCs/>
                <w:color w:val="FFFFFF"/>
                <w:sz w:val="19"/>
                <w:szCs w:val="19"/>
              </w:rPr>
              <w:t>Low (&lt;18)</w:t>
            </w:r>
          </w:p>
        </w:tc>
        <w:tc>
          <w:tcPr>
            <w:tcW w:w="352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A9A822D" w14:textId="77777777" w:rsidR="00497FCF" w:rsidRDefault="00000000">
            <w:pPr>
              <w:spacing w:after="80" w:line="276" w:lineRule="auto"/>
              <w:jc w:val="center"/>
            </w:pPr>
            <w:r>
              <w:rPr>
                <w:b/>
                <w:bCs/>
                <w:color w:val="FFFFFF"/>
                <w:sz w:val="19"/>
                <w:szCs w:val="19"/>
              </w:rPr>
              <w:t>Top Risk (Score) &amp; Evidence Anchor</w:t>
            </w:r>
          </w:p>
        </w:tc>
      </w:tr>
      <w:tr w:rsidR="00497FCF" w14:paraId="408BAFD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7A5AB51" w14:textId="77777777" w:rsidR="00497FCF" w:rsidRDefault="00000000">
            <w:pPr>
              <w:spacing w:after="80" w:line="276" w:lineRule="auto"/>
            </w:pPr>
            <w:r>
              <w:rPr>
                <w:b/>
                <w:bCs/>
                <w:color w:val="000000"/>
                <w:sz w:val="19"/>
                <w:szCs w:val="19"/>
              </w:rPr>
              <w:t>Financial</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A0F27" w14:textId="77777777" w:rsidR="00497FCF" w:rsidRDefault="00000000">
            <w:pPr>
              <w:spacing w:after="80" w:line="276" w:lineRule="auto"/>
              <w:jc w:val="center"/>
            </w:pPr>
            <w:r>
              <w:rPr>
                <w:color w:val="000000"/>
                <w:sz w:val="19"/>
                <w:szCs w:val="19"/>
              </w:rPr>
              <w:t>10</w:t>
            </w:r>
          </w:p>
        </w:tc>
        <w:tc>
          <w:tcPr>
            <w:tcW w:w="9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C142502" w14:textId="77777777" w:rsidR="00497FCF" w:rsidRDefault="00000000">
            <w:pPr>
              <w:spacing w:after="80" w:line="276" w:lineRule="auto"/>
              <w:jc w:val="center"/>
            </w:pPr>
            <w:r>
              <w:rPr>
                <w:b/>
                <w:bCs/>
                <w:color w:val="C00000"/>
                <w:sz w:val="19"/>
                <w:szCs w:val="19"/>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3BDC8F66" w14:textId="77777777" w:rsidR="00497FCF" w:rsidRDefault="00000000">
            <w:pPr>
              <w:spacing w:after="80" w:line="276" w:lineRule="auto"/>
              <w:jc w:val="center"/>
            </w:pPr>
            <w:r>
              <w:rPr>
                <w:b/>
                <w:bCs/>
                <w:color w:val="B85C00"/>
                <w:sz w:val="19"/>
                <w:szCs w:val="19"/>
              </w:rPr>
              <w:t>2</w:t>
            </w:r>
          </w:p>
        </w:tc>
        <w:tc>
          <w:tcPr>
            <w:tcW w:w="9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7761572" w14:textId="77777777" w:rsidR="00497FCF" w:rsidRDefault="00000000">
            <w:pPr>
              <w:spacing w:after="80" w:line="276" w:lineRule="auto"/>
              <w:jc w:val="center"/>
            </w:pPr>
            <w:r>
              <w:rPr>
                <w:b/>
                <w:bCs/>
                <w:color w:val="CC8800"/>
                <w:sz w:val="19"/>
                <w:szCs w:val="19"/>
              </w:rPr>
              <w:t>3</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82184A4" w14:textId="77777777" w:rsidR="00497FCF" w:rsidRDefault="00000000">
            <w:pPr>
              <w:spacing w:after="80" w:line="276" w:lineRule="auto"/>
              <w:jc w:val="center"/>
            </w:pPr>
            <w:r>
              <w:rPr>
                <w:b/>
                <w:bCs/>
                <w:color w:val="375623"/>
                <w:sz w:val="19"/>
                <w:szCs w:val="19"/>
              </w:rPr>
              <w:t>1</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A5355" w14:textId="77777777" w:rsidR="00497FCF" w:rsidRDefault="00000000">
            <w:pPr>
              <w:spacing w:after="80" w:line="276" w:lineRule="auto"/>
            </w:pPr>
            <w:r>
              <w:rPr>
                <w:i/>
                <w:iCs/>
                <w:color w:val="000000"/>
                <w:sz w:val="18"/>
                <w:szCs w:val="18"/>
              </w:rPr>
              <w:t>R6: Capital costs (81) — Amazon $200B capex (Financial Content, 2026)</w:t>
            </w:r>
          </w:p>
        </w:tc>
      </w:tr>
      <w:tr w:rsidR="00497FCF" w14:paraId="0FD6448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9E64571" w14:textId="77777777" w:rsidR="00497FCF" w:rsidRDefault="00000000">
            <w:pPr>
              <w:spacing w:after="80" w:line="276" w:lineRule="auto"/>
            </w:pPr>
            <w:r>
              <w:rPr>
                <w:b/>
                <w:bCs/>
                <w:color w:val="000000"/>
                <w:sz w:val="19"/>
                <w:szCs w:val="19"/>
              </w:rPr>
              <w:t>Operational</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2D492" w14:textId="77777777" w:rsidR="00497FCF" w:rsidRDefault="00000000">
            <w:pPr>
              <w:spacing w:after="80" w:line="276" w:lineRule="auto"/>
              <w:jc w:val="center"/>
            </w:pPr>
            <w:r>
              <w:rPr>
                <w:color w:val="000000"/>
                <w:sz w:val="19"/>
                <w:szCs w:val="19"/>
              </w:rPr>
              <w:t>10</w:t>
            </w:r>
          </w:p>
        </w:tc>
        <w:tc>
          <w:tcPr>
            <w:tcW w:w="9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61A1BAAE" w14:textId="77777777" w:rsidR="00497FCF" w:rsidRDefault="00000000">
            <w:pPr>
              <w:spacing w:after="80" w:line="276" w:lineRule="auto"/>
              <w:jc w:val="center"/>
            </w:pPr>
            <w:r>
              <w:rPr>
                <w:b/>
                <w:bCs/>
                <w:color w:val="C00000"/>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148396A8" w14:textId="77777777" w:rsidR="00497FCF" w:rsidRDefault="00000000">
            <w:pPr>
              <w:spacing w:after="80" w:line="276" w:lineRule="auto"/>
              <w:jc w:val="center"/>
            </w:pPr>
            <w:r>
              <w:rPr>
                <w:b/>
                <w:bCs/>
                <w:color w:val="B85C00"/>
                <w:sz w:val="19"/>
                <w:szCs w:val="19"/>
              </w:rPr>
              <w:t>3</w:t>
            </w:r>
          </w:p>
        </w:tc>
        <w:tc>
          <w:tcPr>
            <w:tcW w:w="9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7375EA9" w14:textId="77777777" w:rsidR="00497FCF" w:rsidRDefault="00000000">
            <w:pPr>
              <w:spacing w:after="80" w:line="276" w:lineRule="auto"/>
              <w:jc w:val="center"/>
            </w:pPr>
            <w:r>
              <w:rPr>
                <w:b/>
                <w:bCs/>
                <w:color w:val="CC8800"/>
                <w:sz w:val="19"/>
                <w:szCs w:val="19"/>
              </w:rPr>
              <w:t>4</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23732A4" w14:textId="77777777" w:rsidR="00497FCF" w:rsidRDefault="00000000">
            <w:pPr>
              <w:spacing w:after="80" w:line="276" w:lineRule="auto"/>
              <w:jc w:val="center"/>
            </w:pPr>
            <w:r>
              <w:rPr>
                <w:b/>
                <w:bCs/>
                <w:color w:val="375623"/>
                <w:sz w:val="19"/>
                <w:szCs w:val="19"/>
              </w:rPr>
              <w:t>2</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E8EB9" w14:textId="77777777" w:rsidR="00497FCF" w:rsidRDefault="00000000">
            <w:pPr>
              <w:spacing w:after="80" w:line="276" w:lineRule="auto"/>
            </w:pPr>
            <w:r>
              <w:rPr>
                <w:i/>
                <w:iCs/>
                <w:color w:val="000000"/>
                <w:sz w:val="18"/>
                <w:szCs w:val="18"/>
              </w:rPr>
              <w:t>R16: System failure (63) — Prime Day: $33.6M/2-hr outage (est.)</w:t>
            </w:r>
          </w:p>
        </w:tc>
      </w:tr>
      <w:tr w:rsidR="00497FCF" w14:paraId="3E6F60E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A107392" w14:textId="77777777" w:rsidR="00497FCF" w:rsidRDefault="00000000">
            <w:pPr>
              <w:spacing w:after="80" w:line="276" w:lineRule="auto"/>
            </w:pPr>
            <w:r>
              <w:rPr>
                <w:b/>
                <w:bCs/>
                <w:color w:val="000000"/>
                <w:sz w:val="19"/>
                <w:szCs w:val="19"/>
              </w:rPr>
              <w:t>Competitive</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E712B" w14:textId="77777777" w:rsidR="00497FCF" w:rsidRDefault="00000000">
            <w:pPr>
              <w:spacing w:after="80" w:line="276" w:lineRule="auto"/>
              <w:jc w:val="center"/>
            </w:pPr>
            <w:r>
              <w:rPr>
                <w:color w:val="000000"/>
                <w:sz w:val="19"/>
                <w:szCs w:val="19"/>
              </w:rPr>
              <w:t>9</w:t>
            </w:r>
          </w:p>
        </w:tc>
        <w:tc>
          <w:tcPr>
            <w:tcW w:w="9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4B86341" w14:textId="77777777" w:rsidR="00497FCF" w:rsidRDefault="00000000">
            <w:pPr>
              <w:spacing w:after="80" w:line="276" w:lineRule="auto"/>
              <w:jc w:val="center"/>
            </w:pPr>
            <w:r>
              <w:rPr>
                <w:b/>
                <w:bCs/>
                <w:color w:val="C00000"/>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00C465EC" w14:textId="77777777" w:rsidR="00497FCF" w:rsidRDefault="00000000">
            <w:pPr>
              <w:spacing w:after="80" w:line="276" w:lineRule="auto"/>
              <w:jc w:val="center"/>
            </w:pPr>
            <w:r>
              <w:rPr>
                <w:b/>
                <w:bCs/>
                <w:color w:val="B85C00"/>
                <w:sz w:val="19"/>
                <w:szCs w:val="19"/>
              </w:rPr>
              <w:t>2</w:t>
            </w:r>
          </w:p>
        </w:tc>
        <w:tc>
          <w:tcPr>
            <w:tcW w:w="9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986AFC8" w14:textId="77777777" w:rsidR="00497FCF" w:rsidRDefault="00000000">
            <w:pPr>
              <w:spacing w:after="80" w:line="276" w:lineRule="auto"/>
              <w:jc w:val="center"/>
            </w:pPr>
            <w:r>
              <w:rPr>
                <w:b/>
                <w:bCs/>
                <w:color w:val="CC8800"/>
                <w:sz w:val="19"/>
                <w:szCs w:val="19"/>
              </w:rPr>
              <w:t>4</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F12431C" w14:textId="77777777" w:rsidR="00497FCF" w:rsidRDefault="00000000">
            <w:pPr>
              <w:spacing w:after="80" w:line="276" w:lineRule="auto"/>
              <w:jc w:val="center"/>
            </w:pPr>
            <w:r>
              <w:rPr>
                <w:b/>
                <w:bCs/>
                <w:color w:val="375623"/>
                <w:sz w:val="19"/>
                <w:szCs w:val="19"/>
              </w:rPr>
              <w:t>2</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531AC" w14:textId="77777777" w:rsidR="00497FCF" w:rsidRDefault="00000000">
            <w:pPr>
              <w:spacing w:after="80" w:line="276" w:lineRule="auto"/>
            </w:pPr>
            <w:r>
              <w:rPr>
                <w:i/>
                <w:iCs/>
                <w:color w:val="000000"/>
                <w:sz w:val="18"/>
                <w:szCs w:val="18"/>
              </w:rPr>
              <w:t>R24: Cost of lagging in AI (72) — BCG (2026): last-mile = 50–60% parcel costs</w:t>
            </w:r>
          </w:p>
        </w:tc>
      </w:tr>
      <w:tr w:rsidR="00497FCF" w14:paraId="4C588DF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1E62030" w14:textId="77777777" w:rsidR="00497FCF" w:rsidRDefault="00000000">
            <w:pPr>
              <w:spacing w:after="80" w:line="276" w:lineRule="auto"/>
            </w:pPr>
            <w:r>
              <w:rPr>
                <w:b/>
                <w:bCs/>
                <w:color w:val="000000"/>
                <w:sz w:val="19"/>
                <w:szCs w:val="19"/>
              </w:rPr>
              <w:t>Reputational</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DC535" w14:textId="77777777" w:rsidR="00497FCF" w:rsidRDefault="00000000">
            <w:pPr>
              <w:spacing w:after="80" w:line="276" w:lineRule="auto"/>
              <w:jc w:val="center"/>
            </w:pPr>
            <w:r>
              <w:rPr>
                <w:color w:val="000000"/>
                <w:sz w:val="19"/>
                <w:szCs w:val="19"/>
              </w:rPr>
              <w:t>8</w:t>
            </w:r>
          </w:p>
        </w:tc>
        <w:tc>
          <w:tcPr>
            <w:tcW w:w="9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23327B9" w14:textId="77777777" w:rsidR="00497FCF" w:rsidRDefault="00000000">
            <w:pPr>
              <w:spacing w:after="80" w:line="276" w:lineRule="auto"/>
              <w:jc w:val="center"/>
            </w:pPr>
            <w:r>
              <w:rPr>
                <w:b/>
                <w:bCs/>
                <w:color w:val="C00000"/>
                <w:sz w:val="19"/>
                <w:szCs w:val="19"/>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7F8790C9" w14:textId="77777777" w:rsidR="00497FCF" w:rsidRDefault="00000000">
            <w:pPr>
              <w:spacing w:after="80" w:line="276" w:lineRule="auto"/>
              <w:jc w:val="center"/>
            </w:pPr>
            <w:r>
              <w:rPr>
                <w:b/>
                <w:bCs/>
                <w:color w:val="B85C00"/>
                <w:sz w:val="19"/>
                <w:szCs w:val="19"/>
              </w:rPr>
              <w:t>2</w:t>
            </w:r>
          </w:p>
        </w:tc>
        <w:tc>
          <w:tcPr>
            <w:tcW w:w="9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ECA7226" w14:textId="77777777" w:rsidR="00497FCF" w:rsidRDefault="00000000">
            <w:pPr>
              <w:spacing w:after="80" w:line="276" w:lineRule="auto"/>
              <w:jc w:val="center"/>
            </w:pPr>
            <w:r>
              <w:rPr>
                <w:b/>
                <w:bCs/>
                <w:color w:val="CC8800"/>
                <w:sz w:val="19"/>
                <w:szCs w:val="19"/>
              </w:rPr>
              <w:t>4</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789E16B" w14:textId="77777777" w:rsidR="00497FCF" w:rsidRDefault="00000000">
            <w:pPr>
              <w:spacing w:after="80" w:line="276" w:lineRule="auto"/>
              <w:jc w:val="center"/>
            </w:pPr>
            <w:r>
              <w:rPr>
                <w:b/>
                <w:bCs/>
                <w:color w:val="375623"/>
                <w:sz w:val="19"/>
                <w:szCs w:val="19"/>
              </w:rPr>
              <w:t>2</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996F88" w14:textId="77777777" w:rsidR="00497FCF" w:rsidRDefault="00000000">
            <w:pPr>
              <w:spacing w:after="80" w:line="276" w:lineRule="auto"/>
            </w:pPr>
            <w:r>
              <w:rPr>
                <w:i/>
                <w:iCs/>
                <w:color w:val="000000"/>
                <w:sz w:val="18"/>
                <w:szCs w:val="18"/>
              </w:rPr>
              <w:t>R34: Algorithmic bias (45) — FTC (2023) delivery disparity investigation</w:t>
            </w:r>
          </w:p>
        </w:tc>
      </w:tr>
      <w:tr w:rsidR="00497FCF" w14:paraId="259B0DC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C4A5913" w14:textId="77777777" w:rsidR="00497FCF" w:rsidRDefault="00000000">
            <w:pPr>
              <w:spacing w:after="80" w:line="276" w:lineRule="auto"/>
            </w:pPr>
            <w:r>
              <w:rPr>
                <w:b/>
                <w:bCs/>
                <w:color w:val="000000"/>
                <w:sz w:val="19"/>
                <w:szCs w:val="19"/>
              </w:rPr>
              <w:t>Technical</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817C7" w14:textId="77777777" w:rsidR="00497FCF" w:rsidRDefault="00000000">
            <w:pPr>
              <w:spacing w:after="80" w:line="276" w:lineRule="auto"/>
              <w:jc w:val="center"/>
            </w:pPr>
            <w:r>
              <w:rPr>
                <w:color w:val="000000"/>
                <w:sz w:val="19"/>
                <w:szCs w:val="19"/>
              </w:rPr>
              <w:t>12</w:t>
            </w:r>
          </w:p>
        </w:tc>
        <w:tc>
          <w:tcPr>
            <w:tcW w:w="9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27C4FA19" w14:textId="77777777" w:rsidR="00497FCF" w:rsidRDefault="00000000">
            <w:pPr>
              <w:spacing w:after="80" w:line="276" w:lineRule="auto"/>
              <w:jc w:val="center"/>
            </w:pPr>
            <w:r>
              <w:rPr>
                <w:b/>
                <w:bCs/>
                <w:color w:val="C00000"/>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4ABB4B87" w14:textId="77777777" w:rsidR="00497FCF" w:rsidRDefault="00000000">
            <w:pPr>
              <w:spacing w:after="80" w:line="276" w:lineRule="auto"/>
              <w:jc w:val="center"/>
            </w:pPr>
            <w:r>
              <w:rPr>
                <w:b/>
                <w:bCs/>
                <w:color w:val="B85C00"/>
                <w:sz w:val="19"/>
                <w:szCs w:val="19"/>
              </w:rPr>
              <w:t>3</w:t>
            </w:r>
          </w:p>
        </w:tc>
        <w:tc>
          <w:tcPr>
            <w:tcW w:w="9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E4D4799" w14:textId="77777777" w:rsidR="00497FCF" w:rsidRDefault="00000000">
            <w:pPr>
              <w:spacing w:after="80" w:line="276" w:lineRule="auto"/>
              <w:jc w:val="center"/>
            </w:pPr>
            <w:r>
              <w:rPr>
                <w:b/>
                <w:bCs/>
                <w:color w:val="CC8800"/>
                <w:sz w:val="19"/>
                <w:szCs w:val="19"/>
              </w:rPr>
              <w:t>5</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5C06BFC" w14:textId="77777777" w:rsidR="00497FCF" w:rsidRDefault="00000000">
            <w:pPr>
              <w:spacing w:after="80" w:line="276" w:lineRule="auto"/>
              <w:jc w:val="center"/>
            </w:pPr>
            <w:r>
              <w:rPr>
                <w:b/>
                <w:bCs/>
                <w:color w:val="375623"/>
                <w:sz w:val="19"/>
                <w:szCs w:val="19"/>
              </w:rPr>
              <w:t>2</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B6D41" w14:textId="77777777" w:rsidR="00497FCF" w:rsidRDefault="00000000">
            <w:pPr>
              <w:spacing w:after="80" w:line="276" w:lineRule="auto"/>
            </w:pPr>
            <w:r>
              <w:rPr>
                <w:i/>
                <w:iCs/>
                <w:color w:val="000000"/>
                <w:sz w:val="18"/>
                <w:szCs w:val="18"/>
              </w:rPr>
              <w:t>R43: Limited training data (81) — RIVR 3-city pilot vs. Amazon’s rural network</w:t>
            </w:r>
          </w:p>
        </w:tc>
      </w:tr>
      <w:tr w:rsidR="00497FCF" w14:paraId="73B8F06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86BBFB1" w14:textId="77777777" w:rsidR="00497FCF" w:rsidRDefault="00000000">
            <w:pPr>
              <w:spacing w:after="80" w:line="276" w:lineRule="auto"/>
            </w:pPr>
            <w:r>
              <w:rPr>
                <w:b/>
                <w:bCs/>
                <w:color w:val="000000"/>
                <w:sz w:val="19"/>
                <w:szCs w:val="19"/>
              </w:rPr>
              <w:t>Legal/Compliance</w:t>
            </w:r>
          </w:p>
        </w:tc>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A5CF93" w14:textId="77777777" w:rsidR="00497FCF" w:rsidRDefault="00000000">
            <w:pPr>
              <w:spacing w:after="80" w:line="276" w:lineRule="auto"/>
              <w:jc w:val="center"/>
            </w:pPr>
            <w:r>
              <w:rPr>
                <w:color w:val="000000"/>
                <w:sz w:val="19"/>
                <w:szCs w:val="19"/>
              </w:rPr>
              <w:t>11</w:t>
            </w:r>
          </w:p>
        </w:tc>
        <w:tc>
          <w:tcPr>
            <w:tcW w:w="9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3C193848" w14:textId="77777777" w:rsidR="00497FCF" w:rsidRDefault="00000000">
            <w:pPr>
              <w:spacing w:after="80" w:line="276" w:lineRule="auto"/>
              <w:jc w:val="center"/>
            </w:pPr>
            <w:r>
              <w:rPr>
                <w:b/>
                <w:bCs/>
                <w:color w:val="C00000"/>
                <w:sz w:val="19"/>
                <w:szCs w:val="19"/>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E5CC"/>
            <w:tcMar>
              <w:top w:w="80" w:type="dxa"/>
              <w:left w:w="120" w:type="dxa"/>
              <w:bottom w:w="80" w:type="dxa"/>
              <w:right w:w="120" w:type="dxa"/>
            </w:tcMar>
            <w:vAlign w:val="center"/>
          </w:tcPr>
          <w:p w14:paraId="2E9101FE" w14:textId="77777777" w:rsidR="00497FCF" w:rsidRDefault="00000000">
            <w:pPr>
              <w:spacing w:after="80" w:line="276" w:lineRule="auto"/>
              <w:jc w:val="center"/>
            </w:pPr>
            <w:r>
              <w:rPr>
                <w:b/>
                <w:bCs/>
                <w:color w:val="B85C00"/>
                <w:sz w:val="19"/>
                <w:szCs w:val="19"/>
              </w:rPr>
              <w:t>2</w:t>
            </w:r>
          </w:p>
        </w:tc>
        <w:tc>
          <w:tcPr>
            <w:tcW w:w="9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C062CF7" w14:textId="77777777" w:rsidR="00497FCF" w:rsidRDefault="00000000">
            <w:pPr>
              <w:spacing w:after="80" w:line="276" w:lineRule="auto"/>
              <w:jc w:val="center"/>
            </w:pPr>
            <w:r>
              <w:rPr>
                <w:b/>
                <w:bCs/>
                <w:color w:val="CC8800"/>
                <w:sz w:val="19"/>
                <w:szCs w:val="19"/>
              </w:rPr>
              <w:t>7</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3F7C257" w14:textId="77777777" w:rsidR="00497FCF" w:rsidRDefault="00000000">
            <w:pPr>
              <w:spacing w:after="80" w:line="276" w:lineRule="auto"/>
              <w:jc w:val="center"/>
            </w:pPr>
            <w:r>
              <w:rPr>
                <w:b/>
                <w:bCs/>
                <w:color w:val="375623"/>
                <w:sz w:val="19"/>
                <w:szCs w:val="19"/>
              </w:rPr>
              <w:t>2</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76FCE" w14:textId="77777777" w:rsidR="00497FCF" w:rsidRDefault="00000000">
            <w:pPr>
              <w:spacing w:after="80" w:line="276" w:lineRule="auto"/>
            </w:pPr>
            <w:r>
              <w:rPr>
                <w:i/>
                <w:iCs/>
                <w:color w:val="000000"/>
                <w:sz w:val="18"/>
                <w:szCs w:val="18"/>
              </w:rPr>
              <w:t>R52: Bias legal costs (42) — Comparable settlements $50M–$500M</w:t>
            </w:r>
          </w:p>
        </w:tc>
      </w:tr>
      <w:tr w:rsidR="00497FCF" w14:paraId="2EEF4E6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8EB6C99" w14:textId="77777777" w:rsidR="00497FCF" w:rsidRDefault="00000000">
            <w:pPr>
              <w:spacing w:after="80" w:line="276" w:lineRule="auto"/>
              <w:jc w:val="center"/>
            </w:pPr>
            <w:r>
              <w:rPr>
                <w:b/>
                <w:bCs/>
                <w:color w:val="FFFFFF"/>
                <w:sz w:val="20"/>
                <w:szCs w:val="20"/>
              </w:rPr>
              <w:t>TOTAL</w:t>
            </w:r>
          </w:p>
        </w:tc>
        <w:tc>
          <w:tcPr>
            <w:tcW w:w="72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1AB1E0A8" w14:textId="77777777" w:rsidR="00497FCF" w:rsidRDefault="00000000">
            <w:pPr>
              <w:spacing w:after="80" w:line="276" w:lineRule="auto"/>
              <w:jc w:val="center"/>
            </w:pPr>
            <w:r>
              <w:rPr>
                <w:b/>
                <w:bCs/>
                <w:color w:val="FFFFFF"/>
                <w:sz w:val="20"/>
                <w:szCs w:val="20"/>
              </w:rPr>
              <w:t>60</w:t>
            </w:r>
          </w:p>
        </w:tc>
        <w:tc>
          <w:tcPr>
            <w:tcW w:w="98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20" w:type="dxa"/>
              <w:bottom w:w="80" w:type="dxa"/>
              <w:right w:w="120" w:type="dxa"/>
            </w:tcMar>
            <w:vAlign w:val="center"/>
          </w:tcPr>
          <w:p w14:paraId="350453EA" w14:textId="77777777" w:rsidR="00497FCF" w:rsidRDefault="00000000">
            <w:pPr>
              <w:spacing w:after="80" w:line="276" w:lineRule="auto"/>
              <w:jc w:val="center"/>
            </w:pPr>
            <w:r>
              <w:rPr>
                <w:b/>
                <w:bCs/>
                <w:color w:val="FFFFFF"/>
                <w:sz w:val="20"/>
                <w:szCs w:val="20"/>
              </w:rPr>
              <w:t>8</w:t>
            </w:r>
          </w:p>
        </w:tc>
        <w:tc>
          <w:tcPr>
            <w:tcW w:w="900" w:type="dxa"/>
            <w:tcBorders>
              <w:top w:val="single" w:sz="1" w:space="0" w:color="CCCCCC"/>
              <w:left w:val="single" w:sz="1" w:space="0" w:color="CCCCCC"/>
              <w:bottom w:val="single" w:sz="1" w:space="0" w:color="CCCCCC"/>
              <w:right w:val="single" w:sz="1" w:space="0" w:color="CCCCCC"/>
            </w:tcBorders>
            <w:shd w:val="clear" w:color="auto" w:fill="B85C00"/>
            <w:tcMar>
              <w:top w:w="80" w:type="dxa"/>
              <w:left w:w="120" w:type="dxa"/>
              <w:bottom w:w="80" w:type="dxa"/>
              <w:right w:w="120" w:type="dxa"/>
            </w:tcMar>
            <w:vAlign w:val="center"/>
          </w:tcPr>
          <w:p w14:paraId="02140B68" w14:textId="77777777" w:rsidR="00497FCF" w:rsidRDefault="00000000">
            <w:pPr>
              <w:spacing w:after="80" w:line="276" w:lineRule="auto"/>
              <w:jc w:val="center"/>
            </w:pPr>
            <w:r>
              <w:rPr>
                <w:b/>
                <w:bCs/>
                <w:color w:val="FFFFFF"/>
                <w:sz w:val="20"/>
                <w:szCs w:val="20"/>
              </w:rPr>
              <w:t>14</w:t>
            </w:r>
          </w:p>
        </w:tc>
        <w:tc>
          <w:tcPr>
            <w:tcW w:w="980" w:type="dxa"/>
            <w:tcBorders>
              <w:top w:val="single" w:sz="1" w:space="0" w:color="CCCCCC"/>
              <w:left w:val="single" w:sz="1" w:space="0" w:color="CCCCCC"/>
              <w:bottom w:val="single" w:sz="1" w:space="0" w:color="CCCCCC"/>
              <w:right w:val="single" w:sz="1" w:space="0" w:color="CCCCCC"/>
            </w:tcBorders>
            <w:shd w:val="clear" w:color="auto" w:fill="CC8800"/>
            <w:tcMar>
              <w:top w:w="80" w:type="dxa"/>
              <w:left w:w="120" w:type="dxa"/>
              <w:bottom w:w="80" w:type="dxa"/>
              <w:right w:w="120" w:type="dxa"/>
            </w:tcMar>
            <w:vAlign w:val="center"/>
          </w:tcPr>
          <w:p w14:paraId="56064EA0" w14:textId="77777777" w:rsidR="00497FCF" w:rsidRDefault="00000000">
            <w:pPr>
              <w:spacing w:after="80" w:line="276" w:lineRule="auto"/>
              <w:jc w:val="center"/>
            </w:pPr>
            <w:r>
              <w:rPr>
                <w:b/>
                <w:bCs/>
                <w:color w:val="FFFFFF"/>
                <w:sz w:val="20"/>
                <w:szCs w:val="20"/>
              </w:rPr>
              <w:t>26</w:t>
            </w:r>
          </w:p>
        </w:tc>
        <w:tc>
          <w:tcPr>
            <w:tcW w:w="96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vAlign w:val="center"/>
          </w:tcPr>
          <w:p w14:paraId="4B0332A8" w14:textId="77777777" w:rsidR="00497FCF" w:rsidRDefault="00000000">
            <w:pPr>
              <w:spacing w:after="80" w:line="276" w:lineRule="auto"/>
              <w:jc w:val="center"/>
            </w:pPr>
            <w:r>
              <w:rPr>
                <w:b/>
                <w:bCs/>
                <w:color w:val="FFFFFF"/>
                <w:sz w:val="20"/>
                <w:szCs w:val="20"/>
              </w:rPr>
              <w:t>12</w:t>
            </w:r>
          </w:p>
        </w:tc>
        <w:tc>
          <w:tcPr>
            <w:tcW w:w="3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BB4267" w14:textId="77777777" w:rsidR="00497FCF" w:rsidRDefault="00000000">
            <w:pPr>
              <w:spacing w:after="80" w:line="276" w:lineRule="auto"/>
            </w:pPr>
            <w:r>
              <w:rPr>
                <w:i/>
                <w:iCs/>
                <w:color w:val="000000"/>
                <w:sz w:val="18"/>
                <w:szCs w:val="18"/>
              </w:rPr>
              <w:t>35% of risks are HIGH or VERY HIGH (score ≥ 40) — require active mitigation and executive ownership</w:t>
            </w:r>
          </w:p>
        </w:tc>
      </w:tr>
    </w:tbl>
    <w:p w14:paraId="2DA05961" w14:textId="77777777" w:rsidR="00497FCF" w:rsidRDefault="00497FCF">
      <w:pPr>
        <w:spacing w:after="120"/>
      </w:pPr>
    </w:p>
    <w:p w14:paraId="7B91B766" w14:textId="77777777" w:rsidR="00497FCF" w:rsidRDefault="00000000">
      <w:pPr>
        <w:pStyle w:val="Heading1"/>
        <w:pBdr>
          <w:bottom w:val="single" w:sz="4" w:space="4" w:color="CFB53B"/>
        </w:pBdr>
      </w:pPr>
      <w:r>
        <w:t>7. Heat Map Zone Analysis</w:t>
      </w:r>
    </w:p>
    <w:p w14:paraId="2035CA1B" w14:textId="77777777" w:rsidR="00497FCF" w:rsidRDefault="00000000">
      <w:pPr>
        <w:pStyle w:val="Heading2"/>
      </w:pPr>
      <w:r>
        <w:t>7.1  Very High / High Zone (Score ≥ 40)</w:t>
      </w:r>
    </w:p>
    <w:p w14:paraId="4A971FA3" w14:textId="66DEC0B7" w:rsidR="00497FCF" w:rsidRDefault="00000000">
      <w:pPr>
        <w:spacing w:after="80" w:line="276" w:lineRule="auto"/>
      </w:pPr>
      <w:r>
        <w:rPr>
          <w:color w:val="000000"/>
        </w:rPr>
        <w:t>Twenty-two risks occupy the red zone. The two apex risks — R43 (Limited Training Data for Rural Zones, score 81) and R6 (Initial Operational Costs, score 81) — occupy the extreme upper-right corner of the heat map at Likelihood 9 × Impact 9. R43 reflects the near-certain reality that RIVR’s pilot data from only three cities (Zurich, Austin, Milton Keynes) is inadequate for Amazon’s rural network</w:t>
      </w:r>
      <w:r w:rsidR="00B824AB">
        <w:rPr>
          <w:color w:val="000000"/>
        </w:rPr>
        <w:t>,</w:t>
      </w:r>
      <w:r>
        <w:rPr>
          <w:color w:val="000000"/>
        </w:rPr>
        <w:t xml:space="preserve"> where delivery costs reach $50/package versus $10 urban (Transvirtual, 2026). R6 reflects the near-certain demand for substantial upfront capital across 1,100+ facilities over an 18-month integration (Amazon $200B capex plan, Financial Content, 2026).</w:t>
      </w:r>
    </w:p>
    <w:p w14:paraId="22A5820A" w14:textId="77777777" w:rsidR="00497FCF" w:rsidRDefault="00497FCF">
      <w:pPr>
        <w:spacing w:after="80"/>
      </w:pPr>
    </w:p>
    <w:p w14:paraId="427A7A99" w14:textId="77777777" w:rsidR="00497FCF" w:rsidRDefault="00000000">
      <w:pPr>
        <w:spacing w:after="80" w:line="276" w:lineRule="auto"/>
      </w:pPr>
      <w:r>
        <w:rPr>
          <w:color w:val="000000"/>
        </w:rPr>
        <w:t>R5 (Cost Savings Opportunity, score 72) and R24 (Cost of Lagging in AI Adoption, score 72) form the second tier, both visible as green bars in Figure 2. R5 is a positive risk — its presence in the high zone signals that the acquisition’s upside is as significant as its risks. R24 captures competitive urgency: with UPS ORION saving $400 million annually since 2012 and FedEx Surround processing 15 million shipments daily, inaction carries its own compounding cost. R7 (Acquisition Overpayment, score 56) and R44 (AI Model Drift, score 56) complete the Very High tier.</w:t>
      </w:r>
    </w:p>
    <w:p w14:paraId="6FBE0590" w14:textId="77777777" w:rsidR="00497FCF" w:rsidRDefault="00497FCF">
      <w:pPr>
        <w:spacing w:after="80"/>
      </w:pPr>
    </w:p>
    <w:p w14:paraId="67E8582D" w14:textId="77777777" w:rsidR="00497FCF" w:rsidRDefault="00000000">
      <w:pPr>
        <w:pStyle w:val="Heading2"/>
      </w:pPr>
      <w:r>
        <w:t>7.2  Moderate Zone (Score 18–39)</w:t>
      </w:r>
    </w:p>
    <w:p w14:paraId="578BA1B8" w14:textId="77777777" w:rsidR="00497FCF" w:rsidRDefault="00000000">
      <w:pPr>
        <w:spacing w:after="80" w:line="276" w:lineRule="auto"/>
      </w:pPr>
      <w:r>
        <w:rPr>
          <w:color w:val="000000"/>
        </w:rPr>
        <w:t>Twenty-six risks occupy the yellow zone — the largest band by count — reflecting the pervasive nature of integration complexity at Amazon’s operational scale. Notable clusters include operational integration risks (R51 EU AI Act compliance, score 36), competitive intelligence risks, and reputational exposure risks in the mid-likelihood, mid-impact quadrant. R28 (Antitrust Scrutiny, score 30) warrants specific governance attention given the FTC monopolization trial scheduled for October 2026.</w:t>
      </w:r>
    </w:p>
    <w:p w14:paraId="22C7F4D9" w14:textId="77777777" w:rsidR="00497FCF" w:rsidRDefault="00497FCF">
      <w:pPr>
        <w:spacing w:after="80"/>
      </w:pPr>
    </w:p>
    <w:p w14:paraId="6C08FCF9" w14:textId="77777777" w:rsidR="00497FCF" w:rsidRDefault="00000000">
      <w:pPr>
        <w:pStyle w:val="Heading2"/>
      </w:pPr>
      <w:r>
        <w:t>7.3  Low Zone (Score &lt; 18)</w:t>
      </w:r>
    </w:p>
    <w:p w14:paraId="2FDDDBFC" w14:textId="77777777" w:rsidR="00497FCF" w:rsidRDefault="00000000">
      <w:pPr>
        <w:spacing w:after="80" w:line="276" w:lineRule="auto"/>
      </w:pPr>
      <w:r>
        <w:rPr>
          <w:color w:val="000000"/>
        </w:rPr>
        <w:t>Twelve risks occupy the green zone. A critical note applies to risks with low likelihood but very high impact: low score should not be interpreted as irrelevance. R53 (score 8, L=1, I=8) and R31 (score 14, L=7, I=2) both represent scenarios where the low probability masks potentially severe consequences. Response plans for these risks emphasize modular architecture and legal contingency reserves as precautionary measures.</w:t>
      </w:r>
    </w:p>
    <w:p w14:paraId="6D4D3261" w14:textId="77777777" w:rsidR="00497FCF" w:rsidRDefault="00497FCF">
      <w:pPr>
        <w:spacing w:after="120"/>
      </w:pPr>
    </w:p>
    <w:p w14:paraId="4592994A" w14:textId="77777777" w:rsidR="00497FCF" w:rsidRDefault="00000000">
      <w:pPr>
        <w:pStyle w:val="Heading1"/>
        <w:pBdr>
          <w:bottom w:val="single" w:sz="4" w:space="4" w:color="CFB53B"/>
        </w:pBdr>
      </w:pPr>
      <w:r>
        <w:t>8. KRI Monitoring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800"/>
        <w:gridCol w:w="1900"/>
        <w:gridCol w:w="2360"/>
      </w:tblGrid>
      <w:tr w:rsidR="00497FCF" w14:paraId="3429EE30"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240F9502" w14:textId="77777777" w:rsidR="00497FCF" w:rsidRDefault="00000000">
            <w:pPr>
              <w:spacing w:after="80" w:line="276" w:lineRule="auto"/>
              <w:jc w:val="center"/>
            </w:pPr>
            <w:r>
              <w:rPr>
                <w:b/>
                <w:bCs/>
                <w:color w:val="FFFFFF"/>
                <w:sz w:val="19"/>
                <w:szCs w:val="19"/>
              </w:rPr>
              <w:t>Risk(s)</w:t>
            </w:r>
          </w:p>
        </w:tc>
        <w:tc>
          <w:tcPr>
            <w:tcW w:w="24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4D44180" w14:textId="77777777" w:rsidR="00497FCF" w:rsidRDefault="00000000">
            <w:pPr>
              <w:spacing w:after="80" w:line="276" w:lineRule="auto"/>
              <w:jc w:val="center"/>
            </w:pPr>
            <w:r>
              <w:rPr>
                <w:b/>
                <w:bCs/>
                <w:color w:val="FFFFFF"/>
                <w:sz w:val="19"/>
                <w:szCs w:val="19"/>
              </w:rPr>
              <w:t>KRI Metric</w:t>
            </w:r>
          </w:p>
        </w:tc>
        <w:tc>
          <w:tcPr>
            <w:tcW w:w="18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5DE181D2" w14:textId="77777777" w:rsidR="00497FCF" w:rsidRDefault="00000000">
            <w:pPr>
              <w:spacing w:after="80" w:line="276" w:lineRule="auto"/>
              <w:jc w:val="center"/>
            </w:pPr>
            <w:r>
              <w:rPr>
                <w:b/>
                <w:bCs/>
                <w:color w:val="FFFFFF"/>
                <w:sz w:val="19"/>
                <w:szCs w:val="19"/>
              </w:rPr>
              <w:t>GREEN</w:t>
            </w:r>
          </w:p>
        </w:tc>
        <w:tc>
          <w:tcPr>
            <w:tcW w:w="19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2F3E4994" w14:textId="77777777" w:rsidR="00497FCF" w:rsidRDefault="00000000">
            <w:pPr>
              <w:spacing w:after="80" w:line="276" w:lineRule="auto"/>
              <w:jc w:val="center"/>
            </w:pPr>
            <w:r>
              <w:rPr>
                <w:b/>
                <w:bCs/>
                <w:color w:val="FFFFFF"/>
                <w:sz w:val="19"/>
                <w:szCs w:val="19"/>
              </w:rPr>
              <w:t>AMBER</w:t>
            </w:r>
          </w:p>
        </w:tc>
        <w:tc>
          <w:tcPr>
            <w:tcW w:w="236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03998903" w14:textId="77777777" w:rsidR="00497FCF" w:rsidRDefault="00000000">
            <w:pPr>
              <w:spacing w:after="80" w:line="276" w:lineRule="auto"/>
              <w:jc w:val="center"/>
            </w:pPr>
            <w:r>
              <w:rPr>
                <w:b/>
                <w:bCs/>
                <w:color w:val="FFFFFF"/>
                <w:sz w:val="19"/>
                <w:szCs w:val="19"/>
              </w:rPr>
              <w:t>RED</w:t>
            </w:r>
          </w:p>
        </w:tc>
      </w:tr>
      <w:tr w:rsidR="00497FCF" w14:paraId="157C35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7A386D2" w14:textId="77777777" w:rsidR="00497FCF" w:rsidRDefault="00000000">
            <w:pPr>
              <w:spacing w:after="80" w:line="276" w:lineRule="auto"/>
            </w:pPr>
            <w:r>
              <w:rPr>
                <w:b/>
                <w:bCs/>
                <w:color w:val="0A2240"/>
                <w:sz w:val="19"/>
                <w:szCs w:val="19"/>
              </w:rPr>
              <w:t>R5, R6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808E5" w14:textId="77777777" w:rsidR="00497FCF" w:rsidRDefault="00000000">
            <w:pPr>
              <w:spacing w:after="80" w:line="276" w:lineRule="auto"/>
            </w:pPr>
            <w:r>
              <w:rPr>
                <w:color w:val="000000"/>
                <w:sz w:val="19"/>
                <w:szCs w:val="19"/>
              </w:rPr>
              <w:t>Per-package cost vs. baseline (monthly)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2FA1488" w14:textId="77777777" w:rsidR="00497FCF" w:rsidRDefault="00000000">
            <w:pPr>
              <w:spacing w:after="80" w:line="276" w:lineRule="auto"/>
            </w:pPr>
            <w:r>
              <w:rPr>
                <w:b/>
                <w:bCs/>
                <w:color w:val="375623"/>
                <w:sz w:val="19"/>
                <w:szCs w:val="19"/>
              </w:rPr>
              <w:t>Reduction ≥10%</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EF268FE" w14:textId="77777777" w:rsidR="00497FCF" w:rsidRDefault="00000000">
            <w:pPr>
              <w:spacing w:after="80" w:line="276" w:lineRule="auto"/>
            </w:pPr>
            <w:r>
              <w:rPr>
                <w:b/>
                <w:bCs/>
                <w:color w:val="CC8800"/>
                <w:sz w:val="19"/>
                <w:szCs w:val="19"/>
              </w:rPr>
              <w:t>Reduction 5–9%</w:t>
            </w:r>
          </w:p>
        </w:tc>
        <w:tc>
          <w:tcPr>
            <w:tcW w:w="23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44B2ABF9" w14:textId="77777777" w:rsidR="00497FCF" w:rsidRDefault="00000000">
            <w:pPr>
              <w:spacing w:after="80" w:line="276" w:lineRule="auto"/>
            </w:pPr>
            <w:r>
              <w:rPr>
                <w:b/>
                <w:bCs/>
                <w:color w:val="C00000"/>
                <w:sz w:val="19"/>
                <w:szCs w:val="19"/>
              </w:rPr>
              <w:t>Reduction &lt;5% or increase</w:t>
            </w:r>
          </w:p>
        </w:tc>
      </w:tr>
      <w:tr w:rsidR="00497FCF" w14:paraId="63EFA8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9295BE8" w14:textId="77777777" w:rsidR="00497FCF" w:rsidRDefault="00000000">
            <w:pPr>
              <w:spacing w:after="80" w:line="276" w:lineRule="auto"/>
            </w:pPr>
            <w:r>
              <w:rPr>
                <w:b/>
                <w:bCs/>
                <w:color w:val="0A2240"/>
                <w:sz w:val="19"/>
                <w:szCs w:val="19"/>
              </w:rPr>
              <w:t>R16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B7A9FA" w14:textId="77777777" w:rsidR="00497FCF" w:rsidRDefault="00000000">
            <w:pPr>
              <w:spacing w:after="80" w:line="276" w:lineRule="auto"/>
            </w:pPr>
            <w:r>
              <w:rPr>
                <w:color w:val="000000"/>
                <w:sz w:val="19"/>
                <w:szCs w:val="19"/>
              </w:rPr>
              <w:t>AI model uptime (monthly)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B00955D" w14:textId="77777777" w:rsidR="00497FCF" w:rsidRDefault="00000000">
            <w:pPr>
              <w:spacing w:after="80" w:line="276" w:lineRule="auto"/>
            </w:pPr>
            <w:r>
              <w:rPr>
                <w:b/>
                <w:bCs/>
                <w:color w:val="375623"/>
                <w:sz w:val="19"/>
                <w:szCs w:val="19"/>
              </w:rPr>
              <w:t>≥99.5% availability</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06EFDCE" w14:textId="77777777" w:rsidR="00497FCF" w:rsidRDefault="00000000">
            <w:pPr>
              <w:spacing w:after="80" w:line="276" w:lineRule="auto"/>
            </w:pPr>
            <w:r>
              <w:rPr>
                <w:b/>
                <w:bCs/>
                <w:color w:val="CC8800"/>
                <w:sz w:val="19"/>
                <w:szCs w:val="19"/>
              </w:rPr>
              <w:t>99.0–99.4%</w:t>
            </w:r>
          </w:p>
        </w:tc>
        <w:tc>
          <w:tcPr>
            <w:tcW w:w="23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D0BACC4" w14:textId="77777777" w:rsidR="00497FCF" w:rsidRDefault="00000000">
            <w:pPr>
              <w:spacing w:after="80" w:line="276" w:lineRule="auto"/>
            </w:pPr>
            <w:r>
              <w:rPr>
                <w:b/>
                <w:bCs/>
                <w:color w:val="C00000"/>
                <w:sz w:val="19"/>
                <w:szCs w:val="19"/>
              </w:rPr>
              <w:t>&lt;99.0%; any peak outage</w:t>
            </w:r>
          </w:p>
        </w:tc>
      </w:tr>
      <w:tr w:rsidR="00497FCF" w14:paraId="4358CC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C1B6E85" w14:textId="77777777" w:rsidR="00497FCF" w:rsidRDefault="00000000">
            <w:pPr>
              <w:spacing w:after="80" w:line="276" w:lineRule="auto"/>
            </w:pPr>
            <w:r>
              <w:rPr>
                <w:b/>
                <w:bCs/>
                <w:color w:val="0A2240"/>
                <w:sz w:val="19"/>
                <w:szCs w:val="19"/>
              </w:rPr>
              <w:t>R43, R44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BE9FD" w14:textId="77777777" w:rsidR="00497FCF" w:rsidRDefault="00000000">
            <w:pPr>
              <w:spacing w:after="80" w:line="276" w:lineRule="auto"/>
            </w:pPr>
            <w:r>
              <w:rPr>
                <w:color w:val="000000"/>
                <w:sz w:val="19"/>
                <w:szCs w:val="19"/>
              </w:rPr>
              <w:t>AI model data quality score (weekly)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DFC6A8D" w14:textId="77777777" w:rsidR="00497FCF" w:rsidRDefault="00000000">
            <w:pPr>
              <w:spacing w:after="80" w:line="276" w:lineRule="auto"/>
            </w:pPr>
            <w:r>
              <w:rPr>
                <w:b/>
                <w:bCs/>
                <w:color w:val="375623"/>
                <w:sz w:val="19"/>
                <w:szCs w:val="19"/>
              </w:rPr>
              <w:t>≥95% pass validation</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7905C51" w14:textId="77777777" w:rsidR="00497FCF" w:rsidRDefault="00000000">
            <w:pPr>
              <w:spacing w:after="80" w:line="276" w:lineRule="auto"/>
            </w:pPr>
            <w:r>
              <w:rPr>
                <w:b/>
                <w:bCs/>
                <w:color w:val="CC8800"/>
                <w:sz w:val="19"/>
                <w:szCs w:val="19"/>
              </w:rPr>
              <w:t>90–94% passing</w:t>
            </w:r>
          </w:p>
        </w:tc>
        <w:tc>
          <w:tcPr>
            <w:tcW w:w="23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783278FF" w14:textId="77777777" w:rsidR="00497FCF" w:rsidRDefault="00000000">
            <w:pPr>
              <w:spacing w:after="80" w:line="276" w:lineRule="auto"/>
            </w:pPr>
            <w:r>
              <w:rPr>
                <w:b/>
                <w:bCs/>
                <w:color w:val="C00000"/>
                <w:sz w:val="19"/>
                <w:szCs w:val="19"/>
              </w:rPr>
              <w:t>&lt;90%; critical feed &lt;85%</w:t>
            </w:r>
          </w:p>
        </w:tc>
      </w:tr>
      <w:tr w:rsidR="00497FCF" w14:paraId="20E5A8E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0A22440" w14:textId="77777777" w:rsidR="00497FCF" w:rsidRDefault="00000000">
            <w:pPr>
              <w:spacing w:after="80" w:line="276" w:lineRule="auto"/>
            </w:pPr>
            <w:r>
              <w:rPr>
                <w:b/>
                <w:bCs/>
                <w:color w:val="0A2240"/>
                <w:sz w:val="19"/>
                <w:szCs w:val="19"/>
              </w:rPr>
              <w:t>R46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557E46" w14:textId="77777777" w:rsidR="00497FCF" w:rsidRDefault="00000000">
            <w:pPr>
              <w:spacing w:after="80" w:line="276" w:lineRule="auto"/>
            </w:pPr>
            <w:r>
              <w:rPr>
                <w:color w:val="000000"/>
                <w:sz w:val="19"/>
                <w:szCs w:val="19"/>
              </w:rPr>
              <w:t>Critical vulns beyond 15-day SLA (weekly)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5DA00CD" w14:textId="77777777" w:rsidR="00497FCF" w:rsidRDefault="00000000">
            <w:pPr>
              <w:spacing w:after="80" w:line="276" w:lineRule="auto"/>
            </w:pPr>
            <w:r>
              <w:rPr>
                <w:b/>
                <w:bCs/>
                <w:color w:val="375623"/>
                <w:sz w:val="19"/>
                <w:szCs w:val="19"/>
              </w:rPr>
              <w:t>Zero critical vulns</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75D62E1" w14:textId="77777777" w:rsidR="00497FCF" w:rsidRDefault="00000000">
            <w:pPr>
              <w:spacing w:after="80" w:line="276" w:lineRule="auto"/>
            </w:pPr>
            <w:r>
              <w:rPr>
                <w:b/>
                <w:bCs/>
                <w:color w:val="CC8800"/>
                <w:sz w:val="19"/>
                <w:szCs w:val="19"/>
              </w:rPr>
              <w:t>1–2 approaching limit</w:t>
            </w:r>
          </w:p>
        </w:tc>
        <w:tc>
          <w:tcPr>
            <w:tcW w:w="23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04A74A9A" w14:textId="77777777" w:rsidR="00497FCF" w:rsidRDefault="00000000">
            <w:pPr>
              <w:spacing w:after="80" w:line="276" w:lineRule="auto"/>
            </w:pPr>
            <w:r>
              <w:rPr>
                <w:b/>
                <w:bCs/>
                <w:color w:val="C00000"/>
                <w:sz w:val="19"/>
                <w:szCs w:val="19"/>
              </w:rPr>
              <w:t>Any confirmed unauthorized access</w:t>
            </w:r>
          </w:p>
        </w:tc>
      </w:tr>
      <w:tr w:rsidR="00497FCF" w14:paraId="337312B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58D46D0" w14:textId="77777777" w:rsidR="00497FCF" w:rsidRDefault="00000000">
            <w:pPr>
              <w:spacing w:after="80" w:line="276" w:lineRule="auto"/>
            </w:pPr>
            <w:r>
              <w:rPr>
                <w:b/>
                <w:bCs/>
                <w:color w:val="0A2240"/>
                <w:sz w:val="19"/>
                <w:szCs w:val="19"/>
              </w:rPr>
              <w:t>R21, R23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26970" w14:textId="77777777" w:rsidR="00497FCF" w:rsidRDefault="00000000">
            <w:pPr>
              <w:spacing w:after="80" w:line="276" w:lineRule="auto"/>
            </w:pPr>
            <w:r>
              <w:rPr>
                <w:color w:val="000000"/>
                <w:sz w:val="19"/>
                <w:szCs w:val="19"/>
              </w:rPr>
              <w:t>Enterprise win-rate vs. UPS/FedEx (quarterly)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3F3B94B" w14:textId="77777777" w:rsidR="00497FCF" w:rsidRDefault="00000000">
            <w:pPr>
              <w:spacing w:after="80" w:line="276" w:lineRule="auto"/>
            </w:pPr>
            <w:r>
              <w:rPr>
                <w:b/>
                <w:bCs/>
                <w:color w:val="375623"/>
                <w:sz w:val="19"/>
                <w:szCs w:val="19"/>
              </w:rPr>
              <w:t>Win-rate ≥50%</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818304A" w14:textId="77777777" w:rsidR="00497FCF" w:rsidRDefault="00000000">
            <w:pPr>
              <w:spacing w:after="80" w:line="276" w:lineRule="auto"/>
            </w:pPr>
            <w:r>
              <w:rPr>
                <w:b/>
                <w:bCs/>
                <w:color w:val="CC8800"/>
                <w:sz w:val="19"/>
                <w:szCs w:val="19"/>
              </w:rPr>
              <w:t>Win-rate 40–49%</w:t>
            </w:r>
          </w:p>
        </w:tc>
        <w:tc>
          <w:tcPr>
            <w:tcW w:w="23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130149A6" w14:textId="77777777" w:rsidR="00497FCF" w:rsidRDefault="00000000">
            <w:pPr>
              <w:spacing w:after="80" w:line="276" w:lineRule="auto"/>
            </w:pPr>
            <w:r>
              <w:rPr>
                <w:b/>
                <w:bCs/>
                <w:color w:val="C00000"/>
                <w:sz w:val="19"/>
                <w:szCs w:val="19"/>
              </w:rPr>
              <w:t>Win-rate &lt;40% for 2 quarters</w:t>
            </w:r>
          </w:p>
        </w:tc>
      </w:tr>
      <w:tr w:rsidR="00497FCF" w14:paraId="048A27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0A1ACCD" w14:textId="77777777" w:rsidR="00497FCF" w:rsidRDefault="00000000">
            <w:pPr>
              <w:spacing w:after="80" w:line="276" w:lineRule="auto"/>
            </w:pPr>
            <w:r>
              <w:rPr>
                <w:b/>
                <w:bCs/>
                <w:color w:val="0A2240"/>
                <w:sz w:val="19"/>
                <w:szCs w:val="19"/>
              </w:rPr>
              <w:lastRenderedPageBreak/>
              <w:t>R34, R42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6F28C3" w14:textId="77777777" w:rsidR="00497FCF" w:rsidRDefault="00000000">
            <w:pPr>
              <w:spacing w:after="80" w:line="276" w:lineRule="auto"/>
            </w:pPr>
            <w:r>
              <w:rPr>
                <w:color w:val="000000"/>
                <w:sz w:val="19"/>
                <w:szCs w:val="19"/>
              </w:rPr>
              <w:t>Delivery disparity by geography (bi-annual)</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47B9716" w14:textId="77777777" w:rsidR="00497FCF" w:rsidRDefault="00000000">
            <w:pPr>
              <w:spacing w:after="80" w:line="276" w:lineRule="auto"/>
            </w:pPr>
            <w:r>
              <w:rPr>
                <w:b/>
                <w:bCs/>
                <w:color w:val="375623"/>
                <w:sz w:val="19"/>
                <w:szCs w:val="19"/>
              </w:rPr>
              <w:t>On-time gap &lt;3%</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45FDD18" w14:textId="77777777" w:rsidR="00497FCF" w:rsidRDefault="00000000">
            <w:pPr>
              <w:spacing w:after="80" w:line="276" w:lineRule="auto"/>
            </w:pPr>
            <w:r>
              <w:rPr>
                <w:b/>
                <w:bCs/>
                <w:color w:val="CC8800"/>
                <w:sz w:val="19"/>
                <w:szCs w:val="19"/>
              </w:rPr>
              <w:t>Gap 3–5%</w:t>
            </w:r>
          </w:p>
        </w:tc>
        <w:tc>
          <w:tcPr>
            <w:tcW w:w="23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3CB19ABD" w14:textId="77777777" w:rsidR="00497FCF" w:rsidRDefault="00000000">
            <w:pPr>
              <w:spacing w:after="80" w:line="276" w:lineRule="auto"/>
            </w:pPr>
            <w:r>
              <w:rPr>
                <w:b/>
                <w:bCs/>
                <w:color w:val="C00000"/>
                <w:sz w:val="19"/>
                <w:szCs w:val="19"/>
              </w:rPr>
              <w:t>Gap &gt;5% for 60+ days</w:t>
            </w:r>
          </w:p>
        </w:tc>
      </w:tr>
      <w:tr w:rsidR="00497FCF" w14:paraId="6F13D4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311370A" w14:textId="77777777" w:rsidR="00497FCF" w:rsidRDefault="00000000">
            <w:pPr>
              <w:spacing w:after="80" w:line="276" w:lineRule="auto"/>
            </w:pPr>
            <w:r>
              <w:rPr>
                <w:b/>
                <w:bCs/>
                <w:color w:val="0A2240"/>
                <w:sz w:val="19"/>
                <w:szCs w:val="19"/>
              </w:rPr>
              <w:t>R51, R54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796496" w14:textId="77777777" w:rsidR="00497FCF" w:rsidRDefault="00000000">
            <w:pPr>
              <w:spacing w:after="80" w:line="276" w:lineRule="auto"/>
            </w:pPr>
            <w:r>
              <w:rPr>
                <w:color w:val="000000"/>
                <w:sz w:val="19"/>
                <w:szCs w:val="19"/>
              </w:rPr>
              <w:t>Open regulatory findings (monthly)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A147BD2" w14:textId="77777777" w:rsidR="00497FCF" w:rsidRDefault="00000000">
            <w:pPr>
              <w:spacing w:after="80" w:line="276" w:lineRule="auto"/>
            </w:pPr>
            <w:r>
              <w:rPr>
                <w:b/>
                <w:bCs/>
                <w:color w:val="375623"/>
                <w:sz w:val="19"/>
                <w:szCs w:val="19"/>
              </w:rPr>
              <w:t>Zero &gt;30 days</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EDF235E" w14:textId="77777777" w:rsidR="00497FCF" w:rsidRDefault="00000000">
            <w:pPr>
              <w:spacing w:after="80" w:line="276" w:lineRule="auto"/>
            </w:pPr>
            <w:r>
              <w:rPr>
                <w:b/>
                <w:bCs/>
                <w:color w:val="CC8800"/>
                <w:sz w:val="19"/>
                <w:szCs w:val="19"/>
              </w:rPr>
              <w:t>1 approaching 30 days</w:t>
            </w:r>
          </w:p>
        </w:tc>
        <w:tc>
          <w:tcPr>
            <w:tcW w:w="23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515CC58F" w14:textId="77777777" w:rsidR="00497FCF" w:rsidRDefault="00000000">
            <w:pPr>
              <w:spacing w:after="80" w:line="276" w:lineRule="auto"/>
            </w:pPr>
            <w:r>
              <w:rPr>
                <w:b/>
                <w:bCs/>
                <w:color w:val="C00000"/>
                <w:sz w:val="19"/>
                <w:szCs w:val="19"/>
              </w:rPr>
              <w:t>Any &gt;30 days unresolved</w:t>
            </w:r>
          </w:p>
        </w:tc>
      </w:tr>
      <w:tr w:rsidR="00497FCF" w14:paraId="2773AE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6DB15C7" w14:textId="77777777" w:rsidR="00497FCF" w:rsidRDefault="00000000">
            <w:pPr>
              <w:spacing w:after="80" w:line="276" w:lineRule="auto"/>
            </w:pPr>
            <w:r>
              <w:rPr>
                <w:b/>
                <w:bCs/>
                <w:color w:val="0A2240"/>
                <w:sz w:val="19"/>
                <w:szCs w:val="19"/>
              </w:rPr>
              <w:t>R55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F634F" w14:textId="77777777" w:rsidR="00497FCF" w:rsidRDefault="00000000">
            <w:pPr>
              <w:spacing w:after="80" w:line="276" w:lineRule="auto"/>
            </w:pPr>
            <w:r>
              <w:rPr>
                <w:color w:val="000000"/>
                <w:sz w:val="19"/>
                <w:szCs w:val="19"/>
              </w:rPr>
              <w:t>Labor law compliance in AI routes (monthly)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DF1BCBD" w14:textId="77777777" w:rsidR="00497FCF" w:rsidRDefault="00000000">
            <w:pPr>
              <w:spacing w:after="80" w:line="276" w:lineRule="auto"/>
            </w:pPr>
            <w:r>
              <w:rPr>
                <w:b/>
                <w:bCs/>
                <w:color w:val="375623"/>
                <w:sz w:val="19"/>
                <w:szCs w:val="19"/>
              </w:rPr>
              <w:t>100% routes comply</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DE2A65B" w14:textId="77777777" w:rsidR="00497FCF" w:rsidRDefault="00000000">
            <w:pPr>
              <w:spacing w:after="80" w:line="276" w:lineRule="auto"/>
            </w:pPr>
            <w:r>
              <w:rPr>
                <w:b/>
                <w:bCs/>
                <w:color w:val="CC8800"/>
                <w:sz w:val="19"/>
                <w:szCs w:val="19"/>
              </w:rPr>
              <w:t>Exceptions in &lt;1%</w:t>
            </w:r>
          </w:p>
        </w:tc>
        <w:tc>
          <w:tcPr>
            <w:tcW w:w="236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vAlign w:val="center"/>
          </w:tcPr>
          <w:p w14:paraId="3B14C91A" w14:textId="77777777" w:rsidR="00497FCF" w:rsidRDefault="00000000">
            <w:pPr>
              <w:spacing w:after="80" w:line="276" w:lineRule="auto"/>
            </w:pPr>
            <w:r>
              <w:rPr>
                <w:b/>
                <w:bCs/>
                <w:color w:val="C00000"/>
                <w:sz w:val="19"/>
                <w:szCs w:val="19"/>
              </w:rPr>
              <w:t>Any confirmed violation</w:t>
            </w:r>
          </w:p>
        </w:tc>
      </w:tr>
    </w:tbl>
    <w:p w14:paraId="1BF3BC16" w14:textId="77777777" w:rsidR="00497FCF" w:rsidRDefault="00497FCF">
      <w:pPr>
        <w:spacing w:after="120"/>
      </w:pPr>
    </w:p>
    <w:p w14:paraId="70835D39" w14:textId="77777777" w:rsidR="00497FCF" w:rsidRDefault="00000000">
      <w:pPr>
        <w:pStyle w:val="Heading1"/>
        <w:pBdr>
          <w:bottom w:val="single" w:sz="4" w:space="4" w:color="CFB53B"/>
        </w:pBdr>
      </w:pPr>
      <w:r>
        <w:t>9. Competitive Landscape — Logistics AI Software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1256"/>
        <w:gridCol w:w="1045"/>
        <w:gridCol w:w="2385"/>
        <w:gridCol w:w="2951"/>
      </w:tblGrid>
      <w:tr w:rsidR="00497FCF" w14:paraId="2777B2E3"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7A9C4D9D" w14:textId="77777777" w:rsidR="00497FCF" w:rsidRDefault="00000000">
            <w:pPr>
              <w:spacing w:after="80" w:line="276" w:lineRule="auto"/>
              <w:jc w:val="center"/>
            </w:pPr>
            <w:r>
              <w:rPr>
                <w:b/>
                <w:bCs/>
                <w:color w:val="FFFFFF"/>
                <w:sz w:val="19"/>
                <w:szCs w:val="19"/>
              </w:rPr>
              <w:t>Company</w:t>
            </w:r>
          </w:p>
        </w:tc>
        <w:tc>
          <w:tcPr>
            <w:tcW w:w="13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595A6E41" w14:textId="77777777" w:rsidR="00497FCF" w:rsidRDefault="00000000">
            <w:pPr>
              <w:spacing w:after="80" w:line="276" w:lineRule="auto"/>
              <w:jc w:val="center"/>
            </w:pPr>
            <w:r>
              <w:rPr>
                <w:b/>
                <w:bCs/>
                <w:color w:val="FFFFFF"/>
                <w:sz w:val="19"/>
                <w:szCs w:val="19"/>
              </w:rPr>
              <w:t>Platform</w:t>
            </w:r>
          </w:p>
        </w:tc>
        <w:tc>
          <w:tcPr>
            <w:tcW w:w="11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7D4494F1" w14:textId="77777777" w:rsidR="00497FCF" w:rsidRDefault="00000000">
            <w:pPr>
              <w:spacing w:after="80" w:line="276" w:lineRule="auto"/>
              <w:jc w:val="center"/>
            </w:pPr>
            <w:r>
              <w:rPr>
                <w:b/>
                <w:bCs/>
                <w:color w:val="FFFFFF"/>
                <w:sz w:val="19"/>
                <w:szCs w:val="19"/>
              </w:rPr>
              <w:t>Active Since</w:t>
            </w:r>
          </w:p>
        </w:tc>
        <w:tc>
          <w:tcPr>
            <w:tcW w:w="260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4B12DFE1" w14:textId="77777777" w:rsidR="00497FCF" w:rsidRDefault="00000000">
            <w:pPr>
              <w:spacing w:after="80" w:line="276" w:lineRule="auto"/>
              <w:jc w:val="center"/>
            </w:pPr>
            <w:r>
              <w:rPr>
                <w:b/>
                <w:bCs/>
                <w:color w:val="FFFFFF"/>
                <w:sz w:val="19"/>
                <w:szCs w:val="19"/>
              </w:rPr>
              <w:t>Key Evidence</w:t>
            </w:r>
          </w:p>
        </w:tc>
        <w:tc>
          <w:tcPr>
            <w:tcW w:w="3260" w:type="dxa"/>
            <w:tcBorders>
              <w:top w:val="single" w:sz="1" w:space="0" w:color="CCCCCC"/>
              <w:left w:val="single" w:sz="1" w:space="0" w:color="CCCCCC"/>
              <w:bottom w:val="single" w:sz="1" w:space="0" w:color="CCCCCC"/>
              <w:right w:val="single" w:sz="1" w:space="0" w:color="CCCCCC"/>
            </w:tcBorders>
            <w:shd w:val="clear" w:color="auto" w:fill="0A2240"/>
            <w:tcMar>
              <w:top w:w="80" w:type="dxa"/>
              <w:left w:w="120" w:type="dxa"/>
              <w:bottom w:w="80" w:type="dxa"/>
              <w:right w:w="120" w:type="dxa"/>
            </w:tcMar>
            <w:vAlign w:val="center"/>
          </w:tcPr>
          <w:p w14:paraId="2E239E2B" w14:textId="77777777" w:rsidR="00497FCF" w:rsidRDefault="00000000">
            <w:pPr>
              <w:spacing w:after="80" w:line="276" w:lineRule="auto"/>
              <w:jc w:val="center"/>
            </w:pPr>
            <w:r>
              <w:rPr>
                <w:b/>
                <w:bCs/>
                <w:color w:val="FFFFFF"/>
                <w:sz w:val="19"/>
                <w:szCs w:val="19"/>
              </w:rPr>
              <w:t>Threat to Amazon Acquisition</w:t>
            </w:r>
          </w:p>
        </w:tc>
      </w:tr>
      <w:tr w:rsidR="00497FCF" w14:paraId="238B7FC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6166B15" w14:textId="77777777" w:rsidR="00497FCF" w:rsidRDefault="00000000">
            <w:pPr>
              <w:spacing w:after="80" w:line="276" w:lineRule="auto"/>
            </w:pPr>
            <w:r>
              <w:rPr>
                <w:b/>
                <w:bCs/>
                <w:color w:val="0A2240"/>
                <w:sz w:val="19"/>
                <w:szCs w:val="19"/>
              </w:rPr>
              <w:t>UPS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6DC73" w14:textId="77777777" w:rsidR="00497FCF" w:rsidRDefault="00000000">
            <w:pPr>
              <w:spacing w:after="80" w:line="276" w:lineRule="auto"/>
            </w:pPr>
            <w:r>
              <w:rPr>
                <w:color w:val="000000"/>
                <w:sz w:val="19"/>
                <w:szCs w:val="19"/>
              </w:rPr>
              <w:t>ORION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3D6C2" w14:textId="77777777" w:rsidR="00497FCF" w:rsidRDefault="00000000">
            <w:pPr>
              <w:spacing w:after="80" w:line="276" w:lineRule="auto"/>
            </w:pPr>
            <w:r>
              <w:rPr>
                <w:color w:val="000000"/>
                <w:sz w:val="19"/>
                <w:szCs w:val="19"/>
              </w:rPr>
              <w:t>Since 2012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2A60B" w14:textId="77777777" w:rsidR="00497FCF" w:rsidRDefault="00000000">
            <w:pPr>
              <w:spacing w:after="80" w:line="276" w:lineRule="auto"/>
            </w:pPr>
            <w:r>
              <w:rPr>
                <w:i/>
                <w:iCs/>
                <w:color w:val="000000"/>
                <w:sz w:val="18"/>
                <w:szCs w:val="18"/>
              </w:rPr>
              <w:t>$400M/yr savings; 100M fewer miles/yr; 60,000+ trained drivers (UPS, 2023)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8DE78" w14:textId="77777777" w:rsidR="00497FCF" w:rsidRDefault="00000000">
            <w:pPr>
              <w:spacing w:after="80" w:line="276" w:lineRule="auto"/>
            </w:pPr>
            <w:r>
              <w:rPr>
                <w:color w:val="000000"/>
                <w:sz w:val="18"/>
                <w:szCs w:val="18"/>
              </w:rPr>
              <w:t>14 years of operational refinement; Amazon must match ROI narrative without historical performance data</w:t>
            </w:r>
          </w:p>
        </w:tc>
      </w:tr>
      <w:tr w:rsidR="00497FCF" w14:paraId="4CA7A2D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9B1DB7F" w14:textId="77777777" w:rsidR="00497FCF" w:rsidRDefault="00000000">
            <w:pPr>
              <w:spacing w:after="80" w:line="276" w:lineRule="auto"/>
            </w:pPr>
            <w:r>
              <w:rPr>
                <w:b/>
                <w:bCs/>
                <w:color w:val="0A2240"/>
                <w:sz w:val="19"/>
                <w:szCs w:val="19"/>
              </w:rPr>
              <w:t>FedEx</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E67AE" w14:textId="77777777" w:rsidR="00497FCF" w:rsidRDefault="00000000">
            <w:pPr>
              <w:spacing w:after="80" w:line="276" w:lineRule="auto"/>
            </w:pPr>
            <w:r>
              <w:rPr>
                <w:color w:val="000000"/>
                <w:sz w:val="19"/>
                <w:szCs w:val="19"/>
              </w:rPr>
              <w:t>Surround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1C8888" w14:textId="77777777" w:rsidR="00497FCF" w:rsidRDefault="00000000">
            <w:pPr>
              <w:spacing w:after="80" w:line="276" w:lineRule="auto"/>
            </w:pPr>
            <w:r>
              <w:rPr>
                <w:color w:val="000000"/>
                <w:sz w:val="19"/>
                <w:szCs w:val="19"/>
              </w:rPr>
              <w:t>Since 2019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E88DF" w14:textId="77777777" w:rsidR="00497FCF" w:rsidRDefault="00000000">
            <w:pPr>
              <w:spacing w:after="80" w:line="276" w:lineRule="auto"/>
            </w:pPr>
            <w:r>
              <w:rPr>
                <w:i/>
                <w:iCs/>
                <w:color w:val="000000"/>
                <w:sz w:val="18"/>
                <w:szCs w:val="18"/>
              </w:rPr>
              <w:t>15M shipments/day with real-time AI; FedEx-OneRail same-day AI delivery (FedEx, 2024)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5A715" w14:textId="77777777" w:rsidR="00497FCF" w:rsidRDefault="00000000">
            <w:pPr>
              <w:spacing w:after="80" w:line="276" w:lineRule="auto"/>
            </w:pPr>
            <w:r>
              <w:rPr>
                <w:color w:val="000000"/>
                <w:sz w:val="18"/>
                <w:szCs w:val="18"/>
              </w:rPr>
              <w:t>Direct competition in same-day delivery; carrier data depth Amazon must build from scratch</w:t>
            </w:r>
          </w:p>
        </w:tc>
      </w:tr>
      <w:tr w:rsidR="00497FCF" w14:paraId="08C79E3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61E5C75" w14:textId="77777777" w:rsidR="00497FCF" w:rsidRDefault="00000000">
            <w:pPr>
              <w:spacing w:after="80" w:line="276" w:lineRule="auto"/>
            </w:pPr>
            <w:r>
              <w:rPr>
                <w:b/>
                <w:bCs/>
                <w:color w:val="0A2240"/>
                <w:sz w:val="19"/>
                <w:szCs w:val="19"/>
              </w:rPr>
              <w:t>Oracle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DCC3E" w14:textId="77777777" w:rsidR="00497FCF" w:rsidRDefault="00000000">
            <w:pPr>
              <w:spacing w:after="80" w:line="276" w:lineRule="auto"/>
            </w:pPr>
            <w:r>
              <w:rPr>
                <w:color w:val="000000"/>
                <w:sz w:val="19"/>
                <w:szCs w:val="19"/>
              </w:rPr>
              <w:t>Logistics Cloud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15B44" w14:textId="77777777" w:rsidR="00497FCF" w:rsidRDefault="00000000">
            <w:pPr>
              <w:spacing w:after="80" w:line="276" w:lineRule="auto"/>
            </w:pPr>
            <w:r>
              <w:rPr>
                <w:color w:val="000000"/>
                <w:sz w:val="19"/>
                <w:szCs w:val="19"/>
              </w:rPr>
              <w:t>20+ yrs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6F307" w14:textId="77777777" w:rsidR="00497FCF" w:rsidRDefault="00000000">
            <w:pPr>
              <w:spacing w:after="80" w:line="276" w:lineRule="auto"/>
            </w:pPr>
            <w:r>
              <w:rPr>
                <w:i/>
                <w:iCs/>
                <w:color w:val="000000"/>
                <w:sz w:val="18"/>
                <w:szCs w:val="18"/>
              </w:rPr>
              <w:t>Global carrier API network; embedded in Fortune 500 ERP stacks (Oracle, 2024)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63DA3" w14:textId="77777777" w:rsidR="00497FCF" w:rsidRDefault="00000000">
            <w:pPr>
              <w:spacing w:after="80" w:line="276" w:lineRule="auto"/>
            </w:pPr>
            <w:r>
              <w:rPr>
                <w:color w:val="000000"/>
                <w:sz w:val="18"/>
                <w:szCs w:val="18"/>
              </w:rPr>
              <w:t>Enterprise buyers face $5M–$30M switching costs; compliance documentation years ahead</w:t>
            </w:r>
          </w:p>
        </w:tc>
      </w:tr>
      <w:tr w:rsidR="00497FCF" w14:paraId="6A8B9C1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D0D4B2A" w14:textId="77777777" w:rsidR="00497FCF" w:rsidRDefault="00000000">
            <w:pPr>
              <w:spacing w:after="80" w:line="276" w:lineRule="auto"/>
            </w:pPr>
            <w:r>
              <w:rPr>
                <w:b/>
                <w:bCs/>
                <w:color w:val="0A2240"/>
                <w:sz w:val="19"/>
                <w:szCs w:val="19"/>
              </w:rPr>
              <w:t>SAP</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98A63" w14:textId="77777777" w:rsidR="00497FCF" w:rsidRDefault="00000000">
            <w:pPr>
              <w:spacing w:after="80" w:line="276" w:lineRule="auto"/>
            </w:pPr>
            <w:r>
              <w:rPr>
                <w:color w:val="000000"/>
                <w:sz w:val="19"/>
                <w:szCs w:val="19"/>
              </w:rPr>
              <w:t>Transport. Mgmt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EC2D2" w14:textId="77777777" w:rsidR="00497FCF" w:rsidRDefault="00000000">
            <w:pPr>
              <w:spacing w:after="80" w:line="276" w:lineRule="auto"/>
            </w:pPr>
            <w:r>
              <w:rPr>
                <w:color w:val="000000"/>
                <w:sz w:val="19"/>
                <w:szCs w:val="19"/>
              </w:rPr>
              <w:t>20+ yrs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4B75F" w14:textId="77777777" w:rsidR="00497FCF" w:rsidRDefault="00000000">
            <w:pPr>
              <w:spacing w:after="80" w:line="276" w:lineRule="auto"/>
            </w:pPr>
            <w:r>
              <w:rPr>
                <w:i/>
                <w:iCs/>
                <w:color w:val="000000"/>
                <w:sz w:val="18"/>
                <w:szCs w:val="18"/>
              </w:rPr>
              <w:t>Embedded in 30,000+ enterprise ERP systems globally (SAP, 2024)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BA37C" w14:textId="77777777" w:rsidR="00497FCF" w:rsidRDefault="00000000">
            <w:pPr>
              <w:spacing w:after="80" w:line="276" w:lineRule="auto"/>
            </w:pPr>
            <w:r>
              <w:rPr>
                <w:color w:val="000000"/>
                <w:sz w:val="18"/>
                <w:szCs w:val="18"/>
              </w:rPr>
              <w:t>ERP-level lock-in; Amazon must displace SAP TM and underlying ERP relationship per client</w:t>
            </w:r>
          </w:p>
        </w:tc>
      </w:tr>
      <w:tr w:rsidR="00497FCF" w14:paraId="218F572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08EF3815" w14:textId="77777777" w:rsidR="00497FCF" w:rsidRDefault="00000000">
            <w:pPr>
              <w:spacing w:after="80" w:line="276" w:lineRule="auto"/>
            </w:pPr>
            <w:r>
              <w:rPr>
                <w:b/>
                <w:bCs/>
                <w:color w:val="0A2240"/>
                <w:sz w:val="19"/>
                <w:szCs w:val="19"/>
              </w:rPr>
              <w:t>Walmart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7336D" w14:textId="77777777" w:rsidR="00497FCF" w:rsidRDefault="00000000">
            <w:pPr>
              <w:spacing w:after="80" w:line="276" w:lineRule="auto"/>
            </w:pPr>
            <w:r>
              <w:rPr>
                <w:color w:val="000000"/>
                <w:sz w:val="19"/>
                <w:szCs w:val="19"/>
              </w:rPr>
              <w:t>AI + GoLocal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CC679" w14:textId="77777777" w:rsidR="00497FCF" w:rsidRDefault="00000000">
            <w:pPr>
              <w:spacing w:after="80" w:line="276" w:lineRule="auto"/>
            </w:pPr>
            <w:r>
              <w:rPr>
                <w:color w:val="000000"/>
                <w:sz w:val="19"/>
                <w:szCs w:val="19"/>
              </w:rPr>
              <w:t>Since 2020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6DCAF" w14:textId="77777777" w:rsidR="00497FCF" w:rsidRDefault="00000000">
            <w:pPr>
              <w:spacing w:after="80" w:line="276" w:lineRule="auto"/>
            </w:pPr>
            <w:r>
              <w:rPr>
                <w:i/>
                <w:iCs/>
                <w:color w:val="000000"/>
                <w:sz w:val="18"/>
                <w:szCs w:val="18"/>
              </w:rPr>
              <w:t>30% shipping cost reduction from AI supply chain (Walmart, 2024, in AI Magazine, 2026)</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6CFF69" w14:textId="77777777" w:rsidR="00497FCF" w:rsidRDefault="00000000">
            <w:pPr>
              <w:spacing w:after="80" w:line="276" w:lineRule="auto"/>
            </w:pPr>
            <w:r>
              <w:rPr>
                <w:color w:val="000000"/>
                <w:sz w:val="18"/>
                <w:szCs w:val="18"/>
              </w:rPr>
              <w:t>Comparable gains already achieved; GoLocal competes for same third-party retailers</w:t>
            </w:r>
          </w:p>
        </w:tc>
      </w:tr>
      <w:tr w:rsidR="00497FCF" w14:paraId="6BF940F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310591A" w14:textId="77777777" w:rsidR="00497FCF" w:rsidRDefault="00000000">
            <w:pPr>
              <w:spacing w:after="80" w:line="276" w:lineRule="auto"/>
            </w:pPr>
            <w:r>
              <w:rPr>
                <w:b/>
                <w:bCs/>
                <w:color w:val="0A2240"/>
                <w:sz w:val="19"/>
                <w:szCs w:val="19"/>
              </w:rPr>
              <w:t>DHL</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708AB" w14:textId="77777777" w:rsidR="00497FCF" w:rsidRDefault="00000000">
            <w:pPr>
              <w:spacing w:after="80" w:line="276" w:lineRule="auto"/>
            </w:pPr>
            <w:r>
              <w:rPr>
                <w:color w:val="000000"/>
                <w:sz w:val="19"/>
                <w:szCs w:val="19"/>
              </w:rPr>
              <w:t>AI Dispatch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47A3C" w14:textId="77777777" w:rsidR="00497FCF" w:rsidRDefault="00000000">
            <w:pPr>
              <w:spacing w:after="80" w:line="276" w:lineRule="auto"/>
            </w:pPr>
            <w:r>
              <w:rPr>
                <w:color w:val="000000"/>
                <w:sz w:val="19"/>
                <w:szCs w:val="19"/>
              </w:rPr>
              <w:t>Since 2020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24236" w14:textId="77777777" w:rsidR="00497FCF" w:rsidRDefault="00000000">
            <w:pPr>
              <w:spacing w:after="80" w:line="276" w:lineRule="auto"/>
            </w:pPr>
            <w:r>
              <w:rPr>
                <w:i/>
                <w:iCs/>
                <w:color w:val="000000"/>
                <w:sz w:val="18"/>
                <w:szCs w:val="18"/>
              </w:rPr>
              <w:t>Global network; EU standards-setting role (Platinum Ridge Management, 2025)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2F978" w14:textId="77777777" w:rsidR="00497FCF" w:rsidRDefault="00000000">
            <w:pPr>
              <w:spacing w:after="80" w:line="276" w:lineRule="auto"/>
            </w:pPr>
            <w:r>
              <w:rPr>
                <w:color w:val="000000"/>
                <w:sz w:val="18"/>
                <w:szCs w:val="18"/>
              </w:rPr>
              <w:t>EU regulatory positioning means Amazon’s platform must meet DHL-aligned interoperability standards</w:t>
            </w:r>
          </w:p>
        </w:tc>
      </w:tr>
      <w:tr w:rsidR="00497FCF" w14:paraId="4F19E9A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43F264A" w14:textId="77777777" w:rsidR="00497FCF" w:rsidRDefault="00000000">
            <w:pPr>
              <w:spacing w:after="80" w:line="276" w:lineRule="auto"/>
            </w:pPr>
            <w:r>
              <w:rPr>
                <w:b/>
                <w:bCs/>
                <w:color w:val="0A2240"/>
                <w:sz w:val="19"/>
                <w:szCs w:val="19"/>
              </w:rPr>
              <w:t>Package.ai/Bringg</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CD2CE" w14:textId="77777777" w:rsidR="00497FCF" w:rsidRDefault="00000000">
            <w:pPr>
              <w:spacing w:after="80" w:line="276" w:lineRule="auto"/>
            </w:pPr>
            <w:r>
              <w:rPr>
                <w:color w:val="000000"/>
                <w:sz w:val="19"/>
                <w:szCs w:val="19"/>
              </w:rPr>
              <w:t>AI Last-Mile SaaS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1FEE39" w14:textId="77777777" w:rsidR="00497FCF" w:rsidRDefault="00000000">
            <w:pPr>
              <w:spacing w:after="80" w:line="276" w:lineRule="auto"/>
            </w:pPr>
            <w:r>
              <w:rPr>
                <w:color w:val="000000"/>
                <w:sz w:val="19"/>
                <w:szCs w:val="19"/>
              </w:rPr>
              <w:t>2024–2025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2BBD3" w14:textId="77777777" w:rsidR="00497FCF" w:rsidRDefault="00000000">
            <w:pPr>
              <w:spacing w:after="80" w:line="276" w:lineRule="auto"/>
            </w:pPr>
            <w:r>
              <w:rPr>
                <w:i/>
                <w:iCs/>
                <w:color w:val="000000"/>
                <w:sz w:val="18"/>
                <w:szCs w:val="18"/>
              </w:rPr>
              <w:t>Package.ai: $14M Series A; Bringg: $100M+ raised (Supply Chain Numbers, 2025)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C738F" w14:textId="77777777" w:rsidR="00497FCF" w:rsidRDefault="00000000">
            <w:pPr>
              <w:spacing w:after="80" w:line="276" w:lineRule="auto"/>
            </w:pPr>
            <w:r>
              <w:rPr>
                <w:color w:val="000000"/>
                <w:sz w:val="18"/>
                <w:szCs w:val="18"/>
              </w:rPr>
              <w:t>Capturing SMB market with leaner structures; Amazon uncompetitive in SMB without separate product</w:t>
            </w:r>
          </w:p>
        </w:tc>
      </w:tr>
    </w:tbl>
    <w:p w14:paraId="30246D34" w14:textId="77777777" w:rsidR="00497FCF" w:rsidRDefault="00497FCF">
      <w:pPr>
        <w:spacing w:after="120"/>
      </w:pPr>
    </w:p>
    <w:p w14:paraId="007E21B6" w14:textId="77777777" w:rsidR="00497FCF" w:rsidRDefault="00000000">
      <w:pPr>
        <w:pStyle w:val="Heading1"/>
        <w:pBdr>
          <w:bottom w:val="single" w:sz="4" w:space="4" w:color="CFB53B"/>
        </w:pBdr>
      </w:pPr>
      <w:r>
        <w:lastRenderedPageBreak/>
        <w:t>10. Python Code — Heat Map Generation (A3_HeatMap_Python.ipynb)</w:t>
      </w:r>
    </w:p>
    <w:p w14:paraId="01DFF0FA" w14:textId="77777777" w:rsidR="00497FCF" w:rsidRDefault="00000000">
      <w:pPr>
        <w:spacing w:after="80" w:line="276" w:lineRule="auto"/>
      </w:pPr>
      <w:r>
        <w:rPr>
          <w:color w:val="000000"/>
        </w:rPr>
        <w:t>The following code is reproduced exactly from the submitted Jupyter Notebook A3_HeatMap_Python.ipynb. It is organized into two parts: Part A generates the Heat Map Grid (Figure 1) and Part B generates the Risk Score Bar Chart (Figure 2). Both use the matplotlib library with axis scales drawn directly from the Risk Calculation Sheet.</w:t>
      </w:r>
    </w:p>
    <w:p w14:paraId="072C6098" w14:textId="77777777" w:rsidR="00497FCF" w:rsidRDefault="00497FCF">
      <w:pPr>
        <w:spacing w:after="80"/>
      </w:pPr>
    </w:p>
    <w:p w14:paraId="4C8267EB" w14:textId="77777777" w:rsidR="00497FCF" w:rsidRDefault="00000000">
      <w:pPr>
        <w:pStyle w:val="Heading2"/>
      </w:pPr>
      <w:r>
        <w:t>10.1  Part A — Heat Map Grid (Figure 1)</w:t>
      </w:r>
    </w:p>
    <w:p w14:paraId="41D97284" w14:textId="77777777" w:rsidR="00497FCF" w:rsidRDefault="00000000">
      <w:pPr>
        <w:spacing w:after="80" w:line="276" w:lineRule="auto"/>
      </w:pPr>
      <w:r>
        <w:rPr>
          <w:color w:val="000000"/>
        </w:rPr>
        <w:t>This section defines the axis scales, loads all 60 risk placements from the Risk Calculation Sheet into the heatmap_cells dictionary, draws each grid cell with its score and risk IDs, applies the four-tier color coding, and renders the Likelihood × Impact grid matrix.</w:t>
      </w:r>
    </w:p>
    <w:p w14:paraId="4E0B1203" w14:textId="77777777" w:rsidR="00497FCF" w:rsidRDefault="00497F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FCF" w14:paraId="487F03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3131F"/>
            <w:tcMar>
              <w:top w:w="60" w:type="dxa"/>
              <w:left w:w="160" w:type="dxa"/>
              <w:bottom w:w="60" w:type="dxa"/>
              <w:right w:w="160" w:type="dxa"/>
            </w:tcMar>
          </w:tcPr>
          <w:p w14:paraId="19BED1B0" w14:textId="77777777" w:rsidR="00497FCF" w:rsidRDefault="00000000">
            <w:r>
              <w:rPr>
                <w:rFonts w:ascii="Courier New" w:eastAsia="Courier New" w:hAnsi="Courier New" w:cs="Courier New"/>
                <w:color w:val="888888"/>
                <w:sz w:val="16"/>
                <w:szCs w:val="16"/>
              </w:rPr>
              <w:t>Python  ●  A3_HeatMap_Python.ipynb  —  ALY 6130 Group 6</w:t>
            </w:r>
          </w:p>
        </w:tc>
      </w:tr>
      <w:tr w:rsidR="00497FCF" w14:paraId="561D700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AA0F65" w14:textId="77777777" w:rsidR="00497FCF" w:rsidRDefault="00000000">
            <w:pPr>
              <w:spacing w:line="220" w:lineRule="auto"/>
            </w:pPr>
            <w:r>
              <w:rPr>
                <w:rFonts w:ascii="Courier New" w:eastAsia="Courier New" w:hAnsi="Courier New" w:cs="Courier New"/>
                <w:color w:val="C3A6FF"/>
                <w:sz w:val="17"/>
                <w:szCs w:val="17"/>
              </w:rPr>
              <w:t>import matplotlib.pyplot as plt</w:t>
            </w:r>
          </w:p>
        </w:tc>
      </w:tr>
      <w:tr w:rsidR="00497FCF" w14:paraId="10AD6BE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60A52C" w14:textId="77777777" w:rsidR="00497FCF" w:rsidRDefault="00000000">
            <w:pPr>
              <w:spacing w:line="220" w:lineRule="auto"/>
            </w:pPr>
            <w:r>
              <w:rPr>
                <w:rFonts w:ascii="Courier New" w:eastAsia="Courier New" w:hAnsi="Courier New" w:cs="Courier New"/>
                <w:color w:val="C3A6FF"/>
                <w:sz w:val="17"/>
                <w:szCs w:val="17"/>
              </w:rPr>
              <w:t>import matplotlib.patches as mpatches</w:t>
            </w:r>
          </w:p>
        </w:tc>
      </w:tr>
      <w:tr w:rsidR="00497FCF" w14:paraId="69A1F84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10DAAC" w14:textId="77777777" w:rsidR="00497FCF" w:rsidRDefault="00000000">
            <w:pPr>
              <w:spacing w:line="220" w:lineRule="auto"/>
            </w:pPr>
            <w:r>
              <w:rPr>
                <w:rFonts w:ascii="Courier New" w:eastAsia="Courier New" w:hAnsi="Courier New" w:cs="Courier New"/>
                <w:color w:val="C3A6FF"/>
                <w:sz w:val="17"/>
                <w:szCs w:val="17"/>
              </w:rPr>
              <w:t>from matplotlib.lines import Line2D</w:t>
            </w:r>
          </w:p>
        </w:tc>
      </w:tr>
      <w:tr w:rsidR="00497FCF" w14:paraId="2E8AAD9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BFEA43" w14:textId="77777777" w:rsidR="00497FCF" w:rsidRDefault="00000000">
            <w:pPr>
              <w:spacing w:line="220" w:lineRule="auto"/>
            </w:pPr>
            <w:r>
              <w:rPr>
                <w:rFonts w:ascii="Courier New" w:eastAsia="Courier New" w:hAnsi="Courier New" w:cs="Courier New"/>
                <w:color w:val="C3A6FF"/>
                <w:sz w:val="17"/>
                <w:szCs w:val="17"/>
              </w:rPr>
              <w:t>import numpy as np</w:t>
            </w:r>
          </w:p>
        </w:tc>
      </w:tr>
      <w:tr w:rsidR="00497FCF" w14:paraId="557AF18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330607"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22BB90A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912168" w14:textId="77777777" w:rsidR="00497FCF" w:rsidRDefault="00000000">
            <w:pPr>
              <w:spacing w:line="220" w:lineRule="auto"/>
            </w:pPr>
            <w:r>
              <w:rPr>
                <w:rFonts w:ascii="Courier New" w:eastAsia="Courier New" w:hAnsi="Courier New" w:cs="Courier New"/>
                <w:color w:val="CDD6F4"/>
                <w:sz w:val="17"/>
                <w:szCs w:val="17"/>
              </w:rPr>
              <w:t>plt.rcParams.update({</w:t>
            </w:r>
          </w:p>
        </w:tc>
      </w:tr>
      <w:tr w:rsidR="00497FCF" w14:paraId="521C2E1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A9833B" w14:textId="77777777" w:rsidR="00497FCF" w:rsidRDefault="00000000">
            <w:pPr>
              <w:spacing w:line="220" w:lineRule="auto"/>
            </w:pPr>
            <w:r>
              <w:rPr>
                <w:rFonts w:ascii="Courier New" w:eastAsia="Courier New" w:hAnsi="Courier New" w:cs="Courier New"/>
                <w:color w:val="CDD6F4"/>
                <w:sz w:val="17"/>
                <w:szCs w:val="17"/>
              </w:rPr>
              <w:t xml:space="preserve">    'font.family': 'DejaVu Sans',</w:t>
            </w:r>
          </w:p>
        </w:tc>
      </w:tr>
      <w:tr w:rsidR="00497FCF" w14:paraId="23A09DF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22443D" w14:textId="77777777" w:rsidR="00497FCF" w:rsidRDefault="00000000">
            <w:pPr>
              <w:spacing w:line="220" w:lineRule="auto"/>
            </w:pPr>
            <w:r>
              <w:rPr>
                <w:rFonts w:ascii="Courier New" w:eastAsia="Courier New" w:hAnsi="Courier New" w:cs="Courier New"/>
                <w:color w:val="CDD6F4"/>
                <w:sz w:val="17"/>
                <w:szCs w:val="17"/>
              </w:rPr>
              <w:t xml:space="preserve">    'figure.dpi': 130,</w:t>
            </w:r>
          </w:p>
        </w:tc>
      </w:tr>
      <w:tr w:rsidR="00497FCF" w14:paraId="3CF9DE1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D9FE33"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3463012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C90F76" w14:textId="77777777" w:rsidR="00497FCF" w:rsidRDefault="00000000">
            <w:pPr>
              <w:spacing w:line="220" w:lineRule="auto"/>
            </w:pPr>
            <w:r>
              <w:rPr>
                <w:rFonts w:ascii="Courier New" w:eastAsia="Courier New" w:hAnsi="Courier New" w:cs="Courier New"/>
                <w:color w:val="CDD6F4"/>
                <w:sz w:val="17"/>
                <w:szCs w:val="17"/>
              </w:rPr>
              <w:t>print('Setup complete.')</w:t>
            </w:r>
          </w:p>
        </w:tc>
      </w:tr>
      <w:tr w:rsidR="00497FCF" w14:paraId="5280010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30F6FC"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65670A6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B36CF1" w14:textId="77777777" w:rsidR="00497FCF" w:rsidRDefault="00000000">
            <w:pPr>
              <w:spacing w:line="220" w:lineRule="auto"/>
            </w:pPr>
            <w:r>
              <w:rPr>
                <w:rFonts w:ascii="Courier New" w:eastAsia="Courier New" w:hAnsi="Courier New" w:cs="Courier New"/>
                <w:color w:val="7F9FBF"/>
                <w:sz w:val="17"/>
                <w:szCs w:val="17"/>
              </w:rPr>
              <w:t># ── Axis values — taken directly from the Risk Calculation Sheet</w:t>
            </w:r>
          </w:p>
        </w:tc>
      </w:tr>
      <w:tr w:rsidR="00497FCF" w14:paraId="4FF4783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06FBBE" w14:textId="77777777" w:rsidR="00497FCF" w:rsidRDefault="00000000">
            <w:pPr>
              <w:spacing w:line="220" w:lineRule="auto"/>
            </w:pPr>
            <w:r>
              <w:rPr>
                <w:rFonts w:ascii="Courier New" w:eastAsia="Courier New" w:hAnsi="Courier New" w:cs="Courier New"/>
                <w:color w:val="7F9FBF"/>
                <w:sz w:val="17"/>
                <w:szCs w:val="17"/>
              </w:rPr>
              <w:t># X-axis: Likelihood (columns in the Excel heatmap)</w:t>
            </w:r>
          </w:p>
        </w:tc>
      </w:tr>
      <w:tr w:rsidR="00497FCF" w14:paraId="4416507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B3FDA3" w14:textId="77777777" w:rsidR="00497FCF" w:rsidRDefault="00000000">
            <w:pPr>
              <w:spacing w:line="220" w:lineRule="auto"/>
            </w:pPr>
            <w:r>
              <w:rPr>
                <w:rFonts w:ascii="Courier New" w:eastAsia="Courier New" w:hAnsi="Courier New" w:cs="Courier New"/>
                <w:color w:val="CDD6F4"/>
                <w:sz w:val="17"/>
                <w:szCs w:val="17"/>
              </w:rPr>
              <w:t>likelihood_values  = [1,   3,   5,   7,   9]</w:t>
            </w:r>
          </w:p>
        </w:tc>
      </w:tr>
      <w:tr w:rsidR="00497FCF" w14:paraId="5245B88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1B02C3" w14:textId="77777777" w:rsidR="00497FCF" w:rsidRDefault="00000000">
            <w:pPr>
              <w:spacing w:line="220" w:lineRule="auto"/>
            </w:pPr>
            <w:r>
              <w:rPr>
                <w:rFonts w:ascii="Courier New" w:eastAsia="Courier New" w:hAnsi="Courier New" w:cs="Courier New"/>
                <w:color w:val="CDD6F4"/>
                <w:sz w:val="17"/>
                <w:szCs w:val="17"/>
              </w:rPr>
              <w:t>likelihood_labels  = [</w:t>
            </w:r>
          </w:p>
        </w:tc>
      </w:tr>
      <w:tr w:rsidR="00497FCF" w14:paraId="329372E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C4C3AC" w14:textId="77777777" w:rsidR="00497FCF" w:rsidRDefault="00000000">
            <w:pPr>
              <w:spacing w:line="220" w:lineRule="auto"/>
            </w:pPr>
            <w:r>
              <w:rPr>
                <w:rFonts w:ascii="Courier New" w:eastAsia="Courier New" w:hAnsi="Courier New" w:cs="Courier New"/>
                <w:color w:val="CDD6F4"/>
                <w:sz w:val="17"/>
                <w:szCs w:val="17"/>
              </w:rPr>
              <w:t xml:space="preserve">    'P = 1\nVery Unlikely',</w:t>
            </w:r>
          </w:p>
        </w:tc>
      </w:tr>
      <w:tr w:rsidR="00497FCF" w14:paraId="26681C7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ABE474" w14:textId="77777777" w:rsidR="00497FCF" w:rsidRDefault="00000000">
            <w:pPr>
              <w:spacing w:line="220" w:lineRule="auto"/>
            </w:pPr>
            <w:r>
              <w:rPr>
                <w:rFonts w:ascii="Courier New" w:eastAsia="Courier New" w:hAnsi="Courier New" w:cs="Courier New"/>
                <w:color w:val="CDD6F4"/>
                <w:sz w:val="17"/>
                <w:szCs w:val="17"/>
              </w:rPr>
              <w:t xml:space="preserve">    'P = 3\nSomewhat Unlikely',</w:t>
            </w:r>
          </w:p>
        </w:tc>
      </w:tr>
      <w:tr w:rsidR="00497FCF" w14:paraId="14897BB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19EC43" w14:textId="77777777" w:rsidR="00497FCF" w:rsidRDefault="00000000">
            <w:pPr>
              <w:spacing w:line="220" w:lineRule="auto"/>
            </w:pPr>
            <w:r>
              <w:rPr>
                <w:rFonts w:ascii="Courier New" w:eastAsia="Courier New" w:hAnsi="Courier New" w:cs="Courier New"/>
                <w:color w:val="CDD6F4"/>
                <w:sz w:val="17"/>
                <w:szCs w:val="17"/>
              </w:rPr>
              <w:t xml:space="preserve">    'P = 5\n50-50',</w:t>
            </w:r>
          </w:p>
        </w:tc>
      </w:tr>
      <w:tr w:rsidR="00497FCF" w14:paraId="3183ED3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5AF55D" w14:textId="77777777" w:rsidR="00497FCF" w:rsidRDefault="00000000">
            <w:pPr>
              <w:spacing w:line="220" w:lineRule="auto"/>
            </w:pPr>
            <w:r>
              <w:rPr>
                <w:rFonts w:ascii="Courier New" w:eastAsia="Courier New" w:hAnsi="Courier New" w:cs="Courier New"/>
                <w:color w:val="CDD6F4"/>
                <w:sz w:val="17"/>
                <w:szCs w:val="17"/>
              </w:rPr>
              <w:t xml:space="preserve">    'P = 7\nSomewhat Likely',</w:t>
            </w:r>
          </w:p>
        </w:tc>
      </w:tr>
      <w:tr w:rsidR="00497FCF" w14:paraId="535CBDD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D313220" w14:textId="77777777" w:rsidR="00497FCF" w:rsidRDefault="00000000">
            <w:pPr>
              <w:spacing w:line="220" w:lineRule="auto"/>
            </w:pPr>
            <w:r>
              <w:rPr>
                <w:rFonts w:ascii="Courier New" w:eastAsia="Courier New" w:hAnsi="Courier New" w:cs="Courier New"/>
                <w:color w:val="CDD6F4"/>
                <w:sz w:val="17"/>
                <w:szCs w:val="17"/>
              </w:rPr>
              <w:t xml:space="preserve">    'P = 9\nVery Likely',</w:t>
            </w:r>
          </w:p>
        </w:tc>
      </w:tr>
      <w:tr w:rsidR="00497FCF" w14:paraId="3104180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EC584C"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434CDC2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19A147"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593A969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A5FF28" w14:textId="77777777" w:rsidR="00497FCF" w:rsidRDefault="00000000">
            <w:pPr>
              <w:spacing w:line="220" w:lineRule="auto"/>
            </w:pPr>
            <w:r>
              <w:rPr>
                <w:rFonts w:ascii="Courier New" w:eastAsia="Courier New" w:hAnsi="Courier New" w:cs="Courier New"/>
                <w:color w:val="7F9FBF"/>
                <w:sz w:val="17"/>
                <w:szCs w:val="17"/>
              </w:rPr>
              <w:t># Y-axis: Impact (rows in the Excel heatmap, top = highest)</w:t>
            </w:r>
          </w:p>
        </w:tc>
      </w:tr>
      <w:tr w:rsidR="00497FCF" w14:paraId="5693738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AF2E64" w14:textId="77777777" w:rsidR="00497FCF" w:rsidRDefault="00000000">
            <w:pPr>
              <w:spacing w:line="220" w:lineRule="auto"/>
            </w:pPr>
            <w:r>
              <w:rPr>
                <w:rFonts w:ascii="Courier New" w:eastAsia="Courier New" w:hAnsi="Courier New" w:cs="Courier New"/>
                <w:color w:val="CDD6F4"/>
                <w:sz w:val="17"/>
                <w:szCs w:val="17"/>
              </w:rPr>
              <w:t>impact_values  = [9,   8,   6,   4,   2,   1]</w:t>
            </w:r>
          </w:p>
        </w:tc>
      </w:tr>
      <w:tr w:rsidR="00497FCF" w14:paraId="70C0439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C369D7" w14:textId="77777777" w:rsidR="00497FCF" w:rsidRDefault="00000000">
            <w:pPr>
              <w:spacing w:line="220" w:lineRule="auto"/>
            </w:pPr>
            <w:r>
              <w:rPr>
                <w:rFonts w:ascii="Courier New" w:eastAsia="Courier New" w:hAnsi="Courier New" w:cs="Courier New"/>
                <w:color w:val="CDD6F4"/>
                <w:sz w:val="17"/>
                <w:szCs w:val="17"/>
              </w:rPr>
              <w:t>impact_labels  = [</w:t>
            </w:r>
          </w:p>
        </w:tc>
      </w:tr>
      <w:tr w:rsidR="00497FCF" w14:paraId="4A5A427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EE7DBC" w14:textId="77777777" w:rsidR="00497FCF" w:rsidRDefault="00000000">
            <w:pPr>
              <w:spacing w:line="220" w:lineRule="auto"/>
            </w:pPr>
            <w:r>
              <w:rPr>
                <w:rFonts w:ascii="Courier New" w:eastAsia="Courier New" w:hAnsi="Courier New" w:cs="Courier New"/>
                <w:color w:val="CDD6F4"/>
                <w:sz w:val="17"/>
                <w:szCs w:val="17"/>
              </w:rPr>
              <w:t xml:space="preserve">    'Extremely High (9)',</w:t>
            </w:r>
          </w:p>
        </w:tc>
      </w:tr>
      <w:tr w:rsidR="00497FCF" w14:paraId="59111F8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B53078" w14:textId="77777777" w:rsidR="00497FCF" w:rsidRDefault="00000000">
            <w:pPr>
              <w:spacing w:line="220" w:lineRule="auto"/>
            </w:pPr>
            <w:r>
              <w:rPr>
                <w:rFonts w:ascii="Courier New" w:eastAsia="Courier New" w:hAnsi="Courier New" w:cs="Courier New"/>
                <w:color w:val="CDD6F4"/>
                <w:sz w:val="17"/>
                <w:szCs w:val="17"/>
              </w:rPr>
              <w:t xml:space="preserve">    'High (8)',</w:t>
            </w:r>
          </w:p>
        </w:tc>
      </w:tr>
      <w:tr w:rsidR="00497FCF" w14:paraId="064AB75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F30670" w14:textId="77777777" w:rsidR="00497FCF" w:rsidRDefault="00000000">
            <w:pPr>
              <w:spacing w:line="220" w:lineRule="auto"/>
            </w:pPr>
            <w:r>
              <w:rPr>
                <w:rFonts w:ascii="Courier New" w:eastAsia="Courier New" w:hAnsi="Courier New" w:cs="Courier New"/>
                <w:color w:val="CDD6F4"/>
                <w:sz w:val="17"/>
                <w:szCs w:val="17"/>
              </w:rPr>
              <w:t xml:space="preserve">    'Somewhat High (6)',</w:t>
            </w:r>
          </w:p>
        </w:tc>
      </w:tr>
      <w:tr w:rsidR="00497FCF" w14:paraId="7DD4021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68C82B" w14:textId="77777777" w:rsidR="00497FCF" w:rsidRDefault="00000000">
            <w:pPr>
              <w:spacing w:line="220" w:lineRule="auto"/>
            </w:pPr>
            <w:r>
              <w:rPr>
                <w:rFonts w:ascii="Courier New" w:eastAsia="Courier New" w:hAnsi="Courier New" w:cs="Courier New"/>
                <w:color w:val="CDD6F4"/>
                <w:sz w:val="17"/>
                <w:szCs w:val="17"/>
              </w:rPr>
              <w:t xml:space="preserve">    'Moderate (4)',</w:t>
            </w:r>
          </w:p>
        </w:tc>
      </w:tr>
      <w:tr w:rsidR="00497FCF" w14:paraId="3EEC0F6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961905D" w14:textId="77777777" w:rsidR="00497FCF" w:rsidRDefault="00000000">
            <w:pPr>
              <w:spacing w:line="220" w:lineRule="auto"/>
            </w:pPr>
            <w:r>
              <w:rPr>
                <w:rFonts w:ascii="Courier New" w:eastAsia="Courier New" w:hAnsi="Courier New" w:cs="Courier New"/>
                <w:color w:val="CDD6F4"/>
                <w:sz w:val="17"/>
                <w:szCs w:val="17"/>
              </w:rPr>
              <w:t xml:space="preserve">    'Somewhat Low (2)',</w:t>
            </w:r>
          </w:p>
        </w:tc>
      </w:tr>
      <w:tr w:rsidR="00497FCF" w14:paraId="35178A5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18F264" w14:textId="77777777" w:rsidR="00497FCF" w:rsidRDefault="00000000">
            <w:pPr>
              <w:spacing w:line="220" w:lineRule="auto"/>
            </w:pPr>
            <w:r>
              <w:rPr>
                <w:rFonts w:ascii="Courier New" w:eastAsia="Courier New" w:hAnsi="Courier New" w:cs="Courier New"/>
                <w:color w:val="CDD6F4"/>
                <w:sz w:val="17"/>
                <w:szCs w:val="17"/>
              </w:rPr>
              <w:t xml:space="preserve">    'Very Low (1)',</w:t>
            </w:r>
          </w:p>
        </w:tc>
      </w:tr>
      <w:tr w:rsidR="00497FCF" w14:paraId="7BF23BA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242026"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3207622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E6DF0B"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250FEC9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4DD5CC" w14:textId="77777777" w:rsidR="00497FCF" w:rsidRDefault="00000000">
            <w:pPr>
              <w:spacing w:line="220" w:lineRule="auto"/>
            </w:pPr>
            <w:r>
              <w:rPr>
                <w:rFonts w:ascii="Courier New" w:eastAsia="Courier New" w:hAnsi="Courier New" w:cs="Courier New"/>
                <w:color w:val="7F9FBF"/>
                <w:sz w:val="17"/>
                <w:szCs w:val="17"/>
              </w:rPr>
              <w:t># ── Cell contents — copied exactly from the Excel Heatmap sheet</w:t>
            </w:r>
          </w:p>
        </w:tc>
      </w:tr>
      <w:tr w:rsidR="00497FCF" w14:paraId="09EB6C8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F3615F" w14:textId="77777777" w:rsidR="00497FCF" w:rsidRDefault="00000000">
            <w:pPr>
              <w:spacing w:line="220" w:lineRule="auto"/>
            </w:pPr>
            <w:r>
              <w:rPr>
                <w:rFonts w:ascii="Courier New" w:eastAsia="Courier New" w:hAnsi="Courier New" w:cs="Courier New"/>
                <w:color w:val="7F9FBF"/>
                <w:sz w:val="17"/>
                <w:szCs w:val="17"/>
              </w:rPr>
              <w:t># Format: { (likelihood, impact): (score, 'risk labels', is_positive_opportunity) }</w:t>
            </w:r>
          </w:p>
        </w:tc>
      </w:tr>
      <w:tr w:rsidR="00497FCF" w14:paraId="0AB64BA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AF49FE" w14:textId="77777777" w:rsidR="00497FCF" w:rsidRDefault="00000000">
            <w:pPr>
              <w:spacing w:line="220" w:lineRule="auto"/>
            </w:pPr>
            <w:r>
              <w:rPr>
                <w:rFonts w:ascii="Courier New" w:eastAsia="Courier New" w:hAnsi="Courier New" w:cs="Courier New"/>
                <w:color w:val="7F9FBF"/>
                <w:sz w:val="17"/>
                <w:szCs w:val="17"/>
              </w:rPr>
              <w:t># Row order matches Excel: Impact 9 → 8 → 6 → 4 → 2 → 1 (top to bottom)</w:t>
            </w:r>
          </w:p>
        </w:tc>
      </w:tr>
      <w:tr w:rsidR="00497FCF" w14:paraId="26A38D5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81DA62"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30EBC2D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72DF41" w14:textId="77777777" w:rsidR="00497FCF" w:rsidRDefault="00000000">
            <w:pPr>
              <w:spacing w:line="220" w:lineRule="auto"/>
            </w:pPr>
            <w:r>
              <w:rPr>
                <w:rFonts w:ascii="Courier New" w:eastAsia="Courier New" w:hAnsi="Courier New" w:cs="Courier New"/>
                <w:color w:val="CDD6F4"/>
                <w:sz w:val="17"/>
                <w:szCs w:val="17"/>
              </w:rPr>
              <w:t>heatmap_cells = {</w:t>
            </w:r>
          </w:p>
        </w:tc>
      </w:tr>
      <w:tr w:rsidR="00497FCF" w14:paraId="5EAB28C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9E8041" w14:textId="77777777" w:rsidR="00497FCF" w:rsidRDefault="00000000">
            <w:pPr>
              <w:spacing w:line="220" w:lineRule="auto"/>
            </w:pPr>
            <w:r>
              <w:rPr>
                <w:rFonts w:ascii="Courier New" w:eastAsia="Courier New" w:hAnsi="Courier New" w:cs="Courier New"/>
                <w:color w:val="7F9FBF"/>
                <w:sz w:val="17"/>
                <w:szCs w:val="17"/>
              </w:rPr>
              <w:t xml:space="preserve">    # Impact = 9 (Extremely High)</w:t>
            </w:r>
          </w:p>
        </w:tc>
      </w:tr>
      <w:tr w:rsidR="00497FCF" w14:paraId="3F9027B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4790F0" w14:textId="77777777" w:rsidR="00497FCF" w:rsidRDefault="00000000">
            <w:pPr>
              <w:spacing w:line="220" w:lineRule="auto"/>
            </w:pPr>
            <w:r>
              <w:rPr>
                <w:rFonts w:ascii="Courier New" w:eastAsia="Courier New" w:hAnsi="Courier New" w:cs="Courier New"/>
                <w:color w:val="CDD6F4"/>
                <w:sz w:val="17"/>
                <w:szCs w:val="17"/>
              </w:rPr>
              <w:t xml:space="preserve">    (1, 9): (9,  '',                        False),</w:t>
            </w:r>
          </w:p>
        </w:tc>
      </w:tr>
      <w:tr w:rsidR="00497FCF" w14:paraId="441476A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4FAFB5" w14:textId="77777777" w:rsidR="00497FCF" w:rsidRDefault="00000000">
            <w:pPr>
              <w:spacing w:line="220" w:lineRule="auto"/>
            </w:pPr>
            <w:r>
              <w:rPr>
                <w:rFonts w:ascii="Courier New" w:eastAsia="Courier New" w:hAnsi="Courier New" w:cs="Courier New"/>
                <w:color w:val="CDD6F4"/>
                <w:sz w:val="17"/>
                <w:szCs w:val="17"/>
              </w:rPr>
              <w:t xml:space="preserve">    (3, 9): (27, 'R25, R54',                False),</w:t>
            </w:r>
          </w:p>
        </w:tc>
      </w:tr>
      <w:tr w:rsidR="00497FCF" w14:paraId="1C93F64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183AC8" w14:textId="77777777" w:rsidR="00497FCF" w:rsidRDefault="00000000">
            <w:pPr>
              <w:spacing w:line="220" w:lineRule="auto"/>
            </w:pPr>
            <w:r>
              <w:rPr>
                <w:rFonts w:ascii="Courier New" w:eastAsia="Courier New" w:hAnsi="Courier New" w:cs="Courier New"/>
                <w:color w:val="CDD6F4"/>
                <w:sz w:val="17"/>
                <w:szCs w:val="17"/>
              </w:rPr>
              <w:t xml:space="preserve">    (5, 9): (45, 'R34, R46',                False),</w:t>
            </w:r>
          </w:p>
        </w:tc>
      </w:tr>
      <w:tr w:rsidR="00497FCF" w14:paraId="0295BFA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35AEF28" w14:textId="77777777" w:rsidR="00497FCF" w:rsidRDefault="00000000">
            <w:pPr>
              <w:spacing w:line="220" w:lineRule="auto"/>
            </w:pPr>
            <w:r>
              <w:rPr>
                <w:rFonts w:ascii="Courier New" w:eastAsia="Courier New" w:hAnsi="Courier New" w:cs="Courier New"/>
                <w:color w:val="CDD6F4"/>
                <w:sz w:val="17"/>
                <w:szCs w:val="17"/>
              </w:rPr>
              <w:t xml:space="preserve">    (7, 9): (63, 'R16',                     False),</w:t>
            </w:r>
          </w:p>
        </w:tc>
      </w:tr>
      <w:tr w:rsidR="00497FCF" w14:paraId="504E159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E72A49" w14:textId="77777777" w:rsidR="00497FCF" w:rsidRDefault="00000000">
            <w:pPr>
              <w:spacing w:line="220" w:lineRule="auto"/>
            </w:pPr>
            <w:r>
              <w:rPr>
                <w:rFonts w:ascii="Courier New" w:eastAsia="Courier New" w:hAnsi="Courier New" w:cs="Courier New"/>
                <w:color w:val="CDD6F4"/>
                <w:sz w:val="17"/>
                <w:szCs w:val="17"/>
              </w:rPr>
              <w:t xml:space="preserve">    (9, 9): (81, 'R6, R43',                 False),</w:t>
            </w:r>
          </w:p>
        </w:tc>
      </w:tr>
      <w:tr w:rsidR="00497FCF" w14:paraId="062785F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E9E9E30"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1451127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4ADEC6" w14:textId="77777777" w:rsidR="00497FCF" w:rsidRDefault="00000000">
            <w:pPr>
              <w:spacing w:line="220" w:lineRule="auto"/>
            </w:pPr>
            <w:r>
              <w:rPr>
                <w:rFonts w:ascii="Courier New" w:eastAsia="Courier New" w:hAnsi="Courier New" w:cs="Courier New"/>
                <w:color w:val="7F9FBF"/>
                <w:sz w:val="17"/>
                <w:szCs w:val="17"/>
              </w:rPr>
              <w:t xml:space="preserve">    # Impact = 8 (High)</w:t>
            </w:r>
          </w:p>
        </w:tc>
      </w:tr>
      <w:tr w:rsidR="00497FCF" w14:paraId="1EE38C8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3D61F4" w14:textId="77777777" w:rsidR="00497FCF" w:rsidRDefault="00000000">
            <w:pPr>
              <w:spacing w:line="220" w:lineRule="auto"/>
            </w:pPr>
            <w:r>
              <w:rPr>
                <w:rFonts w:ascii="Courier New" w:eastAsia="Courier New" w:hAnsi="Courier New" w:cs="Courier New"/>
                <w:color w:val="CDD6F4"/>
                <w:sz w:val="17"/>
                <w:szCs w:val="17"/>
              </w:rPr>
              <w:t xml:space="preserve">    (1, 8): (8,  'R53',                     False),</w:t>
            </w:r>
          </w:p>
        </w:tc>
      </w:tr>
      <w:tr w:rsidR="00497FCF" w14:paraId="71F8F2C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9219EA" w14:textId="77777777" w:rsidR="00497FCF" w:rsidRDefault="00000000">
            <w:pPr>
              <w:spacing w:line="220" w:lineRule="auto"/>
            </w:pPr>
            <w:r>
              <w:rPr>
                <w:rFonts w:ascii="Courier New" w:eastAsia="Courier New" w:hAnsi="Courier New" w:cs="Courier New"/>
                <w:color w:val="CDD6F4"/>
                <w:sz w:val="17"/>
                <w:szCs w:val="17"/>
              </w:rPr>
              <w:lastRenderedPageBreak/>
              <w:t xml:space="preserve">    (3, 8): (24, 'R33, R37, R56, R60',      False),</w:t>
            </w:r>
          </w:p>
        </w:tc>
      </w:tr>
      <w:tr w:rsidR="00497FCF" w14:paraId="5343AA4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87D001" w14:textId="77777777" w:rsidR="00497FCF" w:rsidRDefault="00000000">
            <w:pPr>
              <w:spacing w:line="220" w:lineRule="auto"/>
            </w:pPr>
            <w:r>
              <w:rPr>
                <w:rFonts w:ascii="Courier New" w:eastAsia="Courier New" w:hAnsi="Courier New" w:cs="Courier New"/>
                <w:color w:val="CDD6F4"/>
                <w:sz w:val="17"/>
                <w:szCs w:val="17"/>
              </w:rPr>
              <w:t xml:space="preserve">    (5, 8): (40, 'R15, R27, R42, R55',      False),</w:t>
            </w:r>
          </w:p>
        </w:tc>
      </w:tr>
      <w:tr w:rsidR="00497FCF" w14:paraId="19DDFB8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E83FA1" w14:textId="77777777" w:rsidR="00497FCF" w:rsidRDefault="00000000">
            <w:pPr>
              <w:spacing w:line="220" w:lineRule="auto"/>
            </w:pPr>
            <w:r>
              <w:rPr>
                <w:rFonts w:ascii="Courier New" w:eastAsia="Courier New" w:hAnsi="Courier New" w:cs="Courier New"/>
                <w:color w:val="CDD6F4"/>
                <w:sz w:val="17"/>
                <w:szCs w:val="17"/>
              </w:rPr>
              <w:t xml:space="preserve">    (7, 8): (56, 'R7, R44',                 False),</w:t>
            </w:r>
          </w:p>
        </w:tc>
      </w:tr>
      <w:tr w:rsidR="00497FCF" w14:paraId="4FF309C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071D11" w14:textId="77777777" w:rsidR="00497FCF" w:rsidRDefault="00000000">
            <w:pPr>
              <w:spacing w:line="220" w:lineRule="auto"/>
            </w:pPr>
            <w:r>
              <w:rPr>
                <w:rFonts w:ascii="Courier New" w:eastAsia="Courier New" w:hAnsi="Courier New" w:cs="Courier New"/>
                <w:color w:val="CDD6F4"/>
                <w:sz w:val="17"/>
                <w:szCs w:val="17"/>
              </w:rPr>
              <w:t xml:space="preserve">    (9, 8): (72, 'R5, R24',                 True),   # ★ Positive opportunity</w:t>
            </w:r>
          </w:p>
        </w:tc>
      </w:tr>
      <w:tr w:rsidR="00497FCF" w14:paraId="2635D5F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CA6FF5"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24A063B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5EDF10" w14:textId="77777777" w:rsidR="00497FCF" w:rsidRDefault="00000000">
            <w:pPr>
              <w:spacing w:line="220" w:lineRule="auto"/>
            </w:pPr>
            <w:r>
              <w:rPr>
                <w:rFonts w:ascii="Courier New" w:eastAsia="Courier New" w:hAnsi="Courier New" w:cs="Courier New"/>
                <w:color w:val="7F9FBF"/>
                <w:sz w:val="17"/>
                <w:szCs w:val="17"/>
              </w:rPr>
              <w:t xml:space="preserve">    # Impact = 6 (Somewhat High)</w:t>
            </w:r>
          </w:p>
        </w:tc>
      </w:tr>
      <w:tr w:rsidR="00497FCF" w14:paraId="5DC396C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1D794F" w14:textId="77777777" w:rsidR="00497FCF" w:rsidRDefault="00000000">
            <w:pPr>
              <w:spacing w:line="220" w:lineRule="auto"/>
            </w:pPr>
            <w:r>
              <w:rPr>
                <w:rFonts w:ascii="Courier New" w:eastAsia="Courier New" w:hAnsi="Courier New" w:cs="Courier New"/>
                <w:color w:val="CDD6F4"/>
                <w:sz w:val="17"/>
                <w:szCs w:val="17"/>
              </w:rPr>
              <w:t xml:space="preserve">    (1, 6): (6,  '',                        False),</w:t>
            </w:r>
          </w:p>
        </w:tc>
      </w:tr>
      <w:tr w:rsidR="00497FCF" w14:paraId="3D6EEBC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37C2A48" w14:textId="77777777" w:rsidR="00497FCF" w:rsidRDefault="00000000">
            <w:pPr>
              <w:spacing w:line="220" w:lineRule="auto"/>
            </w:pPr>
            <w:r>
              <w:rPr>
                <w:rFonts w:ascii="Courier New" w:eastAsia="Courier New" w:hAnsi="Courier New" w:cs="Courier New"/>
                <w:color w:val="CDD6F4"/>
                <w:sz w:val="17"/>
                <w:szCs w:val="17"/>
              </w:rPr>
              <w:t xml:space="preserve">    (3, 6): (18, 'R14, R23, R48, R57, R59', False),</w:t>
            </w:r>
          </w:p>
        </w:tc>
      </w:tr>
      <w:tr w:rsidR="00497FCF" w14:paraId="31233EA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578F59" w14:textId="77777777" w:rsidR="00497FCF" w:rsidRDefault="00000000">
            <w:pPr>
              <w:spacing w:line="220" w:lineRule="auto"/>
            </w:pPr>
            <w:r>
              <w:rPr>
                <w:rFonts w:ascii="Courier New" w:eastAsia="Courier New" w:hAnsi="Courier New" w:cs="Courier New"/>
                <w:color w:val="CDD6F4"/>
                <w:sz w:val="17"/>
                <w:szCs w:val="17"/>
              </w:rPr>
              <w:t xml:space="preserve">    (5, 6): (30, 'R26, R28, R41, R45, R58', False),</w:t>
            </w:r>
          </w:p>
        </w:tc>
      </w:tr>
      <w:tr w:rsidR="00497FCF" w14:paraId="0C28744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0281132" w14:textId="77777777" w:rsidR="00497FCF" w:rsidRDefault="00000000">
            <w:pPr>
              <w:spacing w:line="220" w:lineRule="auto"/>
            </w:pPr>
            <w:r>
              <w:rPr>
                <w:rFonts w:ascii="Courier New" w:eastAsia="Courier New" w:hAnsi="Courier New" w:cs="Courier New"/>
                <w:color w:val="CDD6F4"/>
                <w:sz w:val="17"/>
                <w:szCs w:val="17"/>
              </w:rPr>
              <w:t xml:space="preserve">    (7, 6): (42, 'R8, R10, R18, R20,\nR21, R35, R49, R52', False),</w:t>
            </w:r>
          </w:p>
        </w:tc>
      </w:tr>
      <w:tr w:rsidR="00497FCF" w14:paraId="7D3F7A0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0245E1" w14:textId="77777777" w:rsidR="00497FCF" w:rsidRDefault="00000000">
            <w:pPr>
              <w:spacing w:line="220" w:lineRule="auto"/>
            </w:pPr>
            <w:r>
              <w:rPr>
                <w:rFonts w:ascii="Courier New" w:eastAsia="Courier New" w:hAnsi="Courier New" w:cs="Courier New"/>
                <w:color w:val="CDD6F4"/>
                <w:sz w:val="17"/>
                <w:szCs w:val="17"/>
              </w:rPr>
              <w:t xml:space="preserve">    (9, 6): (54, 'R4',                      False),</w:t>
            </w:r>
          </w:p>
        </w:tc>
      </w:tr>
      <w:tr w:rsidR="00497FCF" w14:paraId="4D70B04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39BF68"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6490DCC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286AA9" w14:textId="77777777" w:rsidR="00497FCF" w:rsidRDefault="00000000">
            <w:pPr>
              <w:spacing w:line="220" w:lineRule="auto"/>
            </w:pPr>
            <w:r>
              <w:rPr>
                <w:rFonts w:ascii="Courier New" w:eastAsia="Courier New" w:hAnsi="Courier New" w:cs="Courier New"/>
                <w:color w:val="7F9FBF"/>
                <w:sz w:val="17"/>
                <w:szCs w:val="17"/>
              </w:rPr>
              <w:t xml:space="preserve">    # Impact = 4 (Moderate)</w:t>
            </w:r>
          </w:p>
        </w:tc>
      </w:tr>
      <w:tr w:rsidR="00497FCF" w14:paraId="6DCFCC6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47313EA" w14:textId="77777777" w:rsidR="00497FCF" w:rsidRDefault="00000000">
            <w:pPr>
              <w:spacing w:line="220" w:lineRule="auto"/>
            </w:pPr>
            <w:r>
              <w:rPr>
                <w:rFonts w:ascii="Courier New" w:eastAsia="Courier New" w:hAnsi="Courier New" w:cs="Courier New"/>
                <w:color w:val="CDD6F4"/>
                <w:sz w:val="17"/>
                <w:szCs w:val="17"/>
              </w:rPr>
              <w:t xml:space="preserve">    (1, 4): (4,  'R22',                     False),</w:t>
            </w:r>
          </w:p>
        </w:tc>
      </w:tr>
      <w:tr w:rsidR="00497FCF" w14:paraId="57C0534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E06CF2" w14:textId="77777777" w:rsidR="00497FCF" w:rsidRDefault="00000000">
            <w:pPr>
              <w:spacing w:line="220" w:lineRule="auto"/>
            </w:pPr>
            <w:r>
              <w:rPr>
                <w:rFonts w:ascii="Courier New" w:eastAsia="Courier New" w:hAnsi="Courier New" w:cs="Courier New"/>
                <w:color w:val="CDD6F4"/>
                <w:sz w:val="17"/>
                <w:szCs w:val="17"/>
              </w:rPr>
              <w:t xml:space="preserve">    (3, 4): (12, 'R9, R29',                 False),</w:t>
            </w:r>
          </w:p>
        </w:tc>
      </w:tr>
      <w:tr w:rsidR="00497FCF" w14:paraId="6E75EFC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48DDE9" w14:textId="77777777" w:rsidR="00497FCF" w:rsidRDefault="00000000">
            <w:pPr>
              <w:spacing w:line="220" w:lineRule="auto"/>
            </w:pPr>
            <w:r>
              <w:rPr>
                <w:rFonts w:ascii="Courier New" w:eastAsia="Courier New" w:hAnsi="Courier New" w:cs="Courier New"/>
                <w:color w:val="CDD6F4"/>
                <w:sz w:val="17"/>
                <w:szCs w:val="17"/>
              </w:rPr>
              <w:t xml:space="preserve">    (5, 4): (20, 'R17, R19, R32, R36, R47', False),</w:t>
            </w:r>
          </w:p>
        </w:tc>
      </w:tr>
      <w:tr w:rsidR="00497FCF" w14:paraId="1F11E2A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7DD2EF" w14:textId="77777777" w:rsidR="00497FCF" w:rsidRDefault="00000000">
            <w:pPr>
              <w:spacing w:line="220" w:lineRule="auto"/>
            </w:pPr>
            <w:r>
              <w:rPr>
                <w:rFonts w:ascii="Courier New" w:eastAsia="Courier New" w:hAnsi="Courier New" w:cs="Courier New"/>
                <w:color w:val="CDD6F4"/>
                <w:sz w:val="17"/>
                <w:szCs w:val="17"/>
              </w:rPr>
              <w:t xml:space="preserve">    (7, 4): (28, 'R3, R40',                 False),</w:t>
            </w:r>
          </w:p>
        </w:tc>
      </w:tr>
      <w:tr w:rsidR="00497FCF" w14:paraId="7761E29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320E79" w14:textId="77777777" w:rsidR="00497FCF" w:rsidRDefault="00000000">
            <w:pPr>
              <w:spacing w:line="220" w:lineRule="auto"/>
            </w:pPr>
            <w:r>
              <w:rPr>
                <w:rFonts w:ascii="Courier New" w:eastAsia="Courier New" w:hAnsi="Courier New" w:cs="Courier New"/>
                <w:color w:val="CDD6F4"/>
                <w:sz w:val="17"/>
                <w:szCs w:val="17"/>
              </w:rPr>
              <w:t xml:space="preserve">    (9, 4): (36, 'R13, R51',                False),</w:t>
            </w:r>
          </w:p>
        </w:tc>
      </w:tr>
      <w:tr w:rsidR="00497FCF" w14:paraId="5AE38AE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13EA243"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7C3BF33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5594D7" w14:textId="77777777" w:rsidR="00497FCF" w:rsidRDefault="00000000">
            <w:pPr>
              <w:spacing w:line="220" w:lineRule="auto"/>
            </w:pPr>
            <w:r>
              <w:rPr>
                <w:rFonts w:ascii="Courier New" w:eastAsia="Courier New" w:hAnsi="Courier New" w:cs="Courier New"/>
                <w:color w:val="7F9FBF"/>
                <w:sz w:val="17"/>
                <w:szCs w:val="17"/>
              </w:rPr>
              <w:t xml:space="preserve">    # Impact = 2 (Somewhat Low)</w:t>
            </w:r>
          </w:p>
        </w:tc>
      </w:tr>
      <w:tr w:rsidR="00497FCF" w14:paraId="54DCED3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EF6406" w14:textId="77777777" w:rsidR="00497FCF" w:rsidRDefault="00000000">
            <w:pPr>
              <w:spacing w:line="220" w:lineRule="auto"/>
            </w:pPr>
            <w:r>
              <w:rPr>
                <w:rFonts w:ascii="Courier New" w:eastAsia="Courier New" w:hAnsi="Courier New" w:cs="Courier New"/>
                <w:color w:val="CDD6F4"/>
                <w:sz w:val="17"/>
                <w:szCs w:val="17"/>
              </w:rPr>
              <w:t xml:space="preserve">    (1, 2): (2,  '',                        False),</w:t>
            </w:r>
          </w:p>
        </w:tc>
      </w:tr>
      <w:tr w:rsidR="00497FCF" w14:paraId="1571B27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A84D87B" w14:textId="77777777" w:rsidR="00497FCF" w:rsidRDefault="00000000">
            <w:pPr>
              <w:spacing w:line="220" w:lineRule="auto"/>
            </w:pPr>
            <w:r>
              <w:rPr>
                <w:rFonts w:ascii="Courier New" w:eastAsia="Courier New" w:hAnsi="Courier New" w:cs="Courier New"/>
                <w:color w:val="CDD6F4"/>
                <w:sz w:val="17"/>
                <w:szCs w:val="17"/>
              </w:rPr>
              <w:t xml:space="preserve">    (3, 2): (6,  '',                        False),</w:t>
            </w:r>
          </w:p>
        </w:tc>
      </w:tr>
      <w:tr w:rsidR="00497FCF" w14:paraId="6D8BE0A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D73EAA" w14:textId="77777777" w:rsidR="00497FCF" w:rsidRDefault="00000000">
            <w:pPr>
              <w:spacing w:line="220" w:lineRule="auto"/>
            </w:pPr>
            <w:r>
              <w:rPr>
                <w:rFonts w:ascii="Courier New" w:eastAsia="Courier New" w:hAnsi="Courier New" w:cs="Courier New"/>
                <w:color w:val="CDD6F4"/>
                <w:sz w:val="17"/>
                <w:szCs w:val="17"/>
              </w:rPr>
              <w:t xml:space="preserve">    (5, 2): (10, 'R2, R12',                 False),</w:t>
            </w:r>
          </w:p>
        </w:tc>
      </w:tr>
      <w:tr w:rsidR="00497FCF" w14:paraId="6C4A3CB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A35C819" w14:textId="77777777" w:rsidR="00497FCF" w:rsidRDefault="00000000">
            <w:pPr>
              <w:spacing w:line="220" w:lineRule="auto"/>
            </w:pPr>
            <w:r>
              <w:rPr>
                <w:rFonts w:ascii="Courier New" w:eastAsia="Courier New" w:hAnsi="Courier New" w:cs="Courier New"/>
                <w:color w:val="CDD6F4"/>
                <w:sz w:val="17"/>
                <w:szCs w:val="17"/>
              </w:rPr>
              <w:t xml:space="preserve">    (7, 2): (14, 'R31',                     False),</w:t>
            </w:r>
          </w:p>
        </w:tc>
      </w:tr>
      <w:tr w:rsidR="00497FCF" w14:paraId="1ABC987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70876A5" w14:textId="77777777" w:rsidR="00497FCF" w:rsidRDefault="00000000">
            <w:pPr>
              <w:spacing w:line="220" w:lineRule="auto"/>
            </w:pPr>
            <w:r>
              <w:rPr>
                <w:rFonts w:ascii="Courier New" w:eastAsia="Courier New" w:hAnsi="Courier New" w:cs="Courier New"/>
                <w:color w:val="CDD6F4"/>
                <w:sz w:val="17"/>
                <w:szCs w:val="17"/>
              </w:rPr>
              <w:t xml:space="preserve">    (9, 2): (18, 'R39',                     False),</w:t>
            </w:r>
          </w:p>
        </w:tc>
      </w:tr>
      <w:tr w:rsidR="00497FCF" w14:paraId="05F2DA5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3114AC"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0273159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AFC706" w14:textId="77777777" w:rsidR="00497FCF" w:rsidRDefault="00000000">
            <w:pPr>
              <w:spacing w:line="220" w:lineRule="auto"/>
            </w:pPr>
            <w:r>
              <w:rPr>
                <w:rFonts w:ascii="Courier New" w:eastAsia="Courier New" w:hAnsi="Courier New" w:cs="Courier New"/>
                <w:color w:val="7F9FBF"/>
                <w:sz w:val="17"/>
                <w:szCs w:val="17"/>
              </w:rPr>
              <w:t xml:space="preserve">    # Impact = 1 (Very Low)</w:t>
            </w:r>
          </w:p>
        </w:tc>
      </w:tr>
      <w:tr w:rsidR="00497FCF" w14:paraId="3FCE376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40FDE42" w14:textId="77777777" w:rsidR="00497FCF" w:rsidRDefault="00000000">
            <w:pPr>
              <w:spacing w:line="220" w:lineRule="auto"/>
            </w:pPr>
            <w:r>
              <w:rPr>
                <w:rFonts w:ascii="Courier New" w:eastAsia="Courier New" w:hAnsi="Courier New" w:cs="Courier New"/>
                <w:color w:val="CDD6F4"/>
                <w:sz w:val="17"/>
                <w:szCs w:val="17"/>
              </w:rPr>
              <w:t xml:space="preserve">    (1, 1): (1,  'R38',                     False),</w:t>
            </w:r>
          </w:p>
        </w:tc>
      </w:tr>
      <w:tr w:rsidR="00497FCF" w14:paraId="6ED8681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2F9E4A" w14:textId="77777777" w:rsidR="00497FCF" w:rsidRDefault="00000000">
            <w:pPr>
              <w:spacing w:line="220" w:lineRule="auto"/>
            </w:pPr>
            <w:r>
              <w:rPr>
                <w:rFonts w:ascii="Courier New" w:eastAsia="Courier New" w:hAnsi="Courier New" w:cs="Courier New"/>
                <w:color w:val="CDD6F4"/>
                <w:sz w:val="17"/>
                <w:szCs w:val="17"/>
              </w:rPr>
              <w:t xml:space="preserve">    (3, 1): (3,  '',                        False),</w:t>
            </w:r>
          </w:p>
        </w:tc>
      </w:tr>
      <w:tr w:rsidR="00497FCF" w14:paraId="568E2FE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1EAADF" w14:textId="77777777" w:rsidR="00497FCF" w:rsidRDefault="00000000">
            <w:pPr>
              <w:spacing w:line="220" w:lineRule="auto"/>
            </w:pPr>
            <w:r>
              <w:rPr>
                <w:rFonts w:ascii="Courier New" w:eastAsia="Courier New" w:hAnsi="Courier New" w:cs="Courier New"/>
                <w:color w:val="CDD6F4"/>
                <w:sz w:val="17"/>
                <w:szCs w:val="17"/>
              </w:rPr>
              <w:t xml:space="preserve">    (5, 1): (5,  'R50',                     False),</w:t>
            </w:r>
          </w:p>
        </w:tc>
      </w:tr>
      <w:tr w:rsidR="00497FCF" w14:paraId="13CA6BF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D0E413" w14:textId="77777777" w:rsidR="00497FCF" w:rsidRDefault="00000000">
            <w:pPr>
              <w:spacing w:line="220" w:lineRule="auto"/>
            </w:pPr>
            <w:r>
              <w:rPr>
                <w:rFonts w:ascii="Courier New" w:eastAsia="Courier New" w:hAnsi="Courier New" w:cs="Courier New"/>
                <w:color w:val="CDD6F4"/>
                <w:sz w:val="17"/>
                <w:szCs w:val="17"/>
              </w:rPr>
              <w:t xml:space="preserve">    (7, 1): (7,  'R11',                     False),</w:t>
            </w:r>
          </w:p>
        </w:tc>
      </w:tr>
      <w:tr w:rsidR="00497FCF" w14:paraId="5AE2F31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79DC6DD" w14:textId="77777777" w:rsidR="00497FCF" w:rsidRDefault="00000000">
            <w:pPr>
              <w:spacing w:line="220" w:lineRule="auto"/>
            </w:pPr>
            <w:r>
              <w:rPr>
                <w:rFonts w:ascii="Courier New" w:eastAsia="Courier New" w:hAnsi="Courier New" w:cs="Courier New"/>
                <w:color w:val="CDD6F4"/>
                <w:sz w:val="17"/>
                <w:szCs w:val="17"/>
              </w:rPr>
              <w:t xml:space="preserve">    (9, 1): (9,  'R1, R30',                 False),</w:t>
            </w:r>
          </w:p>
        </w:tc>
      </w:tr>
      <w:tr w:rsidR="00497FCF" w14:paraId="0D566B1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9474EC"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6CDA99A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56ED4E"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229B5C2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45B772" w14:textId="77777777" w:rsidR="00497FCF" w:rsidRDefault="00000000">
            <w:pPr>
              <w:spacing w:line="220" w:lineRule="auto"/>
            </w:pPr>
            <w:r>
              <w:rPr>
                <w:rFonts w:ascii="Courier New" w:eastAsia="Courier New" w:hAnsi="Courier New" w:cs="Courier New"/>
                <w:color w:val="CDD6F4"/>
                <w:sz w:val="17"/>
                <w:szCs w:val="17"/>
              </w:rPr>
              <w:t>print('Grid loaded: 5 Likelihood columns × 6 Impact rows = 30 cells')</w:t>
            </w:r>
          </w:p>
        </w:tc>
      </w:tr>
      <w:tr w:rsidR="00497FCF" w14:paraId="4F16337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2BA999" w14:textId="77777777" w:rsidR="00497FCF" w:rsidRDefault="00000000">
            <w:pPr>
              <w:spacing w:line="220" w:lineRule="auto"/>
            </w:pPr>
            <w:r>
              <w:rPr>
                <w:rFonts w:ascii="Courier New" w:eastAsia="Courier New" w:hAnsi="Courier New" w:cs="Courier New"/>
                <w:color w:val="CDD6F4"/>
                <w:sz w:val="17"/>
                <w:szCs w:val="17"/>
              </w:rPr>
              <w:t>print(f'Likelihood axis (X): {likelihood_values}')</w:t>
            </w:r>
          </w:p>
        </w:tc>
      </w:tr>
      <w:tr w:rsidR="00497FCF" w:rsidRPr="00D150D0" w14:paraId="0B780B6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C130C0" w14:textId="77777777" w:rsidR="00497FCF" w:rsidRPr="00D150D0" w:rsidRDefault="00000000">
            <w:pPr>
              <w:spacing w:line="220" w:lineRule="auto"/>
              <w:rPr>
                <w:lang w:val="fr-FR"/>
              </w:rPr>
            </w:pPr>
            <w:r w:rsidRPr="00D150D0">
              <w:rPr>
                <w:rFonts w:ascii="Courier New" w:eastAsia="Courier New" w:hAnsi="Courier New" w:cs="Courier New"/>
                <w:color w:val="CDD6F4"/>
                <w:sz w:val="17"/>
                <w:szCs w:val="17"/>
                <w:lang w:val="fr-FR"/>
              </w:rPr>
              <w:t>print(f'Impact axis (Y):     {impact_values}')</w:t>
            </w:r>
          </w:p>
        </w:tc>
      </w:tr>
      <w:tr w:rsidR="00497FCF" w:rsidRPr="00D150D0" w14:paraId="6FDD1B8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759ECC6" w14:textId="77777777" w:rsidR="00497FCF" w:rsidRPr="00D150D0" w:rsidRDefault="00000000">
            <w:pPr>
              <w:spacing w:line="220" w:lineRule="auto"/>
              <w:rPr>
                <w:lang w:val="fr-FR"/>
              </w:rPr>
            </w:pPr>
            <w:r w:rsidRPr="00D150D0">
              <w:rPr>
                <w:rFonts w:ascii="Courier New" w:eastAsia="Courier New" w:hAnsi="Courier New" w:cs="Courier New"/>
                <w:color w:val="CDD6F4"/>
                <w:sz w:val="17"/>
                <w:szCs w:val="17"/>
                <w:lang w:val="fr-FR"/>
              </w:rPr>
              <w:t xml:space="preserve"> </w:t>
            </w:r>
          </w:p>
        </w:tc>
      </w:tr>
      <w:tr w:rsidR="00497FCF" w14:paraId="3ECFAD5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76F633" w14:textId="77777777" w:rsidR="00497FCF" w:rsidRDefault="00000000">
            <w:pPr>
              <w:spacing w:line="220" w:lineRule="auto"/>
            </w:pPr>
            <w:r>
              <w:rPr>
                <w:rFonts w:ascii="Courier New" w:eastAsia="Courier New" w:hAnsi="Courier New" w:cs="Courier New"/>
                <w:color w:val="7F9FBF"/>
                <w:sz w:val="17"/>
                <w:szCs w:val="17"/>
              </w:rPr>
              <w:t># ── Colors matching the Excel heatmap</w:t>
            </w:r>
          </w:p>
        </w:tc>
      </w:tr>
      <w:tr w:rsidR="00497FCF" w14:paraId="5820355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38A50A" w14:textId="77777777" w:rsidR="00497FCF" w:rsidRDefault="00000000">
            <w:pPr>
              <w:spacing w:line="220" w:lineRule="auto"/>
            </w:pPr>
            <w:r>
              <w:rPr>
                <w:rFonts w:ascii="Courier New" w:eastAsia="Courier New" w:hAnsi="Courier New" w:cs="Courier New"/>
                <w:color w:val="CDD6F4"/>
                <w:sz w:val="17"/>
                <w:szCs w:val="17"/>
              </w:rPr>
              <w:t>COLOR_VERY_HIGH = '#FF9999'   # Red   — score ≥ 54</w:t>
            </w:r>
          </w:p>
        </w:tc>
      </w:tr>
      <w:tr w:rsidR="00497FCF" w14:paraId="51E0B5B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AB3A19" w14:textId="77777777" w:rsidR="00497FCF" w:rsidRDefault="00000000">
            <w:pPr>
              <w:spacing w:line="220" w:lineRule="auto"/>
            </w:pPr>
            <w:r>
              <w:rPr>
                <w:rFonts w:ascii="Courier New" w:eastAsia="Courier New" w:hAnsi="Courier New" w:cs="Courier New"/>
                <w:color w:val="CDD6F4"/>
                <w:sz w:val="17"/>
                <w:szCs w:val="17"/>
              </w:rPr>
              <w:t>COLOR_HIGH      = '#FFCCCC'   # Orange/Pink — score 40–53</w:t>
            </w:r>
          </w:p>
        </w:tc>
      </w:tr>
      <w:tr w:rsidR="00497FCF" w14:paraId="271A8C6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A7DEC9" w14:textId="77777777" w:rsidR="00497FCF" w:rsidRDefault="00000000">
            <w:pPr>
              <w:spacing w:line="220" w:lineRule="auto"/>
            </w:pPr>
            <w:r>
              <w:rPr>
                <w:rFonts w:ascii="Courier New" w:eastAsia="Courier New" w:hAnsi="Courier New" w:cs="Courier New"/>
                <w:color w:val="CDD6F4"/>
                <w:sz w:val="17"/>
                <w:szCs w:val="17"/>
              </w:rPr>
              <w:t>COLOR_MODERATE  = '#FFF2CC'   # Yellow — score 18–39</w:t>
            </w:r>
          </w:p>
        </w:tc>
      </w:tr>
      <w:tr w:rsidR="00497FCF" w14:paraId="0B7DF28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8A0F68" w14:textId="77777777" w:rsidR="00497FCF" w:rsidRDefault="00000000">
            <w:pPr>
              <w:spacing w:line="220" w:lineRule="auto"/>
            </w:pPr>
            <w:r>
              <w:rPr>
                <w:rFonts w:ascii="Courier New" w:eastAsia="Courier New" w:hAnsi="Courier New" w:cs="Courier New"/>
                <w:color w:val="CDD6F4"/>
                <w:sz w:val="17"/>
                <w:szCs w:val="17"/>
              </w:rPr>
              <w:t>COLOR_LOW       = '#E2EFDA'   # Green  — score &lt; 18</w:t>
            </w:r>
          </w:p>
        </w:tc>
      </w:tr>
      <w:tr w:rsidR="00497FCF" w14:paraId="4DEB8F8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CD2403" w14:textId="77777777" w:rsidR="00497FCF" w:rsidRDefault="00000000">
            <w:pPr>
              <w:spacing w:line="220" w:lineRule="auto"/>
            </w:pPr>
            <w:r>
              <w:rPr>
                <w:rFonts w:ascii="Courier New" w:eastAsia="Courier New" w:hAnsi="Courier New" w:cs="Courier New"/>
                <w:color w:val="CDD6F4"/>
                <w:sz w:val="17"/>
                <w:szCs w:val="17"/>
              </w:rPr>
              <w:t>COLOR_POSITIVE  = '#C6EFCE'   # Bright green — positive risk / opportunity</w:t>
            </w:r>
          </w:p>
        </w:tc>
      </w:tr>
      <w:tr w:rsidR="00497FCF" w14:paraId="30DD859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EE4BC4"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7455CAB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5B5843" w14:textId="77777777" w:rsidR="00497FCF" w:rsidRDefault="00000000">
            <w:pPr>
              <w:spacing w:line="220" w:lineRule="auto"/>
            </w:pPr>
            <w:r>
              <w:rPr>
                <w:rFonts w:ascii="Courier New" w:eastAsia="Courier New" w:hAnsi="Courier New" w:cs="Courier New"/>
                <w:color w:val="CDD6F4"/>
                <w:sz w:val="17"/>
                <w:szCs w:val="17"/>
              </w:rPr>
              <w:t>TEXT_VERY_HIGH  = '#8B0000'</w:t>
            </w:r>
          </w:p>
        </w:tc>
      </w:tr>
      <w:tr w:rsidR="00497FCF" w14:paraId="5F08028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4EE085" w14:textId="77777777" w:rsidR="00497FCF" w:rsidRDefault="00000000">
            <w:pPr>
              <w:spacing w:line="220" w:lineRule="auto"/>
            </w:pPr>
            <w:r>
              <w:rPr>
                <w:rFonts w:ascii="Courier New" w:eastAsia="Courier New" w:hAnsi="Courier New" w:cs="Courier New"/>
                <w:color w:val="CDD6F4"/>
                <w:sz w:val="17"/>
                <w:szCs w:val="17"/>
              </w:rPr>
              <w:t>TEXT_HIGH       = '#C00000'</w:t>
            </w:r>
          </w:p>
        </w:tc>
      </w:tr>
      <w:tr w:rsidR="00497FCF" w14:paraId="78A5F72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565920" w14:textId="77777777" w:rsidR="00497FCF" w:rsidRDefault="00000000">
            <w:pPr>
              <w:spacing w:line="220" w:lineRule="auto"/>
            </w:pPr>
            <w:r>
              <w:rPr>
                <w:rFonts w:ascii="Courier New" w:eastAsia="Courier New" w:hAnsi="Courier New" w:cs="Courier New"/>
                <w:color w:val="CDD6F4"/>
                <w:sz w:val="17"/>
                <w:szCs w:val="17"/>
              </w:rPr>
              <w:t>TEXT_MODERATE   = '#7D6608'</w:t>
            </w:r>
          </w:p>
        </w:tc>
      </w:tr>
      <w:tr w:rsidR="00497FCF" w14:paraId="57BEDC4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07FE99" w14:textId="77777777" w:rsidR="00497FCF" w:rsidRDefault="00000000">
            <w:pPr>
              <w:spacing w:line="220" w:lineRule="auto"/>
            </w:pPr>
            <w:r>
              <w:rPr>
                <w:rFonts w:ascii="Courier New" w:eastAsia="Courier New" w:hAnsi="Courier New" w:cs="Courier New"/>
                <w:color w:val="CDD6F4"/>
                <w:sz w:val="17"/>
                <w:szCs w:val="17"/>
              </w:rPr>
              <w:t>TEXT_LOW        = '#375623'</w:t>
            </w:r>
          </w:p>
        </w:tc>
      </w:tr>
      <w:tr w:rsidR="00497FCF" w14:paraId="52E37A6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150EBE" w14:textId="77777777" w:rsidR="00497FCF" w:rsidRDefault="00000000">
            <w:pPr>
              <w:spacing w:line="220" w:lineRule="auto"/>
            </w:pPr>
            <w:r>
              <w:rPr>
                <w:rFonts w:ascii="Courier New" w:eastAsia="Courier New" w:hAnsi="Courier New" w:cs="Courier New"/>
                <w:color w:val="CDD6F4"/>
                <w:sz w:val="17"/>
                <w:szCs w:val="17"/>
              </w:rPr>
              <w:t>TEXT_POSITIVE   = '#1E5631'</w:t>
            </w:r>
          </w:p>
        </w:tc>
      </w:tr>
      <w:tr w:rsidR="00497FCF" w14:paraId="290CD5C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BDB59B1"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1C55925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733F70" w14:textId="77777777" w:rsidR="00497FCF" w:rsidRDefault="00000000">
            <w:pPr>
              <w:spacing w:line="220" w:lineRule="auto"/>
            </w:pPr>
            <w:r>
              <w:rPr>
                <w:rFonts w:ascii="Courier New" w:eastAsia="Courier New" w:hAnsi="Courier New" w:cs="Courier New"/>
                <w:color w:val="C3A6FF"/>
                <w:sz w:val="17"/>
                <w:szCs w:val="17"/>
              </w:rPr>
              <w:t>def get_colors(score, is_positive=False):</w:t>
            </w:r>
          </w:p>
        </w:tc>
      </w:tr>
      <w:tr w:rsidR="00497FCF" w14:paraId="245689E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DBE7C1" w14:textId="77777777" w:rsidR="00497FCF" w:rsidRDefault="00000000">
            <w:pPr>
              <w:spacing w:line="220" w:lineRule="auto"/>
            </w:pPr>
            <w:r>
              <w:rPr>
                <w:rFonts w:ascii="Courier New" w:eastAsia="Courier New" w:hAnsi="Courier New" w:cs="Courier New"/>
                <w:color w:val="CDD6F4"/>
                <w:sz w:val="17"/>
                <w:szCs w:val="17"/>
              </w:rPr>
              <w:t xml:space="preserve">    """Return (face_color, text_color) based on score and risk type."""</w:t>
            </w:r>
          </w:p>
        </w:tc>
      </w:tr>
      <w:tr w:rsidR="00497FCF" w14:paraId="3B481F6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F5B5B1" w14:textId="77777777" w:rsidR="00497FCF" w:rsidRDefault="00000000">
            <w:pPr>
              <w:spacing w:line="220" w:lineRule="auto"/>
            </w:pPr>
            <w:r>
              <w:rPr>
                <w:rFonts w:ascii="Courier New" w:eastAsia="Courier New" w:hAnsi="Courier New" w:cs="Courier New"/>
                <w:color w:val="CDD6F4"/>
                <w:sz w:val="17"/>
                <w:szCs w:val="17"/>
              </w:rPr>
              <w:t xml:space="preserve">    if is_positive:</w:t>
            </w:r>
          </w:p>
        </w:tc>
      </w:tr>
      <w:tr w:rsidR="00497FCF" w14:paraId="2776A2A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EA16B9" w14:textId="77777777" w:rsidR="00497FCF" w:rsidRDefault="00000000">
            <w:pPr>
              <w:spacing w:line="220" w:lineRule="auto"/>
            </w:pPr>
            <w:r>
              <w:rPr>
                <w:rFonts w:ascii="Courier New" w:eastAsia="Courier New" w:hAnsi="Courier New" w:cs="Courier New"/>
                <w:color w:val="CDD6F4"/>
                <w:sz w:val="17"/>
                <w:szCs w:val="17"/>
              </w:rPr>
              <w:t xml:space="preserve">        return COLOR_POSITIVE, TEXT_POSITIVE</w:t>
            </w:r>
          </w:p>
        </w:tc>
      </w:tr>
      <w:tr w:rsidR="00497FCF" w14:paraId="09997F9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4ACCA5" w14:textId="77777777" w:rsidR="00497FCF" w:rsidRDefault="00000000">
            <w:pPr>
              <w:spacing w:line="220" w:lineRule="auto"/>
            </w:pPr>
            <w:r>
              <w:rPr>
                <w:rFonts w:ascii="Courier New" w:eastAsia="Courier New" w:hAnsi="Courier New" w:cs="Courier New"/>
                <w:color w:val="CDD6F4"/>
                <w:sz w:val="17"/>
                <w:szCs w:val="17"/>
              </w:rPr>
              <w:t xml:space="preserve">    if score &gt;= 54: return COLOR_VERY_HIGH, TEXT_VERY_HIGH</w:t>
            </w:r>
          </w:p>
        </w:tc>
      </w:tr>
      <w:tr w:rsidR="00497FCF" w14:paraId="69A2413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C1107C" w14:textId="77777777" w:rsidR="00497FCF" w:rsidRDefault="00000000">
            <w:pPr>
              <w:spacing w:line="220" w:lineRule="auto"/>
            </w:pPr>
            <w:r>
              <w:rPr>
                <w:rFonts w:ascii="Courier New" w:eastAsia="Courier New" w:hAnsi="Courier New" w:cs="Courier New"/>
                <w:color w:val="CDD6F4"/>
                <w:sz w:val="17"/>
                <w:szCs w:val="17"/>
              </w:rPr>
              <w:t xml:space="preserve">    if score &gt;= 40: return COLOR_HIGH,      TEXT_HIGH</w:t>
            </w:r>
          </w:p>
        </w:tc>
      </w:tr>
      <w:tr w:rsidR="00497FCF" w14:paraId="438956B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AC7821" w14:textId="77777777" w:rsidR="00497FCF" w:rsidRDefault="00000000">
            <w:pPr>
              <w:spacing w:line="220" w:lineRule="auto"/>
            </w:pPr>
            <w:r>
              <w:rPr>
                <w:rFonts w:ascii="Courier New" w:eastAsia="Courier New" w:hAnsi="Courier New" w:cs="Courier New"/>
                <w:color w:val="CDD6F4"/>
                <w:sz w:val="17"/>
                <w:szCs w:val="17"/>
              </w:rPr>
              <w:t xml:space="preserve">    if score &gt;= 18: return COLOR_MODERATE,  TEXT_MODERATE</w:t>
            </w:r>
          </w:p>
        </w:tc>
      </w:tr>
      <w:tr w:rsidR="00497FCF" w14:paraId="08710F7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D08453" w14:textId="77777777" w:rsidR="00497FCF" w:rsidRDefault="00000000">
            <w:pPr>
              <w:spacing w:line="220" w:lineRule="auto"/>
            </w:pPr>
            <w:r>
              <w:rPr>
                <w:rFonts w:ascii="Courier New" w:eastAsia="Courier New" w:hAnsi="Courier New" w:cs="Courier New"/>
                <w:color w:val="CDD6F4"/>
                <w:sz w:val="17"/>
                <w:szCs w:val="17"/>
              </w:rPr>
              <w:t xml:space="preserve">    return COLOR_LOW, TEXT_LOW</w:t>
            </w:r>
          </w:p>
        </w:tc>
      </w:tr>
      <w:tr w:rsidR="00497FCF" w14:paraId="4735E13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6AFB41"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0F4EACE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0D53A4" w14:textId="77777777" w:rsidR="00497FCF" w:rsidRDefault="00000000">
            <w:pPr>
              <w:spacing w:line="220" w:lineRule="auto"/>
            </w:pPr>
            <w:r>
              <w:rPr>
                <w:rFonts w:ascii="Courier New" w:eastAsia="Courier New" w:hAnsi="Courier New" w:cs="Courier New"/>
                <w:color w:val="7F9FBF"/>
                <w:sz w:val="17"/>
                <w:szCs w:val="17"/>
              </w:rPr>
              <w:t># Print threshold table</w:t>
            </w:r>
          </w:p>
        </w:tc>
      </w:tr>
      <w:tr w:rsidR="00497FCF" w14:paraId="0CE615E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4C9467" w14:textId="77777777" w:rsidR="00497FCF" w:rsidRDefault="00000000">
            <w:pPr>
              <w:spacing w:line="220" w:lineRule="auto"/>
            </w:pPr>
            <w:r>
              <w:rPr>
                <w:rFonts w:ascii="Courier New" w:eastAsia="Courier New" w:hAnsi="Courier New" w:cs="Courier New"/>
                <w:color w:val="CDD6F4"/>
                <w:sz w:val="17"/>
                <w:szCs w:val="17"/>
              </w:rPr>
              <w:t>print('SEVERITY THRESHOLDS (from Risk Calculation Sheet)')</w:t>
            </w:r>
          </w:p>
        </w:tc>
      </w:tr>
      <w:tr w:rsidR="00497FCF" w14:paraId="061E412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1E1FFC6" w14:textId="77777777" w:rsidR="00497FCF" w:rsidRDefault="00000000">
            <w:pPr>
              <w:spacing w:line="220" w:lineRule="auto"/>
            </w:pPr>
            <w:r>
              <w:rPr>
                <w:rFonts w:ascii="Courier New" w:eastAsia="Courier New" w:hAnsi="Courier New" w:cs="Courier New"/>
                <w:color w:val="CDD6F4"/>
                <w:sz w:val="17"/>
                <w:szCs w:val="17"/>
              </w:rPr>
              <w:t>print('=' * 65)</w:t>
            </w:r>
          </w:p>
        </w:tc>
      </w:tr>
      <w:tr w:rsidR="00497FCF" w14:paraId="2AFB6F0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B51535" w14:textId="77777777" w:rsidR="00497FCF" w:rsidRDefault="00000000">
            <w:pPr>
              <w:spacing w:line="220" w:lineRule="auto"/>
            </w:pPr>
            <w:r>
              <w:rPr>
                <w:rFonts w:ascii="Courier New" w:eastAsia="Courier New" w:hAnsi="Courier New" w:cs="Courier New"/>
                <w:color w:val="CDD6F4"/>
                <w:sz w:val="17"/>
                <w:szCs w:val="17"/>
              </w:rPr>
              <w:t>thresholds = [</w:t>
            </w:r>
          </w:p>
        </w:tc>
      </w:tr>
      <w:tr w:rsidR="00497FCF" w14:paraId="1EAC457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DEC15A" w14:textId="77777777" w:rsidR="00497FCF" w:rsidRDefault="00000000">
            <w:pPr>
              <w:spacing w:line="220" w:lineRule="auto"/>
            </w:pPr>
            <w:r>
              <w:rPr>
                <w:rFonts w:ascii="Courier New" w:eastAsia="Courier New" w:hAnsi="Courier New" w:cs="Courier New"/>
                <w:color w:val="CDD6F4"/>
                <w:sz w:val="17"/>
                <w:szCs w:val="17"/>
              </w:rPr>
              <w:t xml:space="preserve">    ('Very High', 'Score ≥ 54',  'Red',    'Board-level escalation; immediate treatment plan'),</w:t>
            </w:r>
          </w:p>
        </w:tc>
      </w:tr>
      <w:tr w:rsidR="00497FCF" w14:paraId="319605A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F14FFA" w14:textId="77777777" w:rsidR="00497FCF" w:rsidRDefault="00000000">
            <w:pPr>
              <w:spacing w:line="220" w:lineRule="auto"/>
            </w:pPr>
            <w:r>
              <w:rPr>
                <w:rFonts w:ascii="Courier New" w:eastAsia="Courier New" w:hAnsi="Courier New" w:cs="Courier New"/>
                <w:color w:val="CDD6F4"/>
                <w:sz w:val="17"/>
                <w:szCs w:val="17"/>
              </w:rPr>
              <w:t xml:space="preserve">    ('High',      'Score 40–53', 'Orange', 'Executive action; active mitigation; monthly KRI review'),</w:t>
            </w:r>
          </w:p>
        </w:tc>
      </w:tr>
      <w:tr w:rsidR="00497FCF" w14:paraId="2ED55C9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64D893" w14:textId="77777777" w:rsidR="00497FCF" w:rsidRDefault="00000000">
            <w:pPr>
              <w:spacing w:line="220" w:lineRule="auto"/>
            </w:pPr>
            <w:r>
              <w:rPr>
                <w:rFonts w:ascii="Courier New" w:eastAsia="Courier New" w:hAnsi="Courier New" w:cs="Courier New"/>
                <w:color w:val="CDD6F4"/>
                <w:sz w:val="17"/>
                <w:szCs w:val="17"/>
              </w:rPr>
              <w:t xml:space="preserve">    ('Moderate',  'Score 18–39', 'Yellow', 'Monitor; assign owner; quarterly review'),</w:t>
            </w:r>
          </w:p>
        </w:tc>
      </w:tr>
      <w:tr w:rsidR="00497FCF" w14:paraId="4BDD01A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4ECB60" w14:textId="77777777" w:rsidR="00497FCF" w:rsidRDefault="00000000">
            <w:pPr>
              <w:spacing w:line="220" w:lineRule="auto"/>
            </w:pPr>
            <w:r>
              <w:rPr>
                <w:rFonts w:ascii="Courier New" w:eastAsia="Courier New" w:hAnsi="Courier New" w:cs="Courier New"/>
                <w:color w:val="CDD6F4"/>
                <w:sz w:val="17"/>
                <w:szCs w:val="17"/>
              </w:rPr>
              <w:lastRenderedPageBreak/>
              <w:t xml:space="preserve">    ('Low',       'Score &lt; 18',  'Green',  'Accept with documented residual risk; annual review'),</w:t>
            </w:r>
          </w:p>
        </w:tc>
      </w:tr>
      <w:tr w:rsidR="00497FCF" w14:paraId="746FF7E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9482EF" w14:textId="77777777" w:rsidR="00497FCF" w:rsidRDefault="00000000">
            <w:pPr>
              <w:spacing w:line="220" w:lineRule="auto"/>
            </w:pPr>
            <w:r>
              <w:rPr>
                <w:rFonts w:ascii="Courier New" w:eastAsia="Courier New" w:hAnsi="Courier New" w:cs="Courier New"/>
                <w:color w:val="CDD6F4"/>
                <w:sz w:val="17"/>
                <w:szCs w:val="17"/>
              </w:rPr>
              <w:t xml:space="preserve">    ('★ Positive','Opportunity', 'Bright Green', 'Exploit; track as strategic KPI; accelerate capture'),</w:t>
            </w:r>
          </w:p>
        </w:tc>
      </w:tr>
      <w:tr w:rsidR="00497FCF" w14:paraId="7F06E65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86DE32"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24AD035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6BEE6E7" w14:textId="77777777" w:rsidR="00497FCF" w:rsidRDefault="00000000">
            <w:pPr>
              <w:spacing w:line="220" w:lineRule="auto"/>
            </w:pPr>
            <w:r>
              <w:rPr>
                <w:rFonts w:ascii="Courier New" w:eastAsia="Courier New" w:hAnsi="Courier New" w:cs="Courier New"/>
                <w:color w:val="CDD6F4"/>
                <w:sz w:val="17"/>
                <w:szCs w:val="17"/>
              </w:rPr>
              <w:t>for sev, rng, color, action in thresholds:</w:t>
            </w:r>
          </w:p>
        </w:tc>
      </w:tr>
      <w:tr w:rsidR="00497FCF" w14:paraId="2BDF0FB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66B94A" w14:textId="77777777" w:rsidR="00497FCF" w:rsidRDefault="00000000">
            <w:pPr>
              <w:spacing w:line="220" w:lineRule="auto"/>
            </w:pPr>
            <w:r>
              <w:rPr>
                <w:rFonts w:ascii="Courier New" w:eastAsia="Courier New" w:hAnsi="Courier New" w:cs="Courier New"/>
                <w:color w:val="CDD6F4"/>
                <w:sz w:val="17"/>
                <w:szCs w:val="17"/>
              </w:rPr>
              <w:t xml:space="preserve">    print(f'  {sev:&lt;12} {rng:&lt;14} {color:&lt;14} {action}')</w:t>
            </w:r>
          </w:p>
        </w:tc>
      </w:tr>
      <w:tr w:rsidR="00497FCF" w14:paraId="240C244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69E1E7"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0898334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D8649B" w14:textId="77777777" w:rsidR="00497FCF" w:rsidRDefault="00000000">
            <w:pPr>
              <w:spacing w:line="220" w:lineRule="auto"/>
            </w:pPr>
            <w:r>
              <w:rPr>
                <w:rFonts w:ascii="Courier New" w:eastAsia="Courier New" w:hAnsi="Courier New" w:cs="Courier New"/>
                <w:color w:val="CDD6F4"/>
                <w:sz w:val="17"/>
                <w:szCs w:val="17"/>
              </w:rPr>
              <w:t>n_cols = len(likelihood_values)   # 5</w:t>
            </w:r>
          </w:p>
        </w:tc>
      </w:tr>
      <w:tr w:rsidR="00497FCF" w14:paraId="6E8C656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1F2E6C8" w14:textId="77777777" w:rsidR="00497FCF" w:rsidRDefault="00000000">
            <w:pPr>
              <w:spacing w:line="220" w:lineRule="auto"/>
            </w:pPr>
            <w:r>
              <w:rPr>
                <w:rFonts w:ascii="Courier New" w:eastAsia="Courier New" w:hAnsi="Courier New" w:cs="Courier New"/>
                <w:color w:val="CDD6F4"/>
                <w:sz w:val="17"/>
                <w:szCs w:val="17"/>
              </w:rPr>
              <w:t>n_rows = len(impact_values)       # 6</w:t>
            </w:r>
          </w:p>
        </w:tc>
      </w:tr>
      <w:tr w:rsidR="00497FCF" w14:paraId="76109B8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1B0161"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637C461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2AD00C" w14:textId="77777777" w:rsidR="00497FCF" w:rsidRDefault="00000000">
            <w:pPr>
              <w:spacing w:line="220" w:lineRule="auto"/>
            </w:pPr>
            <w:r>
              <w:rPr>
                <w:rFonts w:ascii="Courier New" w:eastAsia="Courier New" w:hAnsi="Courier New" w:cs="Courier New"/>
                <w:color w:val="CDD6F4"/>
                <w:sz w:val="17"/>
                <w:szCs w:val="17"/>
              </w:rPr>
              <w:t>fig, ax = plt.subplots(figsize=(16, 11))</w:t>
            </w:r>
          </w:p>
        </w:tc>
      </w:tr>
      <w:tr w:rsidR="00497FCF" w14:paraId="67BE529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9978DC" w14:textId="77777777" w:rsidR="00497FCF" w:rsidRDefault="00000000">
            <w:pPr>
              <w:spacing w:line="220" w:lineRule="auto"/>
            </w:pPr>
            <w:r>
              <w:rPr>
                <w:rFonts w:ascii="Courier New" w:eastAsia="Courier New" w:hAnsi="Courier New" w:cs="Courier New"/>
                <w:color w:val="CDD6F4"/>
                <w:sz w:val="17"/>
                <w:szCs w:val="17"/>
              </w:rPr>
              <w:t>fig.patch.set_facecolor('white')</w:t>
            </w:r>
          </w:p>
        </w:tc>
      </w:tr>
      <w:tr w:rsidR="00497FCF" w14:paraId="7AE9BDC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73F77A" w14:textId="77777777" w:rsidR="00497FCF" w:rsidRDefault="00000000">
            <w:pPr>
              <w:spacing w:line="220" w:lineRule="auto"/>
            </w:pPr>
            <w:r>
              <w:rPr>
                <w:rFonts w:ascii="Courier New" w:eastAsia="Courier New" w:hAnsi="Courier New" w:cs="Courier New"/>
                <w:color w:val="CDD6F4"/>
                <w:sz w:val="17"/>
                <w:szCs w:val="17"/>
              </w:rPr>
              <w:t>ax.set_xlim(0, n_cols)</w:t>
            </w:r>
          </w:p>
        </w:tc>
      </w:tr>
      <w:tr w:rsidR="00497FCF" w14:paraId="511226F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21D5C0" w14:textId="77777777" w:rsidR="00497FCF" w:rsidRDefault="00000000">
            <w:pPr>
              <w:spacing w:line="220" w:lineRule="auto"/>
            </w:pPr>
            <w:r>
              <w:rPr>
                <w:rFonts w:ascii="Courier New" w:eastAsia="Courier New" w:hAnsi="Courier New" w:cs="Courier New"/>
                <w:color w:val="CDD6F4"/>
                <w:sz w:val="17"/>
                <w:szCs w:val="17"/>
              </w:rPr>
              <w:t>ax.set_ylim(0, n_rows)</w:t>
            </w:r>
          </w:p>
        </w:tc>
      </w:tr>
      <w:tr w:rsidR="00497FCF" w14:paraId="37E6265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6D3063" w14:textId="77777777" w:rsidR="00497FCF" w:rsidRDefault="00000000">
            <w:pPr>
              <w:spacing w:line="220" w:lineRule="auto"/>
            </w:pPr>
            <w:r>
              <w:rPr>
                <w:rFonts w:ascii="Courier New" w:eastAsia="Courier New" w:hAnsi="Courier New" w:cs="Courier New"/>
                <w:color w:val="CDD6F4"/>
                <w:sz w:val="17"/>
                <w:szCs w:val="17"/>
              </w:rPr>
              <w:t>ax.set_aspect('equal')</w:t>
            </w:r>
          </w:p>
        </w:tc>
      </w:tr>
      <w:tr w:rsidR="00497FCF" w14:paraId="599E981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590842"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4B6958F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3E0C44" w14:textId="77777777" w:rsidR="00497FCF" w:rsidRDefault="00000000">
            <w:pPr>
              <w:spacing w:line="220" w:lineRule="auto"/>
            </w:pPr>
            <w:r>
              <w:rPr>
                <w:rFonts w:ascii="Courier New" w:eastAsia="Courier New" w:hAnsi="Courier New" w:cs="Courier New"/>
                <w:color w:val="7F9FBF"/>
                <w:sz w:val="17"/>
                <w:szCs w:val="17"/>
              </w:rPr>
              <w:t># ── Draw every cell</w:t>
            </w:r>
          </w:p>
        </w:tc>
      </w:tr>
      <w:tr w:rsidR="00497FCF" w14:paraId="1D36D0C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876B94" w14:textId="77777777" w:rsidR="00497FCF" w:rsidRDefault="00000000">
            <w:pPr>
              <w:spacing w:line="220" w:lineRule="auto"/>
            </w:pPr>
            <w:r>
              <w:rPr>
                <w:rFonts w:ascii="Courier New" w:eastAsia="Courier New" w:hAnsi="Courier New" w:cs="Courier New"/>
                <w:color w:val="CDD6F4"/>
                <w:sz w:val="17"/>
                <w:szCs w:val="17"/>
              </w:rPr>
              <w:t>for col_i, l_val in enumerate(likelihood_values):       # X: left → right</w:t>
            </w:r>
          </w:p>
        </w:tc>
      </w:tr>
      <w:tr w:rsidR="00497FCF" w14:paraId="08CAAD6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AF51F9D" w14:textId="77777777" w:rsidR="00497FCF" w:rsidRDefault="00000000">
            <w:pPr>
              <w:spacing w:line="220" w:lineRule="auto"/>
            </w:pPr>
            <w:r>
              <w:rPr>
                <w:rFonts w:ascii="Courier New" w:eastAsia="Courier New" w:hAnsi="Courier New" w:cs="Courier New"/>
                <w:color w:val="CDD6F4"/>
                <w:sz w:val="17"/>
                <w:szCs w:val="17"/>
              </w:rPr>
              <w:t xml:space="preserve">    for row_i, i_val in enumerate(impact_values):       # Y: top → bottom in data</w:t>
            </w:r>
          </w:p>
        </w:tc>
      </w:tr>
      <w:tr w:rsidR="00497FCF" w14:paraId="30FA1FD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26AA99F" w14:textId="77777777" w:rsidR="00497FCF" w:rsidRDefault="00000000">
            <w:pPr>
              <w:spacing w:line="220" w:lineRule="auto"/>
            </w:pPr>
            <w:r>
              <w:rPr>
                <w:rFonts w:ascii="Courier New" w:eastAsia="Courier New" w:hAnsi="Courier New" w:cs="Courier New"/>
                <w:color w:val="7F9FBF"/>
                <w:sz w:val="17"/>
                <w:szCs w:val="17"/>
              </w:rPr>
              <w:t xml:space="preserve">        # In matplotlib: row 0 = bottom, so invert</w:t>
            </w:r>
          </w:p>
        </w:tc>
      </w:tr>
      <w:tr w:rsidR="00497FCF" w14:paraId="0B7E107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A538BB" w14:textId="77777777" w:rsidR="00497FCF" w:rsidRDefault="00000000">
            <w:pPr>
              <w:spacing w:line="220" w:lineRule="auto"/>
            </w:pPr>
            <w:r>
              <w:rPr>
                <w:rFonts w:ascii="Courier New" w:eastAsia="Courier New" w:hAnsi="Courier New" w:cs="Courier New"/>
                <w:color w:val="CDD6F4"/>
                <w:sz w:val="17"/>
                <w:szCs w:val="17"/>
              </w:rPr>
              <w:t xml:space="preserve">        y_pos = n_rows - 1 - row_i</w:t>
            </w:r>
          </w:p>
        </w:tc>
      </w:tr>
      <w:tr w:rsidR="00497FCF" w14:paraId="5F6E5CB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495C7E" w14:textId="77777777" w:rsidR="00497FCF" w:rsidRDefault="00000000">
            <w:pPr>
              <w:spacing w:line="220" w:lineRule="auto"/>
            </w:pPr>
            <w:r>
              <w:rPr>
                <w:rFonts w:ascii="Courier New" w:eastAsia="Courier New" w:hAnsi="Courier New" w:cs="Courier New"/>
                <w:color w:val="CDD6F4"/>
                <w:sz w:val="17"/>
                <w:szCs w:val="17"/>
              </w:rPr>
              <w:t xml:space="preserve">        x_pos = col_i</w:t>
            </w:r>
          </w:p>
        </w:tc>
      </w:tr>
      <w:tr w:rsidR="00497FCF" w14:paraId="1EB6D4A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E88804"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30C7497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07C96D" w14:textId="77777777" w:rsidR="00497FCF" w:rsidRDefault="00000000">
            <w:pPr>
              <w:spacing w:line="220" w:lineRule="auto"/>
            </w:pPr>
            <w:r>
              <w:rPr>
                <w:rFonts w:ascii="Courier New" w:eastAsia="Courier New" w:hAnsi="Courier New" w:cs="Courier New"/>
                <w:color w:val="CDD6F4"/>
                <w:sz w:val="17"/>
                <w:szCs w:val="17"/>
              </w:rPr>
              <w:t xml:space="preserve">        score, risk_ids, is_pos = heatmap_cells.get((l_val, i_val), (l_val*i_val, '', False))</w:t>
            </w:r>
          </w:p>
        </w:tc>
      </w:tr>
      <w:tr w:rsidR="00497FCF" w14:paraId="0ECDA41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5B3A04" w14:textId="77777777" w:rsidR="00497FCF" w:rsidRDefault="00000000">
            <w:pPr>
              <w:spacing w:line="220" w:lineRule="auto"/>
            </w:pPr>
            <w:r>
              <w:rPr>
                <w:rFonts w:ascii="Courier New" w:eastAsia="Courier New" w:hAnsi="Courier New" w:cs="Courier New"/>
                <w:color w:val="CDD6F4"/>
                <w:sz w:val="17"/>
                <w:szCs w:val="17"/>
              </w:rPr>
              <w:t xml:space="preserve">        fc, tc = get_colors(score, is_pos)</w:t>
            </w:r>
          </w:p>
        </w:tc>
      </w:tr>
      <w:tr w:rsidR="00497FCF" w14:paraId="259B94D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1CCAC5"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61D9299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CA93167" w14:textId="77777777" w:rsidR="00497FCF" w:rsidRDefault="00000000">
            <w:pPr>
              <w:spacing w:line="220" w:lineRule="auto"/>
            </w:pPr>
            <w:r>
              <w:rPr>
                <w:rFonts w:ascii="Courier New" w:eastAsia="Courier New" w:hAnsi="Courier New" w:cs="Courier New"/>
                <w:color w:val="7F9FBF"/>
                <w:sz w:val="17"/>
                <w:szCs w:val="17"/>
              </w:rPr>
              <w:t xml:space="preserve">        # Cell rectangle</w:t>
            </w:r>
          </w:p>
        </w:tc>
      </w:tr>
      <w:tr w:rsidR="00497FCF" w14:paraId="76EA787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1D5248" w14:textId="77777777" w:rsidR="00497FCF" w:rsidRDefault="00000000">
            <w:pPr>
              <w:spacing w:line="220" w:lineRule="auto"/>
            </w:pPr>
            <w:r>
              <w:rPr>
                <w:rFonts w:ascii="Courier New" w:eastAsia="Courier New" w:hAnsi="Courier New" w:cs="Courier New"/>
                <w:color w:val="CDD6F4"/>
                <w:sz w:val="17"/>
                <w:szCs w:val="17"/>
              </w:rPr>
              <w:t xml:space="preserve">        rect = plt.Rectangle(</w:t>
            </w:r>
          </w:p>
        </w:tc>
      </w:tr>
      <w:tr w:rsidR="00497FCF" w14:paraId="21DD15E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1D0F35" w14:textId="77777777" w:rsidR="00497FCF" w:rsidRDefault="00000000">
            <w:pPr>
              <w:spacing w:line="220" w:lineRule="auto"/>
            </w:pPr>
            <w:r>
              <w:rPr>
                <w:rFonts w:ascii="Courier New" w:eastAsia="Courier New" w:hAnsi="Courier New" w:cs="Courier New"/>
                <w:color w:val="CDD6F4"/>
                <w:sz w:val="17"/>
                <w:szCs w:val="17"/>
              </w:rPr>
              <w:t xml:space="preserve">            (x_pos, y_pos), 1, 1,</w:t>
            </w:r>
          </w:p>
        </w:tc>
      </w:tr>
      <w:tr w:rsidR="00497FCF" w14:paraId="2BDC505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9F35B6" w14:textId="77777777" w:rsidR="00497FCF" w:rsidRDefault="00000000">
            <w:pPr>
              <w:spacing w:line="220" w:lineRule="auto"/>
            </w:pPr>
            <w:r>
              <w:rPr>
                <w:rFonts w:ascii="Courier New" w:eastAsia="Courier New" w:hAnsi="Courier New" w:cs="Courier New"/>
                <w:color w:val="CDD6F4"/>
                <w:sz w:val="17"/>
                <w:szCs w:val="17"/>
              </w:rPr>
              <w:t xml:space="preserve">            facecolor=fc, edgecolor='#999999', linewidth=1.0, zorder=1</w:t>
            </w:r>
          </w:p>
        </w:tc>
      </w:tr>
      <w:tr w:rsidR="00497FCF" w14:paraId="782CBA8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024563"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6BE745F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FBFB5E" w14:textId="77777777" w:rsidR="00497FCF" w:rsidRDefault="00000000">
            <w:pPr>
              <w:spacing w:line="220" w:lineRule="auto"/>
            </w:pPr>
            <w:r>
              <w:rPr>
                <w:rFonts w:ascii="Courier New" w:eastAsia="Courier New" w:hAnsi="Courier New" w:cs="Courier New"/>
                <w:color w:val="CDD6F4"/>
                <w:sz w:val="17"/>
                <w:szCs w:val="17"/>
              </w:rPr>
              <w:t xml:space="preserve">        ax.add_patch(rect)</w:t>
            </w:r>
          </w:p>
        </w:tc>
      </w:tr>
      <w:tr w:rsidR="00497FCF" w14:paraId="3EF6C1D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735E56"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1EDEB1E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7627B9" w14:textId="77777777" w:rsidR="00497FCF" w:rsidRDefault="00000000">
            <w:pPr>
              <w:spacing w:line="220" w:lineRule="auto"/>
            </w:pPr>
            <w:r>
              <w:rPr>
                <w:rFonts w:ascii="Courier New" w:eastAsia="Courier New" w:hAnsi="Courier New" w:cs="Courier New"/>
                <w:color w:val="7F9FBF"/>
                <w:sz w:val="17"/>
                <w:szCs w:val="17"/>
              </w:rPr>
              <w:t xml:space="preserve">        # Score — top-left of cell</w:t>
            </w:r>
          </w:p>
        </w:tc>
      </w:tr>
      <w:tr w:rsidR="00497FCF" w14:paraId="436B9E0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05BF8FB" w14:textId="77777777" w:rsidR="00497FCF" w:rsidRDefault="00000000">
            <w:pPr>
              <w:spacing w:line="220" w:lineRule="auto"/>
            </w:pPr>
            <w:r>
              <w:rPr>
                <w:rFonts w:ascii="Courier New" w:eastAsia="Courier New" w:hAnsi="Courier New" w:cs="Courier New"/>
                <w:color w:val="CDD6F4"/>
                <w:sz w:val="17"/>
                <w:szCs w:val="17"/>
              </w:rPr>
              <w:t xml:space="preserve">        ax.text(</w:t>
            </w:r>
          </w:p>
        </w:tc>
      </w:tr>
      <w:tr w:rsidR="00497FCF" w14:paraId="285C00B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29990FD" w14:textId="77777777" w:rsidR="00497FCF" w:rsidRDefault="00000000">
            <w:pPr>
              <w:spacing w:line="220" w:lineRule="auto"/>
            </w:pPr>
            <w:r>
              <w:rPr>
                <w:rFonts w:ascii="Courier New" w:eastAsia="Courier New" w:hAnsi="Courier New" w:cs="Courier New"/>
                <w:color w:val="CDD6F4"/>
                <w:sz w:val="17"/>
                <w:szCs w:val="17"/>
              </w:rPr>
              <w:t xml:space="preserve">            x_pos + 0.07, y_pos + 0.93,</w:t>
            </w:r>
          </w:p>
        </w:tc>
      </w:tr>
      <w:tr w:rsidR="00497FCF" w14:paraId="1317BE6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945F45" w14:textId="77777777" w:rsidR="00497FCF" w:rsidRDefault="00000000">
            <w:pPr>
              <w:spacing w:line="220" w:lineRule="auto"/>
            </w:pPr>
            <w:r>
              <w:rPr>
                <w:rFonts w:ascii="Courier New" w:eastAsia="Courier New" w:hAnsi="Courier New" w:cs="Courier New"/>
                <w:color w:val="CDD6F4"/>
                <w:sz w:val="17"/>
                <w:szCs w:val="17"/>
              </w:rPr>
              <w:t xml:space="preserve">            f'Score = {score}',</w:t>
            </w:r>
          </w:p>
        </w:tc>
      </w:tr>
      <w:tr w:rsidR="00497FCF" w:rsidRPr="00D150D0" w14:paraId="63DFDE9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F00AED" w14:textId="77777777" w:rsidR="00497FCF" w:rsidRPr="00D150D0" w:rsidRDefault="00000000">
            <w:pPr>
              <w:spacing w:line="220" w:lineRule="auto"/>
              <w:rPr>
                <w:lang w:val="es-ES"/>
              </w:rPr>
            </w:pPr>
            <w:r w:rsidRPr="00D150D0">
              <w:rPr>
                <w:rFonts w:ascii="Courier New" w:eastAsia="Courier New" w:hAnsi="Courier New" w:cs="Courier New"/>
                <w:color w:val="CDD6F4"/>
                <w:sz w:val="17"/>
                <w:szCs w:val="17"/>
                <w:lang w:val="es-ES"/>
              </w:rPr>
              <w:t xml:space="preserve">            ha='left', va='top', fontsize=8, color=tc,</w:t>
            </w:r>
          </w:p>
        </w:tc>
      </w:tr>
      <w:tr w:rsidR="00497FCF" w14:paraId="14529EF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6B4569" w14:textId="77777777" w:rsidR="00497FCF" w:rsidRDefault="00000000">
            <w:pPr>
              <w:spacing w:line="220" w:lineRule="auto"/>
            </w:pPr>
            <w:r w:rsidRPr="00D150D0">
              <w:rPr>
                <w:rFonts w:ascii="Courier New" w:eastAsia="Courier New" w:hAnsi="Courier New" w:cs="Courier New"/>
                <w:color w:val="CDD6F4"/>
                <w:sz w:val="17"/>
                <w:szCs w:val="17"/>
                <w:lang w:val="es-ES"/>
              </w:rPr>
              <w:t xml:space="preserve">            </w:t>
            </w:r>
            <w:r>
              <w:rPr>
                <w:rFonts w:ascii="Courier New" w:eastAsia="Courier New" w:hAnsi="Courier New" w:cs="Courier New"/>
                <w:color w:val="CDD6F4"/>
                <w:sz w:val="17"/>
                <w:szCs w:val="17"/>
              </w:rPr>
              <w:t>fontweight='bold', zorder=3</w:t>
            </w:r>
          </w:p>
        </w:tc>
      </w:tr>
      <w:tr w:rsidR="00497FCF" w14:paraId="3A97726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A9510F"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314401F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0DD8D3"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6ED1C65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0BA551" w14:textId="77777777" w:rsidR="00497FCF" w:rsidRDefault="00000000">
            <w:pPr>
              <w:spacing w:line="220" w:lineRule="auto"/>
            </w:pPr>
            <w:r>
              <w:rPr>
                <w:rFonts w:ascii="Courier New" w:eastAsia="Courier New" w:hAnsi="Courier New" w:cs="Courier New"/>
                <w:color w:val="7F9FBF"/>
                <w:sz w:val="17"/>
                <w:szCs w:val="17"/>
              </w:rPr>
              <w:t xml:space="preserve">        # Risk IDs — centred in cell</w:t>
            </w:r>
          </w:p>
        </w:tc>
      </w:tr>
      <w:tr w:rsidR="00497FCF" w14:paraId="55B25C9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0B25D4F" w14:textId="77777777" w:rsidR="00497FCF" w:rsidRDefault="00000000">
            <w:pPr>
              <w:spacing w:line="220" w:lineRule="auto"/>
            </w:pPr>
            <w:r>
              <w:rPr>
                <w:rFonts w:ascii="Courier New" w:eastAsia="Courier New" w:hAnsi="Courier New" w:cs="Courier New"/>
                <w:color w:val="CDD6F4"/>
                <w:sz w:val="17"/>
                <w:szCs w:val="17"/>
              </w:rPr>
              <w:t xml:space="preserve">        if risk_ids:</w:t>
            </w:r>
          </w:p>
        </w:tc>
      </w:tr>
      <w:tr w:rsidR="00497FCF" w14:paraId="7C7B3DE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97E6BA" w14:textId="77777777" w:rsidR="00497FCF" w:rsidRDefault="00000000">
            <w:pPr>
              <w:spacing w:line="220" w:lineRule="auto"/>
            </w:pPr>
            <w:r>
              <w:rPr>
                <w:rFonts w:ascii="Courier New" w:eastAsia="Courier New" w:hAnsi="Courier New" w:cs="Courier New"/>
                <w:color w:val="CDD6F4"/>
                <w:sz w:val="17"/>
                <w:szCs w:val="17"/>
              </w:rPr>
              <w:t xml:space="preserve">            label = risk_ids</w:t>
            </w:r>
          </w:p>
        </w:tc>
      </w:tr>
      <w:tr w:rsidR="00497FCF" w14:paraId="35C09B4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02493E" w14:textId="77777777" w:rsidR="00497FCF" w:rsidRDefault="00000000">
            <w:pPr>
              <w:spacing w:line="220" w:lineRule="auto"/>
            </w:pPr>
            <w:r>
              <w:rPr>
                <w:rFonts w:ascii="Courier New" w:eastAsia="Courier New" w:hAnsi="Courier New" w:cs="Courier New"/>
                <w:color w:val="CDD6F4"/>
                <w:sz w:val="17"/>
                <w:szCs w:val="17"/>
              </w:rPr>
              <w:t xml:space="preserve">            if is_pos:</w:t>
            </w:r>
          </w:p>
        </w:tc>
      </w:tr>
      <w:tr w:rsidR="00497FCF" w14:paraId="78D06C7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11BEC5" w14:textId="77777777" w:rsidR="00497FCF" w:rsidRDefault="00000000">
            <w:pPr>
              <w:spacing w:line="220" w:lineRule="auto"/>
            </w:pPr>
            <w:r>
              <w:rPr>
                <w:rFonts w:ascii="Courier New" w:eastAsia="Courier New" w:hAnsi="Courier New" w:cs="Courier New"/>
                <w:color w:val="CDD6F4"/>
                <w:sz w:val="17"/>
                <w:szCs w:val="17"/>
              </w:rPr>
              <w:t xml:space="preserve">                label += '  ★'</w:t>
            </w:r>
          </w:p>
        </w:tc>
      </w:tr>
      <w:tr w:rsidR="00497FCF" w14:paraId="3AC4D54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DD4C4B" w14:textId="77777777" w:rsidR="00497FCF" w:rsidRDefault="00000000">
            <w:pPr>
              <w:spacing w:line="220" w:lineRule="auto"/>
            </w:pPr>
            <w:r>
              <w:rPr>
                <w:rFonts w:ascii="Courier New" w:eastAsia="Courier New" w:hAnsi="Courier New" w:cs="Courier New"/>
                <w:color w:val="CDD6F4"/>
                <w:sz w:val="17"/>
                <w:szCs w:val="17"/>
              </w:rPr>
              <w:t xml:space="preserve">            ax.text(</w:t>
            </w:r>
          </w:p>
        </w:tc>
      </w:tr>
      <w:tr w:rsidR="00497FCF" w14:paraId="2B55E52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35E9C5" w14:textId="77777777" w:rsidR="00497FCF" w:rsidRDefault="00000000">
            <w:pPr>
              <w:spacing w:line="220" w:lineRule="auto"/>
            </w:pPr>
            <w:r>
              <w:rPr>
                <w:rFonts w:ascii="Courier New" w:eastAsia="Courier New" w:hAnsi="Courier New" w:cs="Courier New"/>
                <w:color w:val="CDD6F4"/>
                <w:sz w:val="17"/>
                <w:szCs w:val="17"/>
              </w:rPr>
              <w:t xml:space="preserve">                x_pos + 0.5, y_pos + 0.44,</w:t>
            </w:r>
          </w:p>
        </w:tc>
      </w:tr>
      <w:tr w:rsidR="00497FCF" w14:paraId="0E844E2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453162" w14:textId="77777777" w:rsidR="00497FCF" w:rsidRDefault="00000000">
            <w:pPr>
              <w:spacing w:line="220" w:lineRule="auto"/>
            </w:pPr>
            <w:r>
              <w:rPr>
                <w:rFonts w:ascii="Courier New" w:eastAsia="Courier New" w:hAnsi="Courier New" w:cs="Courier New"/>
                <w:color w:val="CDD6F4"/>
                <w:sz w:val="17"/>
                <w:szCs w:val="17"/>
              </w:rPr>
              <w:t xml:space="preserve">                label,</w:t>
            </w:r>
          </w:p>
        </w:tc>
      </w:tr>
      <w:tr w:rsidR="00497FCF" w:rsidRPr="00D150D0" w14:paraId="5254EEB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4B5ED15" w14:textId="77777777" w:rsidR="00497FCF" w:rsidRPr="00D150D0" w:rsidRDefault="00000000">
            <w:pPr>
              <w:spacing w:line="220" w:lineRule="auto"/>
              <w:rPr>
                <w:lang w:val="es-ES"/>
              </w:rPr>
            </w:pPr>
            <w:r w:rsidRPr="00D150D0">
              <w:rPr>
                <w:rFonts w:ascii="Courier New" w:eastAsia="Courier New" w:hAnsi="Courier New" w:cs="Courier New"/>
                <w:color w:val="CDD6F4"/>
                <w:sz w:val="17"/>
                <w:szCs w:val="17"/>
                <w:lang w:val="es-ES"/>
              </w:rPr>
              <w:t xml:space="preserve">                ha='center', va='center', fontsize=7.8,</w:t>
            </w:r>
          </w:p>
        </w:tc>
      </w:tr>
      <w:tr w:rsidR="00497FCF" w14:paraId="7808F5F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576D4D" w14:textId="77777777" w:rsidR="00497FCF" w:rsidRDefault="00000000">
            <w:pPr>
              <w:spacing w:line="220" w:lineRule="auto"/>
            </w:pPr>
            <w:r w:rsidRPr="00D150D0">
              <w:rPr>
                <w:rFonts w:ascii="Courier New" w:eastAsia="Courier New" w:hAnsi="Courier New" w:cs="Courier New"/>
                <w:color w:val="CDD6F4"/>
                <w:sz w:val="17"/>
                <w:szCs w:val="17"/>
                <w:lang w:val="es-ES"/>
              </w:rPr>
              <w:t xml:space="preserve">                </w:t>
            </w:r>
            <w:r>
              <w:rPr>
                <w:rFonts w:ascii="Courier New" w:eastAsia="Courier New" w:hAnsi="Courier New" w:cs="Courier New"/>
                <w:color w:val="CDD6F4"/>
                <w:sz w:val="17"/>
                <w:szCs w:val="17"/>
              </w:rPr>
              <w:t>color=tc, fontweight='bold', zorder=4,</w:t>
            </w:r>
          </w:p>
        </w:tc>
      </w:tr>
      <w:tr w:rsidR="00497FCF" w14:paraId="33B0F83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AD1F502" w14:textId="77777777" w:rsidR="00497FCF" w:rsidRDefault="00000000">
            <w:pPr>
              <w:spacing w:line="220" w:lineRule="auto"/>
            </w:pPr>
            <w:r>
              <w:rPr>
                <w:rFonts w:ascii="Courier New" w:eastAsia="Courier New" w:hAnsi="Courier New" w:cs="Courier New"/>
                <w:color w:val="CDD6F4"/>
                <w:sz w:val="17"/>
                <w:szCs w:val="17"/>
              </w:rPr>
              <w:t xml:space="preserve">                bbox=dict(boxstyle='round,pad=0.25', facecolor='white',</w:t>
            </w:r>
          </w:p>
        </w:tc>
      </w:tr>
      <w:tr w:rsidR="00497FCF" w14:paraId="527C3FD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2F0915" w14:textId="77777777" w:rsidR="00497FCF" w:rsidRDefault="00000000">
            <w:pPr>
              <w:spacing w:line="220" w:lineRule="auto"/>
            </w:pPr>
            <w:r>
              <w:rPr>
                <w:rFonts w:ascii="Courier New" w:eastAsia="Courier New" w:hAnsi="Courier New" w:cs="Courier New"/>
                <w:color w:val="CDD6F4"/>
                <w:sz w:val="17"/>
                <w:szCs w:val="17"/>
              </w:rPr>
              <w:t xml:space="preserve">                          alpha=0.75, edgecolor='none')</w:t>
            </w:r>
          </w:p>
        </w:tc>
      </w:tr>
      <w:tr w:rsidR="00497FCF" w14:paraId="106D41E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3A9494A"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676053C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84E55F"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14E8AE6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57B43E5" w14:textId="77777777" w:rsidR="00497FCF" w:rsidRDefault="00000000">
            <w:pPr>
              <w:spacing w:line="220" w:lineRule="auto"/>
            </w:pPr>
            <w:r>
              <w:rPr>
                <w:rFonts w:ascii="Courier New" w:eastAsia="Courier New" w:hAnsi="Courier New" w:cs="Courier New"/>
                <w:color w:val="7F9FBF"/>
                <w:sz w:val="17"/>
                <w:szCs w:val="17"/>
              </w:rPr>
              <w:t># ── X-axis ticks and labels (Likelihood)</w:t>
            </w:r>
          </w:p>
        </w:tc>
      </w:tr>
      <w:tr w:rsidR="00497FCF" w14:paraId="17324C4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76F218" w14:textId="77777777" w:rsidR="00497FCF" w:rsidRDefault="00000000">
            <w:pPr>
              <w:spacing w:line="220" w:lineRule="auto"/>
            </w:pPr>
            <w:r>
              <w:rPr>
                <w:rFonts w:ascii="Courier New" w:eastAsia="Courier New" w:hAnsi="Courier New" w:cs="Courier New"/>
                <w:color w:val="CDD6F4"/>
                <w:sz w:val="17"/>
                <w:szCs w:val="17"/>
              </w:rPr>
              <w:t>ax.set_xticks([i + 0.5 for i in range(n_cols)])</w:t>
            </w:r>
          </w:p>
        </w:tc>
      </w:tr>
      <w:tr w:rsidR="00497FCF" w14:paraId="1AB609E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FA5E7AE" w14:textId="77777777" w:rsidR="00497FCF" w:rsidRDefault="00000000">
            <w:pPr>
              <w:spacing w:line="220" w:lineRule="auto"/>
            </w:pPr>
            <w:r>
              <w:rPr>
                <w:rFonts w:ascii="Courier New" w:eastAsia="Courier New" w:hAnsi="Courier New" w:cs="Courier New"/>
                <w:color w:val="CDD6F4"/>
                <w:sz w:val="17"/>
                <w:szCs w:val="17"/>
              </w:rPr>
              <w:t>ax.set_xticklabels(likelihood_labels, fontsize=9.5, color='#1F4E79')</w:t>
            </w:r>
          </w:p>
        </w:tc>
      </w:tr>
      <w:tr w:rsidR="00497FCF" w14:paraId="76B8D95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4A5C664" w14:textId="77777777" w:rsidR="00497FCF" w:rsidRDefault="00000000">
            <w:pPr>
              <w:spacing w:line="220" w:lineRule="auto"/>
            </w:pPr>
            <w:r>
              <w:rPr>
                <w:rFonts w:ascii="Courier New" w:eastAsia="Courier New" w:hAnsi="Courier New" w:cs="Courier New"/>
                <w:color w:val="CDD6F4"/>
                <w:sz w:val="17"/>
                <w:szCs w:val="17"/>
              </w:rPr>
              <w:t>ax.tick_params(axis='x', length=0, pad=6)</w:t>
            </w:r>
          </w:p>
        </w:tc>
      </w:tr>
      <w:tr w:rsidR="00497FCF" w14:paraId="10A660C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77F2B2"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490E421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DB31B1" w14:textId="77777777" w:rsidR="00497FCF" w:rsidRDefault="00000000">
            <w:pPr>
              <w:spacing w:line="220" w:lineRule="auto"/>
            </w:pPr>
            <w:r>
              <w:rPr>
                <w:rFonts w:ascii="Courier New" w:eastAsia="Courier New" w:hAnsi="Courier New" w:cs="Courier New"/>
                <w:color w:val="7F9FBF"/>
                <w:sz w:val="17"/>
                <w:szCs w:val="17"/>
              </w:rPr>
              <w:t># ── Y-axis ticks and labels (Impact — highest at top)</w:t>
            </w:r>
          </w:p>
        </w:tc>
      </w:tr>
      <w:tr w:rsidR="00497FCF" w14:paraId="2829638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30B6B8A" w14:textId="77777777" w:rsidR="00497FCF" w:rsidRDefault="00000000">
            <w:pPr>
              <w:spacing w:line="220" w:lineRule="auto"/>
            </w:pPr>
            <w:r>
              <w:rPr>
                <w:rFonts w:ascii="Courier New" w:eastAsia="Courier New" w:hAnsi="Courier New" w:cs="Courier New"/>
                <w:color w:val="CDD6F4"/>
                <w:sz w:val="17"/>
                <w:szCs w:val="17"/>
              </w:rPr>
              <w:t>ax.set_yticks([i + 0.5 for i in range(n_rows)])</w:t>
            </w:r>
          </w:p>
        </w:tc>
      </w:tr>
      <w:tr w:rsidR="00497FCF" w14:paraId="4F7C346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6DBF614" w14:textId="77777777" w:rsidR="00497FCF" w:rsidRDefault="00000000">
            <w:pPr>
              <w:spacing w:line="220" w:lineRule="auto"/>
            </w:pPr>
            <w:r>
              <w:rPr>
                <w:rFonts w:ascii="Courier New" w:eastAsia="Courier New" w:hAnsi="Courier New" w:cs="Courier New"/>
                <w:color w:val="7F9FBF"/>
                <w:sz w:val="17"/>
                <w:szCs w:val="17"/>
              </w:rPr>
              <w:t># Impact labels: bottom cell = impact_values[-1], top = impact_values[0]</w:t>
            </w:r>
          </w:p>
        </w:tc>
      </w:tr>
      <w:tr w:rsidR="00497FCF" w14:paraId="1548DC0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AF35D22" w14:textId="77777777" w:rsidR="00497FCF" w:rsidRDefault="00000000">
            <w:pPr>
              <w:spacing w:line="220" w:lineRule="auto"/>
            </w:pPr>
            <w:r>
              <w:rPr>
                <w:rFonts w:ascii="Courier New" w:eastAsia="Courier New" w:hAnsi="Courier New" w:cs="Courier New"/>
                <w:color w:val="CDD6F4"/>
                <w:sz w:val="17"/>
                <w:szCs w:val="17"/>
              </w:rPr>
              <w:t>ax.set_yticklabels(impact_labels[::-1], fontsize=9.5, color='#1F4E79')</w:t>
            </w:r>
          </w:p>
        </w:tc>
      </w:tr>
      <w:tr w:rsidR="00497FCF" w14:paraId="092DBF5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2D1FE8" w14:textId="77777777" w:rsidR="00497FCF" w:rsidRDefault="00000000">
            <w:pPr>
              <w:spacing w:line="220" w:lineRule="auto"/>
            </w:pPr>
            <w:r>
              <w:rPr>
                <w:rFonts w:ascii="Courier New" w:eastAsia="Courier New" w:hAnsi="Courier New" w:cs="Courier New"/>
                <w:color w:val="CDD6F4"/>
                <w:sz w:val="17"/>
                <w:szCs w:val="17"/>
              </w:rPr>
              <w:t>ax.tick_params(axis='y', length=0, pad=6)</w:t>
            </w:r>
          </w:p>
        </w:tc>
      </w:tr>
      <w:tr w:rsidR="00497FCF" w14:paraId="3522A48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11CE43"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0261269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0E8DC3" w14:textId="77777777" w:rsidR="00497FCF" w:rsidRDefault="00000000">
            <w:pPr>
              <w:spacing w:line="220" w:lineRule="auto"/>
            </w:pPr>
            <w:r>
              <w:rPr>
                <w:rFonts w:ascii="Courier New" w:eastAsia="Courier New" w:hAnsi="Courier New" w:cs="Courier New"/>
                <w:color w:val="7F9FBF"/>
                <w:sz w:val="17"/>
                <w:szCs w:val="17"/>
              </w:rPr>
              <w:t># ── Axis labels</w:t>
            </w:r>
          </w:p>
        </w:tc>
      </w:tr>
      <w:tr w:rsidR="00497FCF" w14:paraId="2BC3AE9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1243E6" w14:textId="77777777" w:rsidR="00497FCF" w:rsidRDefault="00000000">
            <w:pPr>
              <w:spacing w:line="220" w:lineRule="auto"/>
            </w:pPr>
            <w:r>
              <w:rPr>
                <w:rFonts w:ascii="Courier New" w:eastAsia="Courier New" w:hAnsi="Courier New" w:cs="Courier New"/>
                <w:color w:val="CDD6F4"/>
                <w:sz w:val="17"/>
                <w:szCs w:val="17"/>
              </w:rPr>
              <w:lastRenderedPageBreak/>
              <w:t>ax.set_xlabel(</w:t>
            </w:r>
          </w:p>
        </w:tc>
      </w:tr>
      <w:tr w:rsidR="00497FCF" w14:paraId="0668226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0EA8A3" w14:textId="77777777" w:rsidR="00497FCF" w:rsidRDefault="00000000">
            <w:pPr>
              <w:spacing w:line="220" w:lineRule="auto"/>
            </w:pPr>
            <w:r>
              <w:rPr>
                <w:rFonts w:ascii="Courier New" w:eastAsia="Courier New" w:hAnsi="Courier New" w:cs="Courier New"/>
                <w:color w:val="CDD6F4"/>
                <w:sz w:val="17"/>
                <w:szCs w:val="17"/>
              </w:rPr>
              <w:t xml:space="preserve">    'LIKELIHOOD  (X-axis)   —   Scale: {1, 3, 5, 7, 9}  (from Risk Calculation Sheet)',</w:t>
            </w:r>
          </w:p>
        </w:tc>
      </w:tr>
      <w:tr w:rsidR="00497FCF" w14:paraId="659B6E0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FC6AD6" w14:textId="77777777" w:rsidR="00497FCF" w:rsidRDefault="00000000">
            <w:pPr>
              <w:spacing w:line="220" w:lineRule="auto"/>
            </w:pPr>
            <w:r>
              <w:rPr>
                <w:rFonts w:ascii="Courier New" w:eastAsia="Courier New" w:hAnsi="Courier New" w:cs="Courier New"/>
                <w:color w:val="CDD6F4"/>
                <w:sz w:val="17"/>
                <w:szCs w:val="17"/>
              </w:rPr>
              <w:t xml:space="preserve">    fontsize=12, fontweight='bold', labelpad=14, color='#1F4E79'</w:t>
            </w:r>
          </w:p>
        </w:tc>
      </w:tr>
      <w:tr w:rsidR="00497FCF" w14:paraId="1D96133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D8FE07"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3A34C48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6BA8BB" w14:textId="77777777" w:rsidR="00497FCF" w:rsidRDefault="00000000">
            <w:pPr>
              <w:spacing w:line="220" w:lineRule="auto"/>
            </w:pPr>
            <w:r>
              <w:rPr>
                <w:rFonts w:ascii="Courier New" w:eastAsia="Courier New" w:hAnsi="Courier New" w:cs="Courier New"/>
                <w:color w:val="CDD6F4"/>
                <w:sz w:val="17"/>
                <w:szCs w:val="17"/>
              </w:rPr>
              <w:t>ax.set_ylabel(</w:t>
            </w:r>
          </w:p>
        </w:tc>
      </w:tr>
      <w:tr w:rsidR="00497FCF" w14:paraId="6DEF4CB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656563" w14:textId="77777777" w:rsidR="00497FCF" w:rsidRDefault="00000000">
            <w:pPr>
              <w:spacing w:line="220" w:lineRule="auto"/>
            </w:pPr>
            <w:r>
              <w:rPr>
                <w:rFonts w:ascii="Courier New" w:eastAsia="Courier New" w:hAnsi="Courier New" w:cs="Courier New"/>
                <w:color w:val="CDD6F4"/>
                <w:sz w:val="17"/>
                <w:szCs w:val="17"/>
              </w:rPr>
              <w:t xml:space="preserve">    'IMPACT  (Y-axis)   —   Scale: {1, 2, 4, 6, 8, 9}  (from Risk Calculation Sheet)',</w:t>
            </w:r>
          </w:p>
        </w:tc>
      </w:tr>
      <w:tr w:rsidR="00497FCF" w14:paraId="2F3ACA1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05F332C" w14:textId="77777777" w:rsidR="00497FCF" w:rsidRDefault="00000000">
            <w:pPr>
              <w:spacing w:line="220" w:lineRule="auto"/>
            </w:pPr>
            <w:r>
              <w:rPr>
                <w:rFonts w:ascii="Courier New" w:eastAsia="Courier New" w:hAnsi="Courier New" w:cs="Courier New"/>
                <w:color w:val="CDD6F4"/>
                <w:sz w:val="17"/>
                <w:szCs w:val="17"/>
              </w:rPr>
              <w:t xml:space="preserve">    fontsize=12, fontweight='bold', labelpad=14, color='#1F4E79'</w:t>
            </w:r>
          </w:p>
        </w:tc>
      </w:tr>
      <w:tr w:rsidR="00497FCF" w14:paraId="6DA095C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D66D905"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0D6C41A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9E7145"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0B5E1E9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1F787D" w14:textId="77777777" w:rsidR="00497FCF" w:rsidRDefault="00000000">
            <w:pPr>
              <w:spacing w:line="220" w:lineRule="auto"/>
            </w:pPr>
            <w:r>
              <w:rPr>
                <w:rFonts w:ascii="Courier New" w:eastAsia="Courier New" w:hAnsi="Courier New" w:cs="Courier New"/>
                <w:color w:val="CDD6F4"/>
                <w:sz w:val="17"/>
                <w:szCs w:val="17"/>
              </w:rPr>
              <w:t>ax.set_title(</w:t>
            </w:r>
          </w:p>
        </w:tc>
      </w:tr>
      <w:tr w:rsidR="00497FCF" w14:paraId="5F05418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4C75B45" w14:textId="77777777" w:rsidR="00497FCF" w:rsidRDefault="00000000">
            <w:pPr>
              <w:spacing w:line="220" w:lineRule="auto"/>
            </w:pPr>
            <w:r>
              <w:rPr>
                <w:rFonts w:ascii="Courier New" w:eastAsia="Courier New" w:hAnsi="Courier New" w:cs="Courier New"/>
                <w:color w:val="CDD6F4"/>
                <w:sz w:val="17"/>
                <w:szCs w:val="17"/>
              </w:rPr>
              <w:t xml:space="preserve">    'Risk Heat Map — Amazon AI-Powered Last-Mile Delivery Optimization Platform Acquisition\n'</w:t>
            </w:r>
          </w:p>
        </w:tc>
      </w:tr>
      <w:tr w:rsidR="00497FCF" w14:paraId="01471BA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B0B61B" w14:textId="77777777" w:rsidR="00497FCF" w:rsidRDefault="00000000">
            <w:pPr>
              <w:spacing w:line="220" w:lineRule="auto"/>
            </w:pPr>
            <w:r>
              <w:rPr>
                <w:rFonts w:ascii="Courier New" w:eastAsia="Courier New" w:hAnsi="Courier New" w:cs="Courier New"/>
                <w:color w:val="CDD6F4"/>
                <w:sz w:val="17"/>
                <w:szCs w:val="17"/>
              </w:rPr>
              <w:t xml:space="preserve">    'ALY 6130  |  Group 6  |  60 Risks  |  Programmatic (Python)  |  June 2026',</w:t>
            </w:r>
          </w:p>
        </w:tc>
      </w:tr>
      <w:tr w:rsidR="00497FCF" w14:paraId="1326553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FFB9F98" w14:textId="77777777" w:rsidR="00497FCF" w:rsidRDefault="00000000">
            <w:pPr>
              <w:spacing w:line="220" w:lineRule="auto"/>
            </w:pPr>
            <w:r>
              <w:rPr>
                <w:rFonts w:ascii="Courier New" w:eastAsia="Courier New" w:hAnsi="Courier New" w:cs="Courier New"/>
                <w:color w:val="CDD6F4"/>
                <w:sz w:val="17"/>
                <w:szCs w:val="17"/>
              </w:rPr>
              <w:t xml:space="preserve">    fontsize=13, fontweight='bold', pad=16, color='#1F4E79'</w:t>
            </w:r>
          </w:p>
        </w:tc>
      </w:tr>
      <w:tr w:rsidR="00497FCF" w14:paraId="604C857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0A04A3B"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402AFBF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A85DFF"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2497853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103394" w14:textId="77777777" w:rsidR="00497FCF" w:rsidRDefault="00000000">
            <w:pPr>
              <w:spacing w:line="220" w:lineRule="auto"/>
            </w:pPr>
            <w:r>
              <w:rPr>
                <w:rFonts w:ascii="Courier New" w:eastAsia="Courier New" w:hAnsi="Courier New" w:cs="Courier New"/>
                <w:color w:val="7F9FBF"/>
                <w:sz w:val="17"/>
                <w:szCs w:val="17"/>
              </w:rPr>
              <w:t># ── Legend (matches Excel legend exactly)</w:t>
            </w:r>
          </w:p>
        </w:tc>
      </w:tr>
      <w:tr w:rsidR="00497FCF" w14:paraId="095F3F3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DF5225" w14:textId="77777777" w:rsidR="00497FCF" w:rsidRDefault="00000000">
            <w:pPr>
              <w:spacing w:line="220" w:lineRule="auto"/>
            </w:pPr>
            <w:r>
              <w:rPr>
                <w:rFonts w:ascii="Courier New" w:eastAsia="Courier New" w:hAnsi="Courier New" w:cs="Courier New"/>
                <w:color w:val="CDD6F4"/>
                <w:sz w:val="17"/>
                <w:szCs w:val="17"/>
              </w:rPr>
              <w:t>legend_handles = [</w:t>
            </w:r>
          </w:p>
        </w:tc>
      </w:tr>
      <w:tr w:rsidR="00497FCF" w14:paraId="66C6EF1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609F349" w14:textId="77777777" w:rsidR="00497FCF" w:rsidRDefault="00000000">
            <w:pPr>
              <w:spacing w:line="220" w:lineRule="auto"/>
            </w:pPr>
            <w:r>
              <w:rPr>
                <w:rFonts w:ascii="Courier New" w:eastAsia="Courier New" w:hAnsi="Courier New" w:cs="Courier New"/>
                <w:color w:val="CDD6F4"/>
                <w:sz w:val="17"/>
                <w:szCs w:val="17"/>
              </w:rPr>
              <w:t xml:space="preserve">    mpatches.Patch(facecolor=COLOR_VERY_HIGH, edgecolor='#999999',</w:t>
            </w:r>
          </w:p>
        </w:tc>
      </w:tr>
      <w:tr w:rsidR="00497FCF" w14:paraId="63E3121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D02331" w14:textId="77777777" w:rsidR="00497FCF" w:rsidRDefault="00000000">
            <w:pPr>
              <w:spacing w:line="220" w:lineRule="auto"/>
            </w:pPr>
            <w:r>
              <w:rPr>
                <w:rFonts w:ascii="Courier New" w:eastAsia="Courier New" w:hAnsi="Courier New" w:cs="Courier New"/>
                <w:color w:val="CDD6F4"/>
                <w:sz w:val="17"/>
                <w:szCs w:val="17"/>
              </w:rPr>
              <w:t xml:space="preserve">                   label='Very High Risk  (Score ≥ 54)   — Board-level escalation'),</w:t>
            </w:r>
          </w:p>
        </w:tc>
      </w:tr>
      <w:tr w:rsidR="00497FCF" w14:paraId="4535072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93945BC" w14:textId="77777777" w:rsidR="00497FCF" w:rsidRDefault="00000000">
            <w:pPr>
              <w:spacing w:line="220" w:lineRule="auto"/>
            </w:pPr>
            <w:r>
              <w:rPr>
                <w:rFonts w:ascii="Courier New" w:eastAsia="Courier New" w:hAnsi="Courier New" w:cs="Courier New"/>
                <w:color w:val="CDD6F4"/>
                <w:sz w:val="17"/>
                <w:szCs w:val="17"/>
              </w:rPr>
              <w:t xml:space="preserve">    mpatches.Patch(facecolor=COLOR_HIGH,      edgecolor='#999999',</w:t>
            </w:r>
          </w:p>
        </w:tc>
      </w:tr>
      <w:tr w:rsidR="00497FCF" w14:paraId="101F73A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E6126EF" w14:textId="77777777" w:rsidR="00497FCF" w:rsidRDefault="00000000">
            <w:pPr>
              <w:spacing w:line="220" w:lineRule="auto"/>
            </w:pPr>
            <w:r>
              <w:rPr>
                <w:rFonts w:ascii="Courier New" w:eastAsia="Courier New" w:hAnsi="Courier New" w:cs="Courier New"/>
                <w:color w:val="CDD6F4"/>
                <w:sz w:val="17"/>
                <w:szCs w:val="17"/>
              </w:rPr>
              <w:t xml:space="preserve">                   label='High Risk  (Score 40–53)   — Executive action; monthly KRI review'),</w:t>
            </w:r>
          </w:p>
        </w:tc>
      </w:tr>
      <w:tr w:rsidR="00497FCF" w14:paraId="370815A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A44C19" w14:textId="77777777" w:rsidR="00497FCF" w:rsidRDefault="00000000">
            <w:pPr>
              <w:spacing w:line="220" w:lineRule="auto"/>
            </w:pPr>
            <w:r>
              <w:rPr>
                <w:rFonts w:ascii="Courier New" w:eastAsia="Courier New" w:hAnsi="Courier New" w:cs="Courier New"/>
                <w:color w:val="CDD6F4"/>
                <w:sz w:val="17"/>
                <w:szCs w:val="17"/>
              </w:rPr>
              <w:t xml:space="preserve">    mpatches.Patch(facecolor=COLOR_MODERATE,  edgecolor='#999999',</w:t>
            </w:r>
          </w:p>
        </w:tc>
      </w:tr>
      <w:tr w:rsidR="00497FCF" w14:paraId="11B9D9C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346956" w14:textId="77777777" w:rsidR="00497FCF" w:rsidRDefault="00000000">
            <w:pPr>
              <w:spacing w:line="220" w:lineRule="auto"/>
            </w:pPr>
            <w:r>
              <w:rPr>
                <w:rFonts w:ascii="Courier New" w:eastAsia="Courier New" w:hAnsi="Courier New" w:cs="Courier New"/>
                <w:color w:val="CDD6F4"/>
                <w:sz w:val="17"/>
                <w:szCs w:val="17"/>
              </w:rPr>
              <w:t xml:space="preserve">                   label='Moderate Risk  (Score 18–39)   — Monitor; quarterly review'),</w:t>
            </w:r>
          </w:p>
        </w:tc>
      </w:tr>
      <w:tr w:rsidR="00497FCF" w14:paraId="42D3A68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1E3FFA8" w14:textId="77777777" w:rsidR="00497FCF" w:rsidRDefault="00000000">
            <w:pPr>
              <w:spacing w:line="220" w:lineRule="auto"/>
            </w:pPr>
            <w:r>
              <w:rPr>
                <w:rFonts w:ascii="Courier New" w:eastAsia="Courier New" w:hAnsi="Courier New" w:cs="Courier New"/>
                <w:color w:val="CDD6F4"/>
                <w:sz w:val="17"/>
                <w:szCs w:val="17"/>
              </w:rPr>
              <w:t xml:space="preserve">    mpatches.Patch(facecolor=COLOR_LOW,       edgecolor='#999999',</w:t>
            </w:r>
          </w:p>
        </w:tc>
      </w:tr>
      <w:tr w:rsidR="00497FCF" w14:paraId="486EF2E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A74781" w14:textId="77777777" w:rsidR="00497FCF" w:rsidRDefault="00000000">
            <w:pPr>
              <w:spacing w:line="220" w:lineRule="auto"/>
            </w:pPr>
            <w:r>
              <w:rPr>
                <w:rFonts w:ascii="Courier New" w:eastAsia="Courier New" w:hAnsi="Courier New" w:cs="Courier New"/>
                <w:color w:val="CDD6F4"/>
                <w:sz w:val="17"/>
                <w:szCs w:val="17"/>
              </w:rPr>
              <w:t xml:space="preserve">                   label='Low Risk  (Score &lt; 18)   — Accept; annual review'),</w:t>
            </w:r>
          </w:p>
        </w:tc>
      </w:tr>
      <w:tr w:rsidR="00497FCF" w14:paraId="4194DB2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68ABD4" w14:textId="77777777" w:rsidR="00497FCF" w:rsidRDefault="00000000">
            <w:pPr>
              <w:spacing w:line="220" w:lineRule="auto"/>
            </w:pPr>
            <w:r>
              <w:rPr>
                <w:rFonts w:ascii="Courier New" w:eastAsia="Courier New" w:hAnsi="Courier New" w:cs="Courier New"/>
                <w:color w:val="CDD6F4"/>
                <w:sz w:val="17"/>
                <w:szCs w:val="17"/>
              </w:rPr>
              <w:t xml:space="preserve">    mpatches.Patch(facecolor=COLOR_POSITIVE,  edgecolor='#375623',</w:t>
            </w:r>
          </w:p>
        </w:tc>
      </w:tr>
      <w:tr w:rsidR="00497FCF" w14:paraId="7EB9081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A839AB" w14:textId="77777777" w:rsidR="00497FCF" w:rsidRDefault="00000000">
            <w:pPr>
              <w:spacing w:line="220" w:lineRule="auto"/>
            </w:pPr>
            <w:r>
              <w:rPr>
                <w:rFonts w:ascii="Courier New" w:eastAsia="Courier New" w:hAnsi="Courier New" w:cs="Courier New"/>
                <w:color w:val="CDD6F4"/>
                <w:sz w:val="17"/>
                <w:szCs w:val="17"/>
              </w:rPr>
              <w:t xml:space="preserve">                   label='★  Positive Risk / Opportunity   — Exploit; track as strategic KPI'),</w:t>
            </w:r>
          </w:p>
        </w:tc>
      </w:tr>
      <w:tr w:rsidR="00497FCF" w14:paraId="53AF5CD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B778829"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7F5A68E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9899D0B" w14:textId="77777777" w:rsidR="00497FCF" w:rsidRDefault="00000000">
            <w:pPr>
              <w:spacing w:line="220" w:lineRule="auto"/>
            </w:pPr>
            <w:r>
              <w:rPr>
                <w:rFonts w:ascii="Courier New" w:eastAsia="Courier New" w:hAnsi="Courier New" w:cs="Courier New"/>
                <w:color w:val="CDD6F4"/>
                <w:sz w:val="17"/>
                <w:szCs w:val="17"/>
              </w:rPr>
              <w:t>ax.legend(</w:t>
            </w:r>
          </w:p>
        </w:tc>
      </w:tr>
      <w:tr w:rsidR="00497FCF" w14:paraId="6F6DC57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A77C282" w14:textId="77777777" w:rsidR="00497FCF" w:rsidRDefault="00000000">
            <w:pPr>
              <w:spacing w:line="220" w:lineRule="auto"/>
            </w:pPr>
            <w:r>
              <w:rPr>
                <w:rFonts w:ascii="Courier New" w:eastAsia="Courier New" w:hAnsi="Courier New" w:cs="Courier New"/>
                <w:color w:val="CDD6F4"/>
                <w:sz w:val="17"/>
                <w:szCs w:val="17"/>
              </w:rPr>
              <w:t xml:space="preserve">    handles=legend_handles,</w:t>
            </w:r>
          </w:p>
        </w:tc>
      </w:tr>
      <w:tr w:rsidR="00497FCF" w14:paraId="1465BC5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3DA166" w14:textId="77777777" w:rsidR="00497FCF" w:rsidRDefault="00000000">
            <w:pPr>
              <w:spacing w:line="220" w:lineRule="auto"/>
            </w:pPr>
            <w:r>
              <w:rPr>
                <w:rFonts w:ascii="Courier New" w:eastAsia="Courier New" w:hAnsi="Courier New" w:cs="Courier New"/>
                <w:color w:val="CDD6F4"/>
                <w:sz w:val="17"/>
                <w:szCs w:val="17"/>
              </w:rPr>
              <w:t xml:space="preserve">    loc='upper left',</w:t>
            </w:r>
          </w:p>
        </w:tc>
      </w:tr>
      <w:tr w:rsidR="00497FCF" w14:paraId="560B572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F834B9" w14:textId="77777777" w:rsidR="00497FCF" w:rsidRDefault="00000000">
            <w:pPr>
              <w:spacing w:line="220" w:lineRule="auto"/>
            </w:pPr>
            <w:r>
              <w:rPr>
                <w:rFonts w:ascii="Courier New" w:eastAsia="Courier New" w:hAnsi="Courier New" w:cs="Courier New"/>
                <w:color w:val="CDD6F4"/>
                <w:sz w:val="17"/>
                <w:szCs w:val="17"/>
              </w:rPr>
              <w:t xml:space="preserve">    bbox_to_anchor=(0.0, -0.13),</w:t>
            </w:r>
          </w:p>
        </w:tc>
      </w:tr>
      <w:tr w:rsidR="00497FCF" w14:paraId="6880ABD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C1A5021" w14:textId="77777777" w:rsidR="00497FCF" w:rsidRDefault="00000000">
            <w:pPr>
              <w:spacing w:line="220" w:lineRule="auto"/>
            </w:pPr>
            <w:r>
              <w:rPr>
                <w:rFonts w:ascii="Courier New" w:eastAsia="Courier New" w:hAnsi="Courier New" w:cs="Courier New"/>
                <w:color w:val="CDD6F4"/>
                <w:sz w:val="17"/>
                <w:szCs w:val="17"/>
              </w:rPr>
              <w:t xml:space="preserve">    ncol=2,</w:t>
            </w:r>
          </w:p>
        </w:tc>
      </w:tr>
      <w:tr w:rsidR="00497FCF" w14:paraId="7C6FF04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4E7875" w14:textId="77777777" w:rsidR="00497FCF" w:rsidRDefault="00000000">
            <w:pPr>
              <w:spacing w:line="220" w:lineRule="auto"/>
            </w:pPr>
            <w:r>
              <w:rPr>
                <w:rFonts w:ascii="Courier New" w:eastAsia="Courier New" w:hAnsi="Courier New" w:cs="Courier New"/>
                <w:color w:val="CDD6F4"/>
                <w:sz w:val="17"/>
                <w:szCs w:val="17"/>
              </w:rPr>
              <w:t xml:space="preserve">    fontsize=9,</w:t>
            </w:r>
          </w:p>
        </w:tc>
      </w:tr>
      <w:tr w:rsidR="00497FCF" w14:paraId="7C5FA69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62A4F8" w14:textId="77777777" w:rsidR="00497FCF" w:rsidRDefault="00000000">
            <w:pPr>
              <w:spacing w:line="220" w:lineRule="auto"/>
            </w:pPr>
            <w:r>
              <w:rPr>
                <w:rFonts w:ascii="Courier New" w:eastAsia="Courier New" w:hAnsi="Courier New" w:cs="Courier New"/>
                <w:color w:val="CDD6F4"/>
                <w:sz w:val="17"/>
                <w:szCs w:val="17"/>
              </w:rPr>
              <w:t xml:space="preserve">    framealpha=0.96,</w:t>
            </w:r>
          </w:p>
        </w:tc>
      </w:tr>
      <w:tr w:rsidR="00497FCF" w14:paraId="044B3D0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C87E438" w14:textId="77777777" w:rsidR="00497FCF" w:rsidRDefault="00000000">
            <w:pPr>
              <w:spacing w:line="220" w:lineRule="auto"/>
            </w:pPr>
            <w:r>
              <w:rPr>
                <w:rFonts w:ascii="Courier New" w:eastAsia="Courier New" w:hAnsi="Courier New" w:cs="Courier New"/>
                <w:color w:val="CDD6F4"/>
                <w:sz w:val="17"/>
                <w:szCs w:val="17"/>
              </w:rPr>
              <w:t xml:space="preserve">    edgecolor='#AAAAAA',</w:t>
            </w:r>
          </w:p>
        </w:tc>
      </w:tr>
      <w:tr w:rsidR="00497FCF" w14:paraId="029B001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5719CD8" w14:textId="77777777" w:rsidR="00497FCF" w:rsidRDefault="00000000">
            <w:pPr>
              <w:spacing w:line="220" w:lineRule="auto"/>
            </w:pPr>
            <w:r>
              <w:rPr>
                <w:rFonts w:ascii="Courier New" w:eastAsia="Courier New" w:hAnsi="Courier New" w:cs="Courier New"/>
                <w:color w:val="CDD6F4"/>
                <w:sz w:val="17"/>
                <w:szCs w:val="17"/>
              </w:rPr>
              <w:t xml:space="preserve">    title='LEGEND  (from Risk Calculation Sheet)',</w:t>
            </w:r>
          </w:p>
        </w:tc>
      </w:tr>
      <w:tr w:rsidR="00497FCF" w14:paraId="6DFC975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5FEC65" w14:textId="77777777" w:rsidR="00497FCF" w:rsidRDefault="00000000">
            <w:pPr>
              <w:spacing w:line="220" w:lineRule="auto"/>
            </w:pPr>
            <w:r>
              <w:rPr>
                <w:rFonts w:ascii="Courier New" w:eastAsia="Courier New" w:hAnsi="Courier New" w:cs="Courier New"/>
                <w:color w:val="CDD6F4"/>
                <w:sz w:val="17"/>
                <w:szCs w:val="17"/>
              </w:rPr>
              <w:t xml:space="preserve">    title_fontsize=9.5,</w:t>
            </w:r>
          </w:p>
        </w:tc>
      </w:tr>
      <w:tr w:rsidR="00497FCF" w14:paraId="4A8F128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E46BB60"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07A1FF4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DC7089A"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6115D3F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CCBCA1E" w14:textId="77777777" w:rsidR="00497FCF" w:rsidRDefault="00000000">
            <w:pPr>
              <w:spacing w:line="220" w:lineRule="auto"/>
            </w:pPr>
            <w:r>
              <w:rPr>
                <w:rFonts w:ascii="Courier New" w:eastAsia="Courier New" w:hAnsi="Courier New" w:cs="Courier New"/>
                <w:color w:val="CDD6F4"/>
                <w:sz w:val="17"/>
                <w:szCs w:val="17"/>
              </w:rPr>
              <w:t>ax.spines['top'].set_visible(False)</w:t>
            </w:r>
          </w:p>
        </w:tc>
      </w:tr>
      <w:tr w:rsidR="00497FCF" w14:paraId="4976196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726AC0" w14:textId="77777777" w:rsidR="00497FCF" w:rsidRDefault="00000000">
            <w:pPr>
              <w:spacing w:line="220" w:lineRule="auto"/>
            </w:pPr>
            <w:r>
              <w:rPr>
                <w:rFonts w:ascii="Courier New" w:eastAsia="Courier New" w:hAnsi="Courier New" w:cs="Courier New"/>
                <w:color w:val="CDD6F4"/>
                <w:sz w:val="17"/>
                <w:szCs w:val="17"/>
              </w:rPr>
              <w:t>ax.spines['right'].set_visible(False)</w:t>
            </w:r>
          </w:p>
        </w:tc>
      </w:tr>
      <w:tr w:rsidR="00497FCF" w14:paraId="490F515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BA1D9F" w14:textId="77777777" w:rsidR="00497FCF" w:rsidRDefault="00000000">
            <w:pPr>
              <w:spacing w:line="220" w:lineRule="auto"/>
            </w:pPr>
            <w:r>
              <w:rPr>
                <w:rFonts w:ascii="Courier New" w:eastAsia="Courier New" w:hAnsi="Courier New" w:cs="Courier New"/>
                <w:color w:val="CDD6F4"/>
                <w:sz w:val="17"/>
                <w:szCs w:val="17"/>
              </w:rPr>
              <w:t>ax.spines['bottom'].set_visible(False)</w:t>
            </w:r>
          </w:p>
        </w:tc>
      </w:tr>
      <w:tr w:rsidR="00497FCF" w14:paraId="752DC8C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B0B572" w14:textId="77777777" w:rsidR="00497FCF" w:rsidRDefault="00000000">
            <w:pPr>
              <w:spacing w:line="220" w:lineRule="auto"/>
            </w:pPr>
            <w:r>
              <w:rPr>
                <w:rFonts w:ascii="Courier New" w:eastAsia="Courier New" w:hAnsi="Courier New" w:cs="Courier New"/>
                <w:color w:val="CDD6F4"/>
                <w:sz w:val="17"/>
                <w:szCs w:val="17"/>
              </w:rPr>
              <w:t>ax.spines['left'].set_visible(False)</w:t>
            </w:r>
          </w:p>
        </w:tc>
      </w:tr>
      <w:tr w:rsidR="00497FCF" w14:paraId="3349EEF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7B7524"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59805E9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6619AE7" w14:textId="77777777" w:rsidR="00497FCF" w:rsidRDefault="00000000">
            <w:pPr>
              <w:spacing w:line="220" w:lineRule="auto"/>
            </w:pPr>
            <w:r>
              <w:rPr>
                <w:rFonts w:ascii="Courier New" w:eastAsia="Courier New" w:hAnsi="Courier New" w:cs="Courier New"/>
                <w:color w:val="CDD6F4"/>
                <w:sz w:val="17"/>
                <w:szCs w:val="17"/>
              </w:rPr>
              <w:t>plt.tight_layout(rect=[0, 0.10, 1, 1])</w:t>
            </w:r>
          </w:p>
        </w:tc>
      </w:tr>
      <w:tr w:rsidR="00497FCF" w14:paraId="6C7E2E7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B9BC6B" w14:textId="77777777" w:rsidR="00497FCF" w:rsidRDefault="00000000">
            <w:pPr>
              <w:spacing w:line="220" w:lineRule="auto"/>
            </w:pPr>
            <w:r>
              <w:rPr>
                <w:rFonts w:ascii="Courier New" w:eastAsia="Courier New" w:hAnsi="Courier New" w:cs="Courier New"/>
                <w:color w:val="CDD6F4"/>
                <w:sz w:val="17"/>
                <w:szCs w:val="17"/>
              </w:rPr>
              <w:t>plt.savefig('A3_heatmap_python.png', bbox_inches='tight', dpi=150)</w:t>
            </w:r>
          </w:p>
        </w:tc>
      </w:tr>
      <w:tr w:rsidR="00497FCF" w14:paraId="4A5A5A2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FCA2E2D" w14:textId="77777777" w:rsidR="00497FCF" w:rsidRDefault="00000000">
            <w:pPr>
              <w:spacing w:line="220" w:lineRule="auto"/>
            </w:pPr>
            <w:r>
              <w:rPr>
                <w:rFonts w:ascii="Courier New" w:eastAsia="Courier New" w:hAnsi="Courier New" w:cs="Courier New"/>
                <w:color w:val="CDD6F4"/>
                <w:sz w:val="17"/>
                <w:szCs w:val="17"/>
              </w:rPr>
              <w:t>plt.show()</w:t>
            </w:r>
          </w:p>
        </w:tc>
      </w:tr>
      <w:tr w:rsidR="00497FCF" w14:paraId="14478F1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42446C" w14:textId="77777777" w:rsidR="00497FCF" w:rsidRDefault="00000000">
            <w:pPr>
              <w:spacing w:line="220" w:lineRule="auto"/>
            </w:pPr>
            <w:r>
              <w:rPr>
                <w:rFonts w:ascii="Courier New" w:eastAsia="Courier New" w:hAnsi="Courier New" w:cs="Courier New"/>
                <w:color w:val="CDD6F4"/>
                <w:sz w:val="17"/>
                <w:szCs w:val="17"/>
              </w:rPr>
              <w:t>print('Heat map saved: A3_heatmap_python.png')</w:t>
            </w:r>
          </w:p>
        </w:tc>
      </w:tr>
      <w:tr w:rsidR="00497FCF" w14:paraId="2C0A0E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84862FC" w14:textId="77777777" w:rsidR="00497FCF" w:rsidRDefault="00497FCF"/>
        </w:tc>
      </w:tr>
    </w:tbl>
    <w:p w14:paraId="18EB687A" w14:textId="77777777" w:rsidR="00497FCF" w:rsidRDefault="00497FCF">
      <w:pPr>
        <w:spacing w:after="120"/>
      </w:pPr>
    </w:p>
    <w:p w14:paraId="1A13C3A6" w14:textId="77777777" w:rsidR="00497FCF" w:rsidRDefault="00000000">
      <w:pPr>
        <w:pStyle w:val="Heading2"/>
      </w:pPr>
      <w:r>
        <w:t>10.2  Part B — Risk Score Bar Chart (Figure 2)</w:t>
      </w:r>
    </w:p>
    <w:p w14:paraId="03457B0B" w14:textId="77777777" w:rsidR="00497FCF" w:rsidRDefault="00000000">
      <w:pPr>
        <w:spacing w:after="80" w:line="276" w:lineRule="auto"/>
      </w:pPr>
      <w:r>
        <w:rPr>
          <w:color w:val="000000"/>
        </w:rPr>
        <w:t>This section loads all 60 risks into a pandas DataFrame, computes scores, sorts in descending order, assigns bar colors by severity tier, draws threshold lines at scores 54, 40, and 18, adds zone shading, and saves the bar chart.</w:t>
      </w:r>
    </w:p>
    <w:p w14:paraId="1B8E1044" w14:textId="77777777" w:rsidR="00497FCF" w:rsidRDefault="00497FC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FCF" w14:paraId="507CA4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3131F"/>
            <w:tcMar>
              <w:top w:w="60" w:type="dxa"/>
              <w:left w:w="160" w:type="dxa"/>
              <w:bottom w:w="60" w:type="dxa"/>
              <w:right w:w="160" w:type="dxa"/>
            </w:tcMar>
          </w:tcPr>
          <w:p w14:paraId="3412CE2F" w14:textId="77777777" w:rsidR="00497FCF" w:rsidRDefault="00000000">
            <w:r>
              <w:rPr>
                <w:rFonts w:ascii="Courier New" w:eastAsia="Courier New" w:hAnsi="Courier New" w:cs="Courier New"/>
                <w:color w:val="888888"/>
                <w:sz w:val="16"/>
                <w:szCs w:val="16"/>
              </w:rPr>
              <w:t>Python  ●  A3_HeatMap_Python.ipynb  —  ALY 6130 Group 6</w:t>
            </w:r>
          </w:p>
        </w:tc>
      </w:tr>
      <w:tr w:rsidR="00497FCF" w14:paraId="581A634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8BFFB59" w14:textId="77777777" w:rsidR="00497FCF" w:rsidRDefault="00000000">
            <w:pPr>
              <w:spacing w:line="220" w:lineRule="auto"/>
            </w:pPr>
            <w:r>
              <w:rPr>
                <w:rFonts w:ascii="Courier New" w:eastAsia="Courier New" w:hAnsi="Courier New" w:cs="Courier New"/>
                <w:color w:val="C3A6FF"/>
                <w:sz w:val="17"/>
                <w:szCs w:val="17"/>
              </w:rPr>
              <w:t>import pandas as pd</w:t>
            </w:r>
          </w:p>
        </w:tc>
      </w:tr>
      <w:tr w:rsidR="00497FCF" w14:paraId="09C1826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760058C"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3234FAE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FB4B29C" w14:textId="77777777" w:rsidR="00497FCF" w:rsidRDefault="00000000">
            <w:pPr>
              <w:spacing w:line="220" w:lineRule="auto"/>
            </w:pPr>
            <w:r>
              <w:rPr>
                <w:rFonts w:ascii="Courier New" w:eastAsia="Courier New" w:hAnsi="Courier New" w:cs="Courier New"/>
                <w:color w:val="7F9FBF"/>
                <w:sz w:val="17"/>
                <w:szCs w:val="17"/>
              </w:rPr>
              <w:t># Full risk register — ID, Likelihood, Impact (from Risk Register sheet)</w:t>
            </w:r>
          </w:p>
        </w:tc>
      </w:tr>
      <w:tr w:rsidR="00497FCF" w14:paraId="270B5C0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58AC098" w14:textId="77777777" w:rsidR="00497FCF" w:rsidRDefault="00000000">
            <w:pPr>
              <w:spacing w:line="220" w:lineRule="auto"/>
            </w:pPr>
            <w:r>
              <w:rPr>
                <w:rFonts w:ascii="Courier New" w:eastAsia="Courier New" w:hAnsi="Courier New" w:cs="Courier New"/>
                <w:color w:val="CDD6F4"/>
                <w:sz w:val="17"/>
                <w:szCs w:val="17"/>
              </w:rPr>
              <w:lastRenderedPageBreak/>
              <w:t>register = [</w:t>
            </w:r>
          </w:p>
        </w:tc>
      </w:tr>
      <w:tr w:rsidR="00497FCF" w14:paraId="3D2F1DF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D6B6C8" w14:textId="77777777" w:rsidR="00497FCF" w:rsidRDefault="00000000">
            <w:pPr>
              <w:spacing w:line="220" w:lineRule="auto"/>
            </w:pPr>
            <w:r>
              <w:rPr>
                <w:rFonts w:ascii="Courier New" w:eastAsia="Courier New" w:hAnsi="Courier New" w:cs="Courier New"/>
                <w:color w:val="CDD6F4"/>
                <w:sz w:val="17"/>
                <w:szCs w:val="17"/>
              </w:rPr>
              <w:t xml:space="preserve">    (1,9,1),(2,5,2),(3,7,4),(4,9,6),(5,9,8),(6,9,9),(7,7,8),(8,7,6),</w:t>
            </w:r>
          </w:p>
        </w:tc>
      </w:tr>
      <w:tr w:rsidR="00497FCF" w14:paraId="69F8F6F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9DDB75" w14:textId="77777777" w:rsidR="00497FCF" w:rsidRDefault="00000000">
            <w:pPr>
              <w:spacing w:line="220" w:lineRule="auto"/>
            </w:pPr>
            <w:r>
              <w:rPr>
                <w:rFonts w:ascii="Courier New" w:eastAsia="Courier New" w:hAnsi="Courier New" w:cs="Courier New"/>
                <w:color w:val="CDD6F4"/>
                <w:sz w:val="17"/>
                <w:szCs w:val="17"/>
              </w:rPr>
              <w:t xml:space="preserve">    (9,3,4),(10,7,6),(11,7,1),(12,5,2),(13,9,4),(14,3,6),(15,5,8),</w:t>
            </w:r>
          </w:p>
        </w:tc>
      </w:tr>
      <w:tr w:rsidR="00497FCF" w14:paraId="6BC108C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2724F2" w14:textId="77777777" w:rsidR="00497FCF" w:rsidRDefault="00000000">
            <w:pPr>
              <w:spacing w:line="220" w:lineRule="auto"/>
            </w:pPr>
            <w:r>
              <w:rPr>
                <w:rFonts w:ascii="Courier New" w:eastAsia="Courier New" w:hAnsi="Courier New" w:cs="Courier New"/>
                <w:color w:val="CDD6F4"/>
                <w:sz w:val="17"/>
                <w:szCs w:val="17"/>
              </w:rPr>
              <w:t xml:space="preserve">    (16,7,9),(17,5,4),(18,7,6),(19,5,4),(20,7,6),(21,7,6),(22,1,4),</w:t>
            </w:r>
          </w:p>
        </w:tc>
      </w:tr>
      <w:tr w:rsidR="00497FCF" w14:paraId="55CAD84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7A3186" w14:textId="77777777" w:rsidR="00497FCF" w:rsidRDefault="00000000">
            <w:pPr>
              <w:spacing w:line="220" w:lineRule="auto"/>
            </w:pPr>
            <w:r>
              <w:rPr>
                <w:rFonts w:ascii="Courier New" w:eastAsia="Courier New" w:hAnsi="Courier New" w:cs="Courier New"/>
                <w:color w:val="CDD6F4"/>
                <w:sz w:val="17"/>
                <w:szCs w:val="17"/>
              </w:rPr>
              <w:t xml:space="preserve">    (23,3,6),(24,9,8),(25,3,9),(26,5,6),(27,5,8),(28,5,6),(29,3,4),</w:t>
            </w:r>
          </w:p>
        </w:tc>
      </w:tr>
      <w:tr w:rsidR="00497FCF" w14:paraId="494CCF5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1D87D53" w14:textId="77777777" w:rsidR="00497FCF" w:rsidRDefault="00000000">
            <w:pPr>
              <w:spacing w:line="220" w:lineRule="auto"/>
            </w:pPr>
            <w:r>
              <w:rPr>
                <w:rFonts w:ascii="Courier New" w:eastAsia="Courier New" w:hAnsi="Courier New" w:cs="Courier New"/>
                <w:color w:val="CDD6F4"/>
                <w:sz w:val="17"/>
                <w:szCs w:val="17"/>
              </w:rPr>
              <w:t xml:space="preserve">    (30,9,1),(31,7,2),(32,5,4),(33,3,8),(34,5,9),(35,7,6),(36,5,4),</w:t>
            </w:r>
          </w:p>
        </w:tc>
      </w:tr>
      <w:tr w:rsidR="00497FCF" w14:paraId="58ACF6F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2BA1B10" w14:textId="77777777" w:rsidR="00497FCF" w:rsidRDefault="00000000">
            <w:pPr>
              <w:spacing w:line="220" w:lineRule="auto"/>
            </w:pPr>
            <w:r>
              <w:rPr>
                <w:rFonts w:ascii="Courier New" w:eastAsia="Courier New" w:hAnsi="Courier New" w:cs="Courier New"/>
                <w:color w:val="CDD6F4"/>
                <w:sz w:val="17"/>
                <w:szCs w:val="17"/>
              </w:rPr>
              <w:t xml:space="preserve">    (37,3,8),(38,1,1),(39,9,2),(40,7,4),(41,5,6),(42,5,8),(43,9,9),</w:t>
            </w:r>
          </w:p>
        </w:tc>
      </w:tr>
      <w:tr w:rsidR="00497FCF" w14:paraId="4C34A38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8B9734" w14:textId="77777777" w:rsidR="00497FCF" w:rsidRDefault="00000000">
            <w:pPr>
              <w:spacing w:line="220" w:lineRule="auto"/>
            </w:pPr>
            <w:r>
              <w:rPr>
                <w:rFonts w:ascii="Courier New" w:eastAsia="Courier New" w:hAnsi="Courier New" w:cs="Courier New"/>
                <w:color w:val="CDD6F4"/>
                <w:sz w:val="17"/>
                <w:szCs w:val="17"/>
              </w:rPr>
              <w:t xml:space="preserve">    (44,7,8),(45,5,6),(46,5,9),(47,5,4),(48,3,6),(49,7,6),(50,5,1),</w:t>
            </w:r>
          </w:p>
        </w:tc>
      </w:tr>
      <w:tr w:rsidR="00497FCF" w14:paraId="485B7D4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72FCDD" w14:textId="77777777" w:rsidR="00497FCF" w:rsidRDefault="00000000">
            <w:pPr>
              <w:spacing w:line="220" w:lineRule="auto"/>
            </w:pPr>
            <w:r>
              <w:rPr>
                <w:rFonts w:ascii="Courier New" w:eastAsia="Courier New" w:hAnsi="Courier New" w:cs="Courier New"/>
                <w:color w:val="CDD6F4"/>
                <w:sz w:val="17"/>
                <w:szCs w:val="17"/>
              </w:rPr>
              <w:t xml:space="preserve">    (51,9,4),(52,7,6),(53,1,8),(54,3,9),(55,5,8),(56,3,8),(57,3,6),</w:t>
            </w:r>
          </w:p>
        </w:tc>
      </w:tr>
      <w:tr w:rsidR="00497FCF" w14:paraId="371345F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8E2FD10" w14:textId="77777777" w:rsidR="00497FCF" w:rsidRDefault="00000000">
            <w:pPr>
              <w:spacing w:line="220" w:lineRule="auto"/>
            </w:pPr>
            <w:r>
              <w:rPr>
                <w:rFonts w:ascii="Courier New" w:eastAsia="Courier New" w:hAnsi="Courier New" w:cs="Courier New"/>
                <w:color w:val="CDD6F4"/>
                <w:sz w:val="17"/>
                <w:szCs w:val="17"/>
              </w:rPr>
              <w:t xml:space="preserve">    (58,5,6),(59,3,6),(60,3,8),</w:t>
            </w:r>
          </w:p>
        </w:tc>
      </w:tr>
      <w:tr w:rsidR="00497FCF" w14:paraId="3E0D3DF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96F4DEC"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02FB017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0FD214" w14:textId="77777777" w:rsidR="00497FCF" w:rsidRDefault="00000000">
            <w:pPr>
              <w:spacing w:line="220" w:lineRule="auto"/>
            </w:pPr>
            <w:r>
              <w:rPr>
                <w:rFonts w:ascii="Courier New" w:eastAsia="Courier New" w:hAnsi="Courier New" w:cs="Courier New"/>
                <w:color w:val="7F9FBF"/>
                <w:sz w:val="17"/>
                <w:szCs w:val="17"/>
              </w:rPr>
              <w:t># Risk 5 is positive</w:t>
            </w:r>
          </w:p>
        </w:tc>
      </w:tr>
      <w:tr w:rsidR="00497FCF" w14:paraId="6493532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73EE8C" w14:textId="77777777" w:rsidR="00497FCF" w:rsidRDefault="00000000">
            <w:pPr>
              <w:spacing w:line="220" w:lineRule="auto"/>
            </w:pPr>
            <w:r>
              <w:rPr>
                <w:rFonts w:ascii="Courier New" w:eastAsia="Courier New" w:hAnsi="Courier New" w:cs="Courier New"/>
                <w:color w:val="CDD6F4"/>
                <w:sz w:val="17"/>
                <w:szCs w:val="17"/>
              </w:rPr>
              <w:t>positive_ids = {5}</w:t>
            </w:r>
          </w:p>
        </w:tc>
      </w:tr>
      <w:tr w:rsidR="00497FCF" w14:paraId="76B7703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EA6F2B"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5C51F5F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6595655" w14:textId="77777777" w:rsidR="00497FCF" w:rsidRDefault="00000000">
            <w:pPr>
              <w:spacing w:line="220" w:lineRule="auto"/>
            </w:pPr>
            <w:r>
              <w:rPr>
                <w:rFonts w:ascii="Courier New" w:eastAsia="Courier New" w:hAnsi="Courier New" w:cs="Courier New"/>
                <w:color w:val="CDD6F4"/>
                <w:sz w:val="17"/>
                <w:szCs w:val="17"/>
              </w:rPr>
              <w:t>df = pd.DataFrame(register, columns=['ID','Likelihood','Impact'])</w:t>
            </w:r>
          </w:p>
        </w:tc>
      </w:tr>
      <w:tr w:rsidR="00497FCF" w14:paraId="4B8AF0A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56AF2B" w14:textId="77777777" w:rsidR="00497FCF" w:rsidRDefault="00000000">
            <w:pPr>
              <w:spacing w:line="220" w:lineRule="auto"/>
            </w:pPr>
            <w:r>
              <w:rPr>
                <w:rFonts w:ascii="Courier New" w:eastAsia="Courier New" w:hAnsi="Courier New" w:cs="Courier New"/>
                <w:color w:val="CDD6F4"/>
                <w:sz w:val="17"/>
                <w:szCs w:val="17"/>
              </w:rPr>
              <w:t>df['Score'] = df['Likelihood'] * df['Impact']</w:t>
            </w:r>
          </w:p>
        </w:tc>
      </w:tr>
      <w:tr w:rsidR="00497FCF" w14:paraId="20FAD8F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C3FA71D" w14:textId="77777777" w:rsidR="00497FCF" w:rsidRDefault="00000000">
            <w:pPr>
              <w:spacing w:line="220" w:lineRule="auto"/>
            </w:pPr>
            <w:r>
              <w:rPr>
                <w:rFonts w:ascii="Courier New" w:eastAsia="Courier New" w:hAnsi="Courier New" w:cs="Courier New"/>
                <w:color w:val="CDD6F4"/>
                <w:sz w:val="17"/>
                <w:szCs w:val="17"/>
              </w:rPr>
              <w:t>df['IsPositive'] = df['ID'].isin(positive_ids)</w:t>
            </w:r>
          </w:p>
        </w:tc>
      </w:tr>
      <w:tr w:rsidR="00497FCF" w14:paraId="10A1D5B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61E52D" w14:textId="77777777" w:rsidR="00497FCF" w:rsidRDefault="00000000">
            <w:pPr>
              <w:spacing w:line="220" w:lineRule="auto"/>
            </w:pPr>
            <w:r>
              <w:rPr>
                <w:rFonts w:ascii="Courier New" w:eastAsia="Courier New" w:hAnsi="Courier New" w:cs="Courier New"/>
                <w:color w:val="CDD6F4"/>
                <w:sz w:val="17"/>
                <w:szCs w:val="17"/>
              </w:rPr>
              <w:t>df['Severity'] = df['Score'].apply(</w:t>
            </w:r>
          </w:p>
        </w:tc>
      </w:tr>
      <w:tr w:rsidR="00497FCF" w14:paraId="5123074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B901283" w14:textId="77777777" w:rsidR="00497FCF" w:rsidRDefault="00000000">
            <w:pPr>
              <w:spacing w:line="220" w:lineRule="auto"/>
            </w:pPr>
            <w:r>
              <w:rPr>
                <w:rFonts w:ascii="Courier New" w:eastAsia="Courier New" w:hAnsi="Courier New" w:cs="Courier New"/>
                <w:color w:val="CDD6F4"/>
                <w:sz w:val="17"/>
                <w:szCs w:val="17"/>
              </w:rPr>
              <w:t xml:space="preserve">    lambda s: 'Very High' if s&gt;=54 else 'High' if s&gt;=40 else 'Moderate' if s&gt;=18 else 'Low'</w:t>
            </w:r>
          </w:p>
        </w:tc>
      </w:tr>
      <w:tr w:rsidR="00497FCF" w14:paraId="5D485D8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DBFB66"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4F9007B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C381BD1" w14:textId="77777777" w:rsidR="00497FCF" w:rsidRDefault="00000000">
            <w:pPr>
              <w:spacing w:line="220" w:lineRule="auto"/>
            </w:pPr>
            <w:r>
              <w:rPr>
                <w:rFonts w:ascii="Courier New" w:eastAsia="Courier New" w:hAnsi="Courier New" w:cs="Courier New"/>
                <w:color w:val="CDD6F4"/>
                <w:sz w:val="17"/>
                <w:szCs w:val="17"/>
              </w:rPr>
              <w:t>df_sorted = df.sort_values('Score', ascending=False).reset_index(drop=True)</w:t>
            </w:r>
          </w:p>
        </w:tc>
      </w:tr>
      <w:tr w:rsidR="00497FCF" w14:paraId="0BD4B3D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3854C80"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17F66F8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047481" w14:textId="77777777" w:rsidR="00497FCF" w:rsidRDefault="00000000">
            <w:pPr>
              <w:spacing w:line="220" w:lineRule="auto"/>
            </w:pPr>
            <w:r>
              <w:rPr>
                <w:rFonts w:ascii="Courier New" w:eastAsia="Courier New" w:hAnsi="Courier New" w:cs="Courier New"/>
                <w:color w:val="7F9FBF"/>
                <w:sz w:val="17"/>
                <w:szCs w:val="17"/>
              </w:rPr>
              <w:t># Bar colors</w:t>
            </w:r>
          </w:p>
        </w:tc>
      </w:tr>
      <w:tr w:rsidR="00497FCF" w14:paraId="117BA01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224345" w14:textId="77777777" w:rsidR="00497FCF" w:rsidRDefault="00000000">
            <w:pPr>
              <w:spacing w:line="220" w:lineRule="auto"/>
            </w:pPr>
            <w:r>
              <w:rPr>
                <w:rFonts w:ascii="Courier New" w:eastAsia="Courier New" w:hAnsi="Courier New" w:cs="Courier New"/>
                <w:color w:val="C3A6FF"/>
                <w:sz w:val="17"/>
                <w:szCs w:val="17"/>
              </w:rPr>
              <w:t>def bar_color(row):</w:t>
            </w:r>
          </w:p>
        </w:tc>
      </w:tr>
      <w:tr w:rsidR="00497FCF" w14:paraId="541824B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BA172E" w14:textId="77777777" w:rsidR="00497FCF" w:rsidRDefault="00000000">
            <w:pPr>
              <w:spacing w:line="220" w:lineRule="auto"/>
            </w:pPr>
            <w:r>
              <w:rPr>
                <w:rFonts w:ascii="Courier New" w:eastAsia="Courier New" w:hAnsi="Courier New" w:cs="Courier New"/>
                <w:color w:val="CDD6F4"/>
                <w:sz w:val="17"/>
                <w:szCs w:val="17"/>
              </w:rPr>
              <w:t xml:space="preserve">    if row['IsPositive']: return COLOR_POSITIVE</w:t>
            </w:r>
          </w:p>
        </w:tc>
      </w:tr>
      <w:tr w:rsidR="00497FCF" w14:paraId="27CC574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D4554A0" w14:textId="77777777" w:rsidR="00497FCF" w:rsidRDefault="00000000">
            <w:pPr>
              <w:spacing w:line="220" w:lineRule="auto"/>
            </w:pPr>
            <w:r>
              <w:rPr>
                <w:rFonts w:ascii="Courier New" w:eastAsia="Courier New" w:hAnsi="Courier New" w:cs="Courier New"/>
                <w:color w:val="CDD6F4"/>
                <w:sz w:val="17"/>
                <w:szCs w:val="17"/>
              </w:rPr>
              <w:t xml:space="preserve">    s = row['Score']</w:t>
            </w:r>
          </w:p>
        </w:tc>
      </w:tr>
      <w:tr w:rsidR="00497FCF" w14:paraId="06063FC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3D9190" w14:textId="77777777" w:rsidR="00497FCF" w:rsidRDefault="00000000">
            <w:pPr>
              <w:spacing w:line="220" w:lineRule="auto"/>
            </w:pPr>
            <w:r>
              <w:rPr>
                <w:rFonts w:ascii="Courier New" w:eastAsia="Courier New" w:hAnsi="Courier New" w:cs="Courier New"/>
                <w:color w:val="CDD6F4"/>
                <w:sz w:val="17"/>
                <w:szCs w:val="17"/>
              </w:rPr>
              <w:t xml:space="preserve">    if s &gt;= 54: return COLOR_VERY_HIGH</w:t>
            </w:r>
          </w:p>
        </w:tc>
      </w:tr>
      <w:tr w:rsidR="00497FCF" w14:paraId="3C44EE0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CA199A" w14:textId="77777777" w:rsidR="00497FCF" w:rsidRDefault="00000000">
            <w:pPr>
              <w:spacing w:line="220" w:lineRule="auto"/>
            </w:pPr>
            <w:r>
              <w:rPr>
                <w:rFonts w:ascii="Courier New" w:eastAsia="Courier New" w:hAnsi="Courier New" w:cs="Courier New"/>
                <w:color w:val="CDD6F4"/>
                <w:sz w:val="17"/>
                <w:szCs w:val="17"/>
              </w:rPr>
              <w:t xml:space="preserve">    if s &gt;= 40: return COLOR_HIGH</w:t>
            </w:r>
          </w:p>
        </w:tc>
      </w:tr>
      <w:tr w:rsidR="00497FCF" w14:paraId="49D88DF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B6C6E84" w14:textId="77777777" w:rsidR="00497FCF" w:rsidRDefault="00000000">
            <w:pPr>
              <w:spacing w:line="220" w:lineRule="auto"/>
            </w:pPr>
            <w:r>
              <w:rPr>
                <w:rFonts w:ascii="Courier New" w:eastAsia="Courier New" w:hAnsi="Courier New" w:cs="Courier New"/>
                <w:color w:val="CDD6F4"/>
                <w:sz w:val="17"/>
                <w:szCs w:val="17"/>
              </w:rPr>
              <w:t xml:space="preserve">    if s &gt;= 18: return COLOR_MODERATE</w:t>
            </w:r>
          </w:p>
        </w:tc>
      </w:tr>
      <w:tr w:rsidR="00497FCF" w14:paraId="02616A9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3CB895D" w14:textId="77777777" w:rsidR="00497FCF" w:rsidRDefault="00000000">
            <w:pPr>
              <w:spacing w:line="220" w:lineRule="auto"/>
            </w:pPr>
            <w:r>
              <w:rPr>
                <w:rFonts w:ascii="Courier New" w:eastAsia="Courier New" w:hAnsi="Courier New" w:cs="Courier New"/>
                <w:color w:val="CDD6F4"/>
                <w:sz w:val="17"/>
                <w:szCs w:val="17"/>
              </w:rPr>
              <w:t xml:space="preserve">    return COLOR_LOW</w:t>
            </w:r>
          </w:p>
        </w:tc>
      </w:tr>
      <w:tr w:rsidR="00497FCF" w14:paraId="11CCB31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E42C000"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059CCF0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4FF6A45" w14:textId="77777777" w:rsidR="00497FCF" w:rsidRDefault="00000000">
            <w:pPr>
              <w:spacing w:line="220" w:lineRule="auto"/>
            </w:pPr>
            <w:r>
              <w:rPr>
                <w:rFonts w:ascii="Courier New" w:eastAsia="Courier New" w:hAnsi="Courier New" w:cs="Courier New"/>
                <w:color w:val="C3A6FF"/>
                <w:sz w:val="17"/>
                <w:szCs w:val="17"/>
              </w:rPr>
              <w:t>def edge_color(row):</w:t>
            </w:r>
          </w:p>
        </w:tc>
      </w:tr>
      <w:tr w:rsidR="00497FCF" w14:paraId="7A3529C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BE2F9A" w14:textId="77777777" w:rsidR="00497FCF" w:rsidRDefault="00000000">
            <w:pPr>
              <w:spacing w:line="220" w:lineRule="auto"/>
            </w:pPr>
            <w:r>
              <w:rPr>
                <w:rFonts w:ascii="Courier New" w:eastAsia="Courier New" w:hAnsi="Courier New" w:cs="Courier New"/>
                <w:color w:val="CDD6F4"/>
                <w:sz w:val="17"/>
                <w:szCs w:val="17"/>
              </w:rPr>
              <w:t xml:space="preserve">    if row['IsPositive']: return TEXT_POSITIVE</w:t>
            </w:r>
          </w:p>
        </w:tc>
      </w:tr>
      <w:tr w:rsidR="00497FCF" w14:paraId="0E7791B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904A19" w14:textId="77777777" w:rsidR="00497FCF" w:rsidRDefault="00000000">
            <w:pPr>
              <w:spacing w:line="220" w:lineRule="auto"/>
            </w:pPr>
            <w:r>
              <w:rPr>
                <w:rFonts w:ascii="Courier New" w:eastAsia="Courier New" w:hAnsi="Courier New" w:cs="Courier New"/>
                <w:color w:val="CDD6F4"/>
                <w:sz w:val="17"/>
                <w:szCs w:val="17"/>
              </w:rPr>
              <w:t xml:space="preserve">    s = row['Score']</w:t>
            </w:r>
          </w:p>
        </w:tc>
      </w:tr>
      <w:tr w:rsidR="00497FCF" w14:paraId="2D160AE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C1D5A18" w14:textId="77777777" w:rsidR="00497FCF" w:rsidRDefault="00000000">
            <w:pPr>
              <w:spacing w:line="220" w:lineRule="auto"/>
            </w:pPr>
            <w:r>
              <w:rPr>
                <w:rFonts w:ascii="Courier New" w:eastAsia="Courier New" w:hAnsi="Courier New" w:cs="Courier New"/>
                <w:color w:val="CDD6F4"/>
                <w:sz w:val="17"/>
                <w:szCs w:val="17"/>
              </w:rPr>
              <w:t xml:space="preserve">    if s &gt;= 54: return TEXT_VERY_HIGH</w:t>
            </w:r>
          </w:p>
        </w:tc>
      </w:tr>
      <w:tr w:rsidR="00497FCF" w14:paraId="54D45D8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AE3FDA" w14:textId="77777777" w:rsidR="00497FCF" w:rsidRDefault="00000000">
            <w:pPr>
              <w:spacing w:line="220" w:lineRule="auto"/>
            </w:pPr>
            <w:r>
              <w:rPr>
                <w:rFonts w:ascii="Courier New" w:eastAsia="Courier New" w:hAnsi="Courier New" w:cs="Courier New"/>
                <w:color w:val="CDD6F4"/>
                <w:sz w:val="17"/>
                <w:szCs w:val="17"/>
              </w:rPr>
              <w:t xml:space="preserve">    if s &gt;= 40: return TEXT_HIGH</w:t>
            </w:r>
          </w:p>
        </w:tc>
      </w:tr>
      <w:tr w:rsidR="00497FCF" w14:paraId="3E9DF83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15850B" w14:textId="77777777" w:rsidR="00497FCF" w:rsidRDefault="00000000">
            <w:pPr>
              <w:spacing w:line="220" w:lineRule="auto"/>
            </w:pPr>
            <w:r>
              <w:rPr>
                <w:rFonts w:ascii="Courier New" w:eastAsia="Courier New" w:hAnsi="Courier New" w:cs="Courier New"/>
                <w:color w:val="CDD6F4"/>
                <w:sz w:val="17"/>
                <w:szCs w:val="17"/>
              </w:rPr>
              <w:t xml:space="preserve">    if s &gt;= 18: return TEXT_MODERATE</w:t>
            </w:r>
          </w:p>
        </w:tc>
      </w:tr>
      <w:tr w:rsidR="00497FCF" w14:paraId="1545F54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D496F77" w14:textId="77777777" w:rsidR="00497FCF" w:rsidRDefault="00000000">
            <w:pPr>
              <w:spacing w:line="220" w:lineRule="auto"/>
            </w:pPr>
            <w:r>
              <w:rPr>
                <w:rFonts w:ascii="Courier New" w:eastAsia="Courier New" w:hAnsi="Courier New" w:cs="Courier New"/>
                <w:color w:val="CDD6F4"/>
                <w:sz w:val="17"/>
                <w:szCs w:val="17"/>
              </w:rPr>
              <w:t xml:space="preserve">    return TEXT_LOW</w:t>
            </w:r>
          </w:p>
        </w:tc>
      </w:tr>
      <w:tr w:rsidR="00497FCF" w14:paraId="75B8BBB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7DEB454"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3721615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05C347" w14:textId="77777777" w:rsidR="00497FCF" w:rsidRDefault="00000000">
            <w:pPr>
              <w:spacing w:line="220" w:lineRule="auto"/>
            </w:pPr>
            <w:r>
              <w:rPr>
                <w:rFonts w:ascii="Courier New" w:eastAsia="Courier New" w:hAnsi="Courier New" w:cs="Courier New"/>
                <w:color w:val="CDD6F4"/>
                <w:sz w:val="17"/>
                <w:szCs w:val="17"/>
              </w:rPr>
              <w:t>colors = [bar_color(r) for _, r in df_sorted.iterrows()]</w:t>
            </w:r>
          </w:p>
        </w:tc>
      </w:tr>
      <w:tr w:rsidR="00497FCF" w14:paraId="441BEB7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6A1468A" w14:textId="77777777" w:rsidR="00497FCF" w:rsidRDefault="00000000">
            <w:pPr>
              <w:spacing w:line="220" w:lineRule="auto"/>
            </w:pPr>
            <w:r>
              <w:rPr>
                <w:rFonts w:ascii="Courier New" w:eastAsia="Courier New" w:hAnsi="Courier New" w:cs="Courier New"/>
                <w:color w:val="CDD6F4"/>
                <w:sz w:val="17"/>
                <w:szCs w:val="17"/>
              </w:rPr>
              <w:t>edges  = [edge_color(r) for _, r in df_sorted.iterrows()]</w:t>
            </w:r>
          </w:p>
        </w:tc>
      </w:tr>
      <w:tr w:rsidR="00497FCF" w14:paraId="07A699B0"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E25B53B" w14:textId="77777777" w:rsidR="00497FCF" w:rsidRDefault="00000000">
            <w:pPr>
              <w:spacing w:line="220" w:lineRule="auto"/>
            </w:pPr>
            <w:r>
              <w:rPr>
                <w:rFonts w:ascii="Courier New" w:eastAsia="Courier New" w:hAnsi="Courier New" w:cs="Courier New"/>
                <w:color w:val="CDD6F4"/>
                <w:sz w:val="17"/>
                <w:szCs w:val="17"/>
              </w:rPr>
              <w:t>labels = [f"R{int(r['ID'])}" for _, r in df_sorted.iterrows()]</w:t>
            </w:r>
          </w:p>
        </w:tc>
      </w:tr>
      <w:tr w:rsidR="00497FCF" w14:paraId="6ECC663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D62B527"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74B8983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2795B84" w14:textId="77777777" w:rsidR="00497FCF" w:rsidRDefault="00000000">
            <w:pPr>
              <w:spacing w:line="220" w:lineRule="auto"/>
            </w:pPr>
            <w:r>
              <w:rPr>
                <w:rFonts w:ascii="Courier New" w:eastAsia="Courier New" w:hAnsi="Courier New" w:cs="Courier New"/>
                <w:color w:val="CDD6F4"/>
                <w:sz w:val="17"/>
                <w:szCs w:val="17"/>
              </w:rPr>
              <w:t>fig, ax = plt.subplots(figsize=(18, 8))</w:t>
            </w:r>
          </w:p>
        </w:tc>
      </w:tr>
      <w:tr w:rsidR="00497FCF" w14:paraId="699A8F4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8B457D6" w14:textId="77777777" w:rsidR="00497FCF" w:rsidRDefault="00000000">
            <w:pPr>
              <w:spacing w:line="220" w:lineRule="auto"/>
            </w:pPr>
            <w:r>
              <w:rPr>
                <w:rFonts w:ascii="Courier New" w:eastAsia="Courier New" w:hAnsi="Courier New" w:cs="Courier New"/>
                <w:color w:val="CDD6F4"/>
                <w:sz w:val="17"/>
                <w:szCs w:val="17"/>
              </w:rPr>
              <w:t>fig.patch.set_facecolor('white')</w:t>
            </w:r>
          </w:p>
        </w:tc>
      </w:tr>
      <w:tr w:rsidR="00497FCF" w14:paraId="1F97342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97744CC"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19A3B82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B99C09" w14:textId="77777777" w:rsidR="00497FCF" w:rsidRDefault="00000000">
            <w:pPr>
              <w:spacing w:line="220" w:lineRule="auto"/>
            </w:pPr>
            <w:r>
              <w:rPr>
                <w:rFonts w:ascii="Courier New" w:eastAsia="Courier New" w:hAnsi="Courier New" w:cs="Courier New"/>
                <w:color w:val="CDD6F4"/>
                <w:sz w:val="17"/>
                <w:szCs w:val="17"/>
              </w:rPr>
              <w:t>bars = ax.bar(</w:t>
            </w:r>
          </w:p>
        </w:tc>
      </w:tr>
      <w:tr w:rsidR="00497FCF" w14:paraId="76134EB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8DC4A18" w14:textId="77777777" w:rsidR="00497FCF" w:rsidRDefault="00000000">
            <w:pPr>
              <w:spacing w:line="220" w:lineRule="auto"/>
            </w:pPr>
            <w:r>
              <w:rPr>
                <w:rFonts w:ascii="Courier New" w:eastAsia="Courier New" w:hAnsi="Courier New" w:cs="Courier New"/>
                <w:color w:val="CDD6F4"/>
                <w:sz w:val="17"/>
                <w:szCs w:val="17"/>
              </w:rPr>
              <w:t xml:space="preserve">    range(len(df_sorted)), df_sorted['Score'],</w:t>
            </w:r>
          </w:p>
        </w:tc>
      </w:tr>
      <w:tr w:rsidR="00497FCF" w14:paraId="18AC40AF"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BF8DB5" w14:textId="77777777" w:rsidR="00497FCF" w:rsidRDefault="00000000">
            <w:pPr>
              <w:spacing w:line="220" w:lineRule="auto"/>
            </w:pPr>
            <w:r>
              <w:rPr>
                <w:rFonts w:ascii="Courier New" w:eastAsia="Courier New" w:hAnsi="Courier New" w:cs="Courier New"/>
                <w:color w:val="CDD6F4"/>
                <w:sz w:val="17"/>
                <w:szCs w:val="17"/>
              </w:rPr>
              <w:t xml:space="preserve">    color=colors, edgecolor=edges, linewidth=0.9, width=0.75</w:t>
            </w:r>
          </w:p>
        </w:tc>
      </w:tr>
      <w:tr w:rsidR="00497FCF" w14:paraId="098041A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3A2A94"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4A62EE2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863DEB1"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49F4962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0578E22" w14:textId="77777777" w:rsidR="00497FCF" w:rsidRDefault="00000000">
            <w:pPr>
              <w:spacing w:line="220" w:lineRule="auto"/>
            </w:pPr>
            <w:r>
              <w:rPr>
                <w:rFonts w:ascii="Courier New" w:eastAsia="Courier New" w:hAnsi="Courier New" w:cs="Courier New"/>
                <w:color w:val="7F9FBF"/>
                <w:sz w:val="17"/>
                <w:szCs w:val="17"/>
              </w:rPr>
              <w:t># Threshold lines</w:t>
            </w:r>
          </w:p>
        </w:tc>
      </w:tr>
      <w:tr w:rsidR="00497FCF" w14:paraId="2017980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30396B" w14:textId="77777777" w:rsidR="00497FCF" w:rsidRDefault="00000000">
            <w:pPr>
              <w:spacing w:line="220" w:lineRule="auto"/>
            </w:pPr>
            <w:r>
              <w:rPr>
                <w:rFonts w:ascii="Courier New" w:eastAsia="Courier New" w:hAnsi="Courier New" w:cs="Courier New"/>
                <w:color w:val="CDD6F4"/>
                <w:sz w:val="17"/>
                <w:szCs w:val="17"/>
              </w:rPr>
              <w:t>ax.axhline(54, color=TEXT_VERY_HIGH, linestyle='--', linewidth=1.8, alpha=0.85,</w:t>
            </w:r>
          </w:p>
        </w:tc>
      </w:tr>
      <w:tr w:rsidR="00497FCF" w14:paraId="6B3FB055"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42F7246" w14:textId="77777777" w:rsidR="00497FCF" w:rsidRDefault="00000000">
            <w:pPr>
              <w:spacing w:line="220" w:lineRule="auto"/>
            </w:pPr>
            <w:r>
              <w:rPr>
                <w:rFonts w:ascii="Courier New" w:eastAsia="Courier New" w:hAnsi="Courier New" w:cs="Courier New"/>
                <w:color w:val="CDD6F4"/>
                <w:sz w:val="17"/>
                <w:szCs w:val="17"/>
              </w:rPr>
              <w:t xml:space="preserve">           label='Very High threshold  (Score = 54)')</w:t>
            </w:r>
          </w:p>
        </w:tc>
      </w:tr>
      <w:tr w:rsidR="00497FCF" w14:paraId="4DE4C1C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55CA2F8" w14:textId="77777777" w:rsidR="00497FCF" w:rsidRDefault="00000000">
            <w:pPr>
              <w:spacing w:line="220" w:lineRule="auto"/>
            </w:pPr>
            <w:r>
              <w:rPr>
                <w:rFonts w:ascii="Courier New" w:eastAsia="Courier New" w:hAnsi="Courier New" w:cs="Courier New"/>
                <w:color w:val="CDD6F4"/>
                <w:sz w:val="17"/>
                <w:szCs w:val="17"/>
              </w:rPr>
              <w:t>ax.axhline(40, color=TEXT_HIGH,      linestyle='--', linewidth=1.5, alpha=0.75,</w:t>
            </w:r>
          </w:p>
        </w:tc>
      </w:tr>
      <w:tr w:rsidR="00497FCF" w14:paraId="3F45B9A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BEA1C1F" w14:textId="77777777" w:rsidR="00497FCF" w:rsidRDefault="00000000">
            <w:pPr>
              <w:spacing w:line="220" w:lineRule="auto"/>
            </w:pPr>
            <w:r>
              <w:rPr>
                <w:rFonts w:ascii="Courier New" w:eastAsia="Courier New" w:hAnsi="Courier New" w:cs="Courier New"/>
                <w:color w:val="CDD6F4"/>
                <w:sz w:val="17"/>
                <w:szCs w:val="17"/>
              </w:rPr>
              <w:t xml:space="preserve">           label='High threshold  (Score = 40)')</w:t>
            </w:r>
          </w:p>
        </w:tc>
      </w:tr>
      <w:tr w:rsidR="00497FCF" w14:paraId="2E9C551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0EF7D06" w14:textId="77777777" w:rsidR="00497FCF" w:rsidRDefault="00000000">
            <w:pPr>
              <w:spacing w:line="220" w:lineRule="auto"/>
            </w:pPr>
            <w:r>
              <w:rPr>
                <w:rFonts w:ascii="Courier New" w:eastAsia="Courier New" w:hAnsi="Courier New" w:cs="Courier New"/>
                <w:color w:val="CDD6F4"/>
                <w:sz w:val="17"/>
                <w:szCs w:val="17"/>
              </w:rPr>
              <w:t>ax.axhline(18, color=TEXT_MODERATE,  linestyle='--', linewidth=1.3, alpha=0.65,</w:t>
            </w:r>
          </w:p>
        </w:tc>
      </w:tr>
      <w:tr w:rsidR="00497FCF" w14:paraId="36328A6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E78AA85" w14:textId="77777777" w:rsidR="00497FCF" w:rsidRDefault="00000000">
            <w:pPr>
              <w:spacing w:line="220" w:lineRule="auto"/>
            </w:pPr>
            <w:r>
              <w:rPr>
                <w:rFonts w:ascii="Courier New" w:eastAsia="Courier New" w:hAnsi="Courier New" w:cs="Courier New"/>
                <w:color w:val="CDD6F4"/>
                <w:sz w:val="17"/>
                <w:szCs w:val="17"/>
              </w:rPr>
              <w:t xml:space="preserve">           label='Moderate threshold  (Score = 18)')</w:t>
            </w:r>
          </w:p>
        </w:tc>
      </w:tr>
      <w:tr w:rsidR="00497FCF" w14:paraId="5A2DCBF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BF391D1"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620FB77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9F61EFE" w14:textId="77777777" w:rsidR="00497FCF" w:rsidRDefault="00000000">
            <w:pPr>
              <w:spacing w:line="220" w:lineRule="auto"/>
            </w:pPr>
            <w:r>
              <w:rPr>
                <w:rFonts w:ascii="Courier New" w:eastAsia="Courier New" w:hAnsi="Courier New" w:cs="Courier New"/>
                <w:color w:val="7F9FBF"/>
                <w:sz w:val="17"/>
                <w:szCs w:val="17"/>
              </w:rPr>
              <w:t># Threshold labels on right</w:t>
            </w:r>
          </w:p>
        </w:tc>
      </w:tr>
      <w:tr w:rsidR="00497FCF" w14:paraId="1F09469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FFE04C2" w14:textId="77777777" w:rsidR="00497FCF" w:rsidRDefault="00000000">
            <w:pPr>
              <w:spacing w:line="220" w:lineRule="auto"/>
            </w:pPr>
            <w:r>
              <w:rPr>
                <w:rFonts w:ascii="Courier New" w:eastAsia="Courier New" w:hAnsi="Courier New" w:cs="Courier New"/>
                <w:color w:val="CDD6F4"/>
                <w:sz w:val="17"/>
                <w:szCs w:val="17"/>
              </w:rPr>
              <w:t>for val, label, color in [</w:t>
            </w:r>
          </w:p>
        </w:tc>
      </w:tr>
      <w:tr w:rsidR="00497FCF" w14:paraId="516418F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1E6E175" w14:textId="77777777" w:rsidR="00497FCF" w:rsidRDefault="00000000">
            <w:pPr>
              <w:spacing w:line="220" w:lineRule="auto"/>
            </w:pPr>
            <w:r>
              <w:rPr>
                <w:rFonts w:ascii="Courier New" w:eastAsia="Courier New" w:hAnsi="Courier New" w:cs="Courier New"/>
                <w:color w:val="CDD6F4"/>
                <w:sz w:val="17"/>
                <w:szCs w:val="17"/>
              </w:rPr>
              <w:t xml:space="preserve">    (54, 'Very High (≥54)',  TEXT_VERY_HIGH),</w:t>
            </w:r>
          </w:p>
        </w:tc>
      </w:tr>
      <w:tr w:rsidR="00497FCF" w14:paraId="25DBF84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81EEFA3" w14:textId="77777777" w:rsidR="00497FCF" w:rsidRDefault="00000000">
            <w:pPr>
              <w:spacing w:line="220" w:lineRule="auto"/>
            </w:pPr>
            <w:r>
              <w:rPr>
                <w:rFonts w:ascii="Courier New" w:eastAsia="Courier New" w:hAnsi="Courier New" w:cs="Courier New"/>
                <w:color w:val="CDD6F4"/>
                <w:sz w:val="17"/>
                <w:szCs w:val="17"/>
              </w:rPr>
              <w:t xml:space="preserve">    (40, 'High (40–53)',     TEXT_HIGH),</w:t>
            </w:r>
          </w:p>
        </w:tc>
      </w:tr>
      <w:tr w:rsidR="00497FCF" w14:paraId="7F46CB2C"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2CFF716" w14:textId="77777777" w:rsidR="00497FCF" w:rsidRDefault="00000000">
            <w:pPr>
              <w:spacing w:line="220" w:lineRule="auto"/>
            </w:pPr>
            <w:r>
              <w:rPr>
                <w:rFonts w:ascii="Courier New" w:eastAsia="Courier New" w:hAnsi="Courier New" w:cs="Courier New"/>
                <w:color w:val="CDD6F4"/>
                <w:sz w:val="17"/>
                <w:szCs w:val="17"/>
              </w:rPr>
              <w:t xml:space="preserve">    (18, 'Moderate (18–39)', TEXT_MODERATE),</w:t>
            </w:r>
          </w:p>
        </w:tc>
      </w:tr>
      <w:tr w:rsidR="00497FCF" w14:paraId="02E5E1B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9ED626D"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4DA56A6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810F575" w14:textId="77777777" w:rsidR="00497FCF" w:rsidRDefault="00000000">
            <w:pPr>
              <w:spacing w:line="220" w:lineRule="auto"/>
            </w:pPr>
            <w:r>
              <w:rPr>
                <w:rFonts w:ascii="Courier New" w:eastAsia="Courier New" w:hAnsi="Courier New" w:cs="Courier New"/>
                <w:color w:val="CDD6F4"/>
                <w:sz w:val="17"/>
                <w:szCs w:val="17"/>
              </w:rPr>
              <w:t xml:space="preserve">    ax.text(len(df_sorted)-0.3, val+1.2, label,</w:t>
            </w:r>
          </w:p>
        </w:tc>
      </w:tr>
      <w:tr w:rsidR="00497FCF" w14:paraId="3EFCDEF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DEF437C" w14:textId="77777777" w:rsidR="00497FCF" w:rsidRDefault="00000000">
            <w:pPr>
              <w:spacing w:line="220" w:lineRule="auto"/>
            </w:pPr>
            <w:r>
              <w:rPr>
                <w:rFonts w:ascii="Courier New" w:eastAsia="Courier New" w:hAnsi="Courier New" w:cs="Courier New"/>
                <w:color w:val="CDD6F4"/>
                <w:sz w:val="17"/>
                <w:szCs w:val="17"/>
              </w:rPr>
              <w:t xml:space="preserve">            ha='right', va='bottom', fontsize=8.5,</w:t>
            </w:r>
          </w:p>
        </w:tc>
      </w:tr>
      <w:tr w:rsidR="00497FCF" w14:paraId="49E6147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6035BD1" w14:textId="77777777" w:rsidR="00497FCF" w:rsidRDefault="00000000">
            <w:pPr>
              <w:spacing w:line="220" w:lineRule="auto"/>
            </w:pPr>
            <w:r>
              <w:rPr>
                <w:rFonts w:ascii="Courier New" w:eastAsia="Courier New" w:hAnsi="Courier New" w:cs="Courier New"/>
                <w:color w:val="CDD6F4"/>
                <w:sz w:val="17"/>
                <w:szCs w:val="17"/>
              </w:rPr>
              <w:t xml:space="preserve">            color=color, fontweight='bold')</w:t>
            </w:r>
          </w:p>
        </w:tc>
      </w:tr>
      <w:tr w:rsidR="00497FCF" w14:paraId="62AA06A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AAC64F7"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76613F2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FCD69D1" w14:textId="77777777" w:rsidR="00497FCF" w:rsidRDefault="00000000">
            <w:pPr>
              <w:spacing w:line="220" w:lineRule="auto"/>
            </w:pPr>
            <w:r>
              <w:rPr>
                <w:rFonts w:ascii="Courier New" w:eastAsia="Courier New" w:hAnsi="Courier New" w:cs="Courier New"/>
                <w:color w:val="7F9FBF"/>
                <w:sz w:val="17"/>
                <w:szCs w:val="17"/>
              </w:rPr>
              <w:lastRenderedPageBreak/>
              <w:t># Zone shading</w:t>
            </w:r>
          </w:p>
        </w:tc>
      </w:tr>
      <w:tr w:rsidR="00497FCF" w14:paraId="7C76768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C0BF45" w14:textId="77777777" w:rsidR="00497FCF" w:rsidRDefault="00000000">
            <w:pPr>
              <w:spacing w:line="220" w:lineRule="auto"/>
            </w:pPr>
            <w:r>
              <w:rPr>
                <w:rFonts w:ascii="Courier New" w:eastAsia="Courier New" w:hAnsi="Courier New" w:cs="Courier New"/>
                <w:color w:val="CDD6F4"/>
                <w:sz w:val="17"/>
                <w:szCs w:val="17"/>
              </w:rPr>
              <w:t>ax.axhspan(54, 85, alpha=0.05, color='red',    zorder=0)</w:t>
            </w:r>
          </w:p>
        </w:tc>
      </w:tr>
      <w:tr w:rsidR="00497FCF" w14:paraId="2066D10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7AE2FA6" w14:textId="77777777" w:rsidR="00497FCF" w:rsidRDefault="00000000">
            <w:pPr>
              <w:spacing w:line="220" w:lineRule="auto"/>
            </w:pPr>
            <w:r>
              <w:rPr>
                <w:rFonts w:ascii="Courier New" w:eastAsia="Courier New" w:hAnsi="Courier New" w:cs="Courier New"/>
                <w:color w:val="CDD6F4"/>
                <w:sz w:val="17"/>
                <w:szCs w:val="17"/>
              </w:rPr>
              <w:t>ax.axhspan(40, 54, alpha=0.05, color='orange', zorder=0)</w:t>
            </w:r>
          </w:p>
        </w:tc>
      </w:tr>
      <w:tr w:rsidR="00497FCF" w14:paraId="59E8723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36E4F64" w14:textId="77777777" w:rsidR="00497FCF" w:rsidRDefault="00000000">
            <w:pPr>
              <w:spacing w:line="220" w:lineRule="auto"/>
            </w:pPr>
            <w:r>
              <w:rPr>
                <w:rFonts w:ascii="Courier New" w:eastAsia="Courier New" w:hAnsi="Courier New" w:cs="Courier New"/>
                <w:color w:val="CDD6F4"/>
                <w:sz w:val="17"/>
                <w:szCs w:val="17"/>
              </w:rPr>
              <w:t>ax.axhspan(18, 40, alpha=0.05, color='yellow', zorder=0)</w:t>
            </w:r>
          </w:p>
        </w:tc>
      </w:tr>
      <w:tr w:rsidR="00497FCF" w14:paraId="78976C1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736FDE" w14:textId="77777777" w:rsidR="00497FCF" w:rsidRDefault="00000000">
            <w:pPr>
              <w:spacing w:line="220" w:lineRule="auto"/>
            </w:pPr>
            <w:r>
              <w:rPr>
                <w:rFonts w:ascii="Courier New" w:eastAsia="Courier New" w:hAnsi="Courier New" w:cs="Courier New"/>
                <w:color w:val="CDD6F4"/>
                <w:sz w:val="17"/>
                <w:szCs w:val="17"/>
              </w:rPr>
              <w:t>ax.axhspan(0,  18, alpha=0.05, color='green',  zorder=0)</w:t>
            </w:r>
          </w:p>
        </w:tc>
      </w:tr>
      <w:tr w:rsidR="00497FCF" w14:paraId="6CFB290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1AA364"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2811821D"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A624C2E" w14:textId="77777777" w:rsidR="00497FCF" w:rsidRDefault="00000000">
            <w:pPr>
              <w:spacing w:line="220" w:lineRule="auto"/>
            </w:pPr>
            <w:r>
              <w:rPr>
                <w:rFonts w:ascii="Courier New" w:eastAsia="Courier New" w:hAnsi="Courier New" w:cs="Courier New"/>
                <w:color w:val="CDD6F4"/>
                <w:sz w:val="17"/>
                <w:szCs w:val="17"/>
              </w:rPr>
              <w:t>ax.set_xticks(range(len(df_sorted)))</w:t>
            </w:r>
          </w:p>
        </w:tc>
      </w:tr>
      <w:tr w:rsidR="00497FCF" w14:paraId="5CBF04B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2B960AF" w14:textId="77777777" w:rsidR="00497FCF" w:rsidRDefault="00000000">
            <w:pPr>
              <w:spacing w:line="220" w:lineRule="auto"/>
            </w:pPr>
            <w:r>
              <w:rPr>
                <w:rFonts w:ascii="Courier New" w:eastAsia="Courier New" w:hAnsi="Courier New" w:cs="Courier New"/>
                <w:color w:val="CDD6F4"/>
                <w:sz w:val="17"/>
                <w:szCs w:val="17"/>
              </w:rPr>
              <w:t>ax.set_xticklabels(labels, fontsize=7, rotation=45, ha='right')</w:t>
            </w:r>
          </w:p>
        </w:tc>
      </w:tr>
      <w:tr w:rsidR="00497FCF" w14:paraId="511679D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724FD4F" w14:textId="77777777" w:rsidR="00497FCF" w:rsidRDefault="00000000">
            <w:pPr>
              <w:spacing w:line="220" w:lineRule="auto"/>
            </w:pPr>
            <w:r>
              <w:rPr>
                <w:rFonts w:ascii="Courier New" w:eastAsia="Courier New" w:hAnsi="Courier New" w:cs="Courier New"/>
                <w:color w:val="CDD6F4"/>
                <w:sz w:val="17"/>
                <w:szCs w:val="17"/>
              </w:rPr>
              <w:t>ax.set_ylabel('Risk Score  (Likelihood × Impact)', fontsize=11, fontweight='bold', color='#1F4E79')</w:t>
            </w:r>
          </w:p>
        </w:tc>
      </w:tr>
      <w:tr w:rsidR="00497FCF" w14:paraId="398B047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64D2B82" w14:textId="77777777" w:rsidR="00497FCF" w:rsidRDefault="00000000">
            <w:pPr>
              <w:spacing w:line="220" w:lineRule="auto"/>
            </w:pPr>
            <w:r>
              <w:rPr>
                <w:rFonts w:ascii="Courier New" w:eastAsia="Courier New" w:hAnsi="Courier New" w:cs="Courier New"/>
                <w:color w:val="CDD6F4"/>
                <w:sz w:val="17"/>
                <w:szCs w:val="17"/>
              </w:rPr>
              <w:t>ax.set_xlabel('Risk ID', fontsize=11, fontweight='bold', labelpad=8, color='#1F4E79')</w:t>
            </w:r>
          </w:p>
        </w:tc>
      </w:tr>
      <w:tr w:rsidR="00497FCF" w14:paraId="5E0A514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25378587" w14:textId="77777777" w:rsidR="00497FCF" w:rsidRDefault="00000000">
            <w:pPr>
              <w:spacing w:line="220" w:lineRule="auto"/>
            </w:pPr>
            <w:r>
              <w:rPr>
                <w:rFonts w:ascii="Courier New" w:eastAsia="Courier New" w:hAnsi="Courier New" w:cs="Courier New"/>
                <w:color w:val="CDD6F4"/>
                <w:sz w:val="17"/>
                <w:szCs w:val="17"/>
              </w:rPr>
              <w:t>ax.set_title(</w:t>
            </w:r>
          </w:p>
        </w:tc>
      </w:tr>
      <w:tr w:rsidR="00497FCF" w14:paraId="5130A56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CDCE456" w14:textId="77777777" w:rsidR="00497FCF" w:rsidRDefault="00000000">
            <w:pPr>
              <w:spacing w:line="220" w:lineRule="auto"/>
            </w:pPr>
            <w:r>
              <w:rPr>
                <w:rFonts w:ascii="Courier New" w:eastAsia="Courier New" w:hAnsi="Courier New" w:cs="Courier New"/>
                <w:color w:val="CDD6F4"/>
                <w:sz w:val="17"/>
                <w:szCs w:val="17"/>
              </w:rPr>
              <w:t xml:space="preserve">    'All 60 Risk Scores Plotted Against Severity Thresholds\n'</w:t>
            </w:r>
          </w:p>
        </w:tc>
      </w:tr>
      <w:tr w:rsidR="00497FCF" w14:paraId="54480FBB"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245A141" w14:textId="77777777" w:rsidR="00497FCF" w:rsidRDefault="00000000">
            <w:pPr>
              <w:spacing w:line="220" w:lineRule="auto"/>
            </w:pPr>
            <w:r>
              <w:rPr>
                <w:rFonts w:ascii="Courier New" w:eastAsia="Courier New" w:hAnsi="Courier New" w:cs="Courier New"/>
                <w:color w:val="CDD6F4"/>
                <w:sz w:val="17"/>
                <w:szCs w:val="17"/>
              </w:rPr>
              <w:t xml:space="preserve">    'Amazon AI Last-Mile Acquisition  |  ALY 6130 Group 6  |  June 2026',</w:t>
            </w:r>
          </w:p>
        </w:tc>
      </w:tr>
      <w:tr w:rsidR="00497FCF" w14:paraId="1CBE30D8"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B905FF5" w14:textId="77777777" w:rsidR="00497FCF" w:rsidRDefault="00000000">
            <w:pPr>
              <w:spacing w:line="220" w:lineRule="auto"/>
            </w:pPr>
            <w:r>
              <w:rPr>
                <w:rFonts w:ascii="Courier New" w:eastAsia="Courier New" w:hAnsi="Courier New" w:cs="Courier New"/>
                <w:color w:val="CDD6F4"/>
                <w:sz w:val="17"/>
                <w:szCs w:val="17"/>
              </w:rPr>
              <w:t xml:space="preserve">    fontsize=13, fontweight='bold', color='#1F4E79', pad=12</w:t>
            </w:r>
          </w:p>
        </w:tc>
      </w:tr>
      <w:tr w:rsidR="00497FCF" w14:paraId="76586CE4"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764853E" w14:textId="77777777" w:rsidR="00497FCF" w:rsidRDefault="00000000">
            <w:pPr>
              <w:spacing w:line="220" w:lineRule="auto"/>
            </w:pPr>
            <w:r>
              <w:rPr>
                <w:rFonts w:ascii="Courier New" w:eastAsia="Courier New" w:hAnsi="Courier New" w:cs="Courier New"/>
                <w:color w:val="CDD6F4"/>
                <w:sz w:val="17"/>
                <w:szCs w:val="17"/>
              </w:rPr>
              <w:t>)</w:t>
            </w:r>
          </w:p>
        </w:tc>
      </w:tr>
      <w:tr w:rsidR="00497FCF" w14:paraId="443C9E5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567112" w14:textId="77777777" w:rsidR="00497FCF" w:rsidRDefault="00000000">
            <w:pPr>
              <w:spacing w:line="220" w:lineRule="auto"/>
            </w:pPr>
            <w:r>
              <w:rPr>
                <w:rFonts w:ascii="Courier New" w:eastAsia="Courier New" w:hAnsi="Courier New" w:cs="Courier New"/>
                <w:color w:val="CDD6F4"/>
                <w:sz w:val="17"/>
                <w:szCs w:val="17"/>
              </w:rPr>
              <w:t>ax.set_ylim(0, 88)</w:t>
            </w:r>
          </w:p>
        </w:tc>
      </w:tr>
      <w:tr w:rsidR="00497FCF" w14:paraId="692BE3D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92A75F" w14:textId="77777777" w:rsidR="00497FCF" w:rsidRDefault="00000000">
            <w:pPr>
              <w:spacing w:line="220" w:lineRule="auto"/>
            </w:pPr>
            <w:r>
              <w:rPr>
                <w:rFonts w:ascii="Courier New" w:eastAsia="Courier New" w:hAnsi="Courier New" w:cs="Courier New"/>
                <w:color w:val="CDD6F4"/>
                <w:sz w:val="17"/>
                <w:szCs w:val="17"/>
              </w:rPr>
              <w:t>ax.legend(fontsize=9, framealpha=0.95, edgecolor='#AAAAAA')</w:t>
            </w:r>
          </w:p>
        </w:tc>
      </w:tr>
      <w:tr w:rsidR="00497FCF" w14:paraId="619B143E"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53CFAFE0" w14:textId="77777777" w:rsidR="00497FCF" w:rsidRDefault="00000000">
            <w:pPr>
              <w:spacing w:line="220" w:lineRule="auto"/>
            </w:pPr>
            <w:r>
              <w:rPr>
                <w:rFonts w:ascii="Courier New" w:eastAsia="Courier New" w:hAnsi="Courier New" w:cs="Courier New"/>
                <w:color w:val="CDD6F4"/>
                <w:sz w:val="17"/>
                <w:szCs w:val="17"/>
              </w:rPr>
              <w:t>ax.grid(axis='y', alpha=0.25, linestyle=':')</w:t>
            </w:r>
          </w:p>
        </w:tc>
      </w:tr>
      <w:tr w:rsidR="00497FCF" w14:paraId="491B5CEA"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15646FA2" w14:textId="77777777" w:rsidR="00497FCF" w:rsidRDefault="00000000">
            <w:pPr>
              <w:spacing w:line="220" w:lineRule="auto"/>
            </w:pPr>
            <w:r>
              <w:rPr>
                <w:rFonts w:ascii="Courier New" w:eastAsia="Courier New" w:hAnsi="Courier New" w:cs="Courier New"/>
                <w:color w:val="CDD6F4"/>
                <w:sz w:val="17"/>
                <w:szCs w:val="17"/>
              </w:rPr>
              <w:t>ax.spines['top'].set_visible(False)</w:t>
            </w:r>
          </w:p>
        </w:tc>
      </w:tr>
      <w:tr w:rsidR="00497FCF" w14:paraId="533D511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9C8464A" w14:textId="77777777" w:rsidR="00497FCF" w:rsidRDefault="00000000">
            <w:pPr>
              <w:spacing w:line="220" w:lineRule="auto"/>
            </w:pPr>
            <w:r>
              <w:rPr>
                <w:rFonts w:ascii="Courier New" w:eastAsia="Courier New" w:hAnsi="Courier New" w:cs="Courier New"/>
                <w:color w:val="CDD6F4"/>
                <w:sz w:val="17"/>
                <w:szCs w:val="17"/>
              </w:rPr>
              <w:t>ax.spines['right'].set_visible(False)</w:t>
            </w:r>
          </w:p>
        </w:tc>
      </w:tr>
      <w:tr w:rsidR="00497FCF" w14:paraId="62EA390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725C886A"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1BD4D57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E9A9862" w14:textId="77777777" w:rsidR="00497FCF" w:rsidRDefault="00000000">
            <w:pPr>
              <w:spacing w:line="220" w:lineRule="auto"/>
            </w:pPr>
            <w:r>
              <w:rPr>
                <w:rFonts w:ascii="Courier New" w:eastAsia="Courier New" w:hAnsi="Courier New" w:cs="Courier New"/>
                <w:color w:val="CDD6F4"/>
                <w:sz w:val="17"/>
                <w:szCs w:val="17"/>
              </w:rPr>
              <w:t>plt.tight_layout()</w:t>
            </w:r>
          </w:p>
        </w:tc>
      </w:tr>
      <w:tr w:rsidR="00497FCF" w14:paraId="4E704C67"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F0D5B31" w14:textId="77777777" w:rsidR="00497FCF" w:rsidRDefault="00000000">
            <w:pPr>
              <w:spacing w:line="220" w:lineRule="auto"/>
            </w:pPr>
            <w:r>
              <w:rPr>
                <w:rFonts w:ascii="Courier New" w:eastAsia="Courier New" w:hAnsi="Courier New" w:cs="Courier New"/>
                <w:color w:val="CDD6F4"/>
                <w:sz w:val="17"/>
                <w:szCs w:val="17"/>
              </w:rPr>
              <w:t>plt.savefig('A3_risk_scores_vs_thresholds.png', bbox_inches='tight', dpi=150)</w:t>
            </w:r>
          </w:p>
        </w:tc>
      </w:tr>
      <w:tr w:rsidR="00497FCF" w14:paraId="5B3B5279"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452FF0F2" w14:textId="77777777" w:rsidR="00497FCF" w:rsidRDefault="00000000">
            <w:pPr>
              <w:spacing w:line="220" w:lineRule="auto"/>
            </w:pPr>
            <w:r>
              <w:rPr>
                <w:rFonts w:ascii="Courier New" w:eastAsia="Courier New" w:hAnsi="Courier New" w:cs="Courier New"/>
                <w:color w:val="CDD6F4"/>
                <w:sz w:val="17"/>
                <w:szCs w:val="17"/>
              </w:rPr>
              <w:t>plt.show()</w:t>
            </w:r>
          </w:p>
        </w:tc>
      </w:tr>
      <w:tr w:rsidR="00497FCF" w14:paraId="2B1F258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DD7CEA4" w14:textId="77777777" w:rsidR="00497FCF" w:rsidRDefault="00000000">
            <w:pPr>
              <w:spacing w:line="220" w:lineRule="auto"/>
            </w:pPr>
            <w:r>
              <w:rPr>
                <w:rFonts w:ascii="Courier New" w:eastAsia="Courier New" w:hAnsi="Courier New" w:cs="Courier New"/>
                <w:color w:val="CDD6F4"/>
                <w:sz w:val="17"/>
                <w:szCs w:val="17"/>
              </w:rPr>
              <w:t xml:space="preserve"> </w:t>
            </w:r>
          </w:p>
        </w:tc>
      </w:tr>
      <w:tr w:rsidR="00497FCF" w14:paraId="4A3C708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EF4524" w14:textId="77777777" w:rsidR="00497FCF" w:rsidRDefault="00000000">
            <w:pPr>
              <w:spacing w:line="220" w:lineRule="auto"/>
            </w:pPr>
            <w:r>
              <w:rPr>
                <w:rFonts w:ascii="Courier New" w:eastAsia="Courier New" w:hAnsi="Courier New" w:cs="Courier New"/>
                <w:color w:val="7F9FBF"/>
                <w:sz w:val="17"/>
                <w:szCs w:val="17"/>
              </w:rPr>
              <w:t># Count by severity</w:t>
            </w:r>
          </w:p>
        </w:tc>
      </w:tr>
      <w:tr w:rsidR="00497FCF" w14:paraId="3F2AB9D3"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0BB523CA" w14:textId="77777777" w:rsidR="00497FCF" w:rsidRDefault="00000000">
            <w:pPr>
              <w:spacing w:line="220" w:lineRule="auto"/>
            </w:pPr>
            <w:r>
              <w:rPr>
                <w:rFonts w:ascii="Courier New" w:eastAsia="Courier New" w:hAnsi="Courier New" w:cs="Courier New"/>
                <w:color w:val="CDD6F4"/>
                <w:sz w:val="17"/>
                <w:szCs w:val="17"/>
              </w:rPr>
              <w:t>print('Risks by severity threshold:')</w:t>
            </w:r>
          </w:p>
        </w:tc>
      </w:tr>
      <w:tr w:rsidR="00497FCF" w14:paraId="3DE71011"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527AB64" w14:textId="77777777" w:rsidR="00497FCF" w:rsidRDefault="00000000">
            <w:pPr>
              <w:spacing w:line="220" w:lineRule="auto"/>
            </w:pPr>
            <w:r>
              <w:rPr>
                <w:rFonts w:ascii="Courier New" w:eastAsia="Courier New" w:hAnsi="Courier New" w:cs="Courier New"/>
                <w:color w:val="CDD6F4"/>
                <w:sz w:val="17"/>
                <w:szCs w:val="17"/>
              </w:rPr>
              <w:t>for sev, rng in [('Very High','≥54'),('High','40–53'),('Moderate','18–39'),('Low','&lt;18')]:</w:t>
            </w:r>
          </w:p>
        </w:tc>
      </w:tr>
      <w:tr w:rsidR="00497FCF" w14:paraId="59FF4962"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646035DD" w14:textId="77777777" w:rsidR="00497FCF" w:rsidRDefault="00000000">
            <w:pPr>
              <w:spacing w:line="220" w:lineRule="auto"/>
            </w:pPr>
            <w:r>
              <w:rPr>
                <w:rFonts w:ascii="Courier New" w:eastAsia="Courier New" w:hAnsi="Courier New" w:cs="Courier New"/>
                <w:color w:val="CDD6F4"/>
                <w:sz w:val="17"/>
                <w:szCs w:val="17"/>
              </w:rPr>
              <w:t xml:space="preserve">    n = len(df[df['Severity']==sev])</w:t>
            </w:r>
          </w:p>
        </w:tc>
      </w:tr>
      <w:tr w:rsidR="00497FCF" w14:paraId="24F4C946" w14:textId="77777777">
        <w:tblPrEx>
          <w:tblCellMar>
            <w:top w:w="0" w:type="dxa"/>
            <w:bottom w:w="0" w:type="dxa"/>
          </w:tblCellMar>
        </w:tblPrEx>
        <w:tc>
          <w:tcPr>
            <w:tcW w:w="9120" w:type="dxa"/>
            <w:tcBorders>
              <w:top w:val="none" w:sz="0" w:space="0" w:color="FFFFFF"/>
              <w:left w:val="none" w:sz="0" w:space="0" w:color="FFFFFF"/>
              <w:bottom w:val="none" w:sz="0" w:space="0" w:color="FFFFFF"/>
              <w:right w:val="none" w:sz="0" w:space="0" w:color="FFFFFF"/>
            </w:tcBorders>
            <w:shd w:val="clear" w:color="auto" w:fill="1E1E2E"/>
            <w:tcMar>
              <w:top w:w="0" w:type="dxa"/>
              <w:left w:w="160" w:type="dxa"/>
              <w:bottom w:w="0" w:type="dxa"/>
              <w:right w:w="160" w:type="dxa"/>
            </w:tcMar>
          </w:tcPr>
          <w:p w14:paraId="31AF163C" w14:textId="77777777" w:rsidR="00497FCF" w:rsidRDefault="00000000">
            <w:pPr>
              <w:spacing w:line="220" w:lineRule="auto"/>
            </w:pPr>
            <w:r>
              <w:rPr>
                <w:rFonts w:ascii="Courier New" w:eastAsia="Courier New" w:hAnsi="Courier New" w:cs="Courier New"/>
                <w:color w:val="CDD6F4"/>
                <w:sz w:val="17"/>
                <w:szCs w:val="17"/>
              </w:rPr>
              <w:t xml:space="preserve">    print(f'  {sev:&lt;12} ({rng}): {n} risks')</w:t>
            </w:r>
          </w:p>
        </w:tc>
      </w:tr>
      <w:tr w:rsidR="00497FCF" w14:paraId="1C0460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DDA5539" w14:textId="77777777" w:rsidR="00497FCF" w:rsidRDefault="00497FCF"/>
        </w:tc>
      </w:tr>
    </w:tbl>
    <w:p w14:paraId="6F060E53" w14:textId="77777777" w:rsidR="00497FCF" w:rsidRDefault="00497FCF">
      <w:pPr>
        <w:spacing w:after="120"/>
      </w:pPr>
    </w:p>
    <w:p w14:paraId="56607DE3" w14:textId="77777777" w:rsidR="00497FCF" w:rsidRDefault="00000000">
      <w:pPr>
        <w:pStyle w:val="Heading1"/>
        <w:pBdr>
          <w:bottom w:val="single" w:sz="4" w:space="4" w:color="CFB53B"/>
        </w:pBdr>
      </w:pPr>
      <w:r>
        <w:t>11. Strategic Implications and Risk Governance Recommendations</w:t>
      </w:r>
    </w:p>
    <w:p w14:paraId="4ECA517E" w14:textId="77777777" w:rsidR="00497FCF" w:rsidRDefault="00000000">
      <w:pPr>
        <w:pStyle w:val="ListParagraph"/>
        <w:numPr>
          <w:ilvl w:val="0"/>
          <w:numId w:val="2"/>
        </w:numPr>
        <w:spacing w:after="60" w:line="276" w:lineRule="auto"/>
      </w:pPr>
      <w:r>
        <w:rPr>
          <w:b/>
          <w:bCs/>
          <w:color w:val="000000"/>
        </w:rPr>
        <w:t xml:space="preserve">Proceed with acquisition subject to phased integration controls.  </w:t>
      </w:r>
      <w:r>
        <w:rPr>
          <w:color w:val="000000"/>
        </w:rPr>
        <w:t>No risk in the register meets the avoidance threshold. The concentration of risks in the mitigation-treatable zones confirms that the acquisition is viable provided staged deployment and AI governance infrastructure are in place before production rollout.</w:t>
      </w:r>
    </w:p>
    <w:p w14:paraId="42A53B6B" w14:textId="77777777" w:rsidR="00497FCF" w:rsidRDefault="00000000">
      <w:pPr>
        <w:pStyle w:val="ListParagraph"/>
        <w:numPr>
          <w:ilvl w:val="0"/>
          <w:numId w:val="2"/>
        </w:numPr>
        <w:spacing w:after="60" w:line="276" w:lineRule="auto"/>
      </w:pPr>
      <w:r>
        <w:rPr>
          <w:b/>
          <w:bCs/>
          <w:color w:val="000000"/>
        </w:rPr>
        <w:t xml:space="preserve">Establish a dedicated AI Risk Governance Committee.  </w:t>
      </w:r>
      <w:r>
        <w:rPr>
          <w:color w:val="000000"/>
        </w:rPr>
        <w:t>The density of risks in Legal/Compliance and Technical categories requires a standing cross-functional committee with representation from General Counsel, the CISO, the AI Ethics Board, and Data Governance, with authority to pause integration milestones if KRI thresholds are breached.</w:t>
      </w:r>
    </w:p>
    <w:p w14:paraId="57E5603F" w14:textId="77777777" w:rsidR="00497FCF" w:rsidRDefault="00000000">
      <w:pPr>
        <w:pStyle w:val="ListParagraph"/>
        <w:numPr>
          <w:ilvl w:val="0"/>
          <w:numId w:val="2"/>
        </w:numPr>
        <w:spacing w:after="60" w:line="276" w:lineRule="auto"/>
      </w:pPr>
      <w:r>
        <w:rPr>
          <w:b/>
          <w:bCs/>
          <w:color w:val="000000"/>
        </w:rPr>
        <w:t xml:space="preserve">Treat training data quality as the highest-priority pre-integration workstream.  </w:t>
      </w:r>
      <w:r>
        <w:rPr>
          <w:color w:val="000000"/>
        </w:rPr>
        <w:t>R43 and R15 together reflect that an AI system is only as reliable as the data it was trained and fed on. Synthetic data augmentation for underrepresented delivery zones and automated validation gates must be operational before any production routing decisions are delegated to the AI system.</w:t>
      </w:r>
    </w:p>
    <w:p w14:paraId="15AA2BB4" w14:textId="77777777" w:rsidR="00497FCF" w:rsidRDefault="00000000">
      <w:pPr>
        <w:pStyle w:val="ListParagraph"/>
        <w:numPr>
          <w:ilvl w:val="0"/>
          <w:numId w:val="2"/>
        </w:numPr>
        <w:spacing w:after="60" w:line="276" w:lineRule="auto"/>
      </w:pPr>
      <w:r>
        <w:rPr>
          <w:b/>
          <w:bCs/>
          <w:color w:val="000000"/>
        </w:rPr>
        <w:t xml:space="preserve">Budget for tail risk events in the Low Likelihood × High Impact quadrant.  </w:t>
      </w:r>
      <w:r>
        <w:rPr>
          <w:color w:val="000000"/>
        </w:rPr>
        <w:t>The EU AI Act non-compliance exposure of ~$50.2B and potential class-action settlements of $50M–$500M require legal contingency funds and modular architecture capable of absorbing regulatory change without emergency program restarts.</w:t>
      </w:r>
    </w:p>
    <w:p w14:paraId="3C5B5190" w14:textId="77777777" w:rsidR="00497FCF" w:rsidRDefault="00000000">
      <w:pPr>
        <w:pStyle w:val="ListParagraph"/>
        <w:numPr>
          <w:ilvl w:val="0"/>
          <w:numId w:val="2"/>
        </w:numPr>
        <w:spacing w:after="60" w:line="276" w:lineRule="auto"/>
      </w:pPr>
      <w:r>
        <w:rPr>
          <w:b/>
          <w:bCs/>
          <w:color w:val="000000"/>
        </w:rPr>
        <w:t xml:space="preserve">Maintain the heat map as a living governance document.  </w:t>
      </w:r>
      <w:r>
        <w:rPr>
          <w:color w:val="000000"/>
        </w:rPr>
        <w:t xml:space="preserve">Because the Python code is fully parametric (A3_HeatMap_Python.ipynb), risk scores can be updated as integration progresses </w:t>
      </w:r>
      <w:r>
        <w:rPr>
          <w:color w:val="000000"/>
        </w:rPr>
        <w:lastRenderedPageBreak/>
        <w:t>and both figures re-generated in minutes. Refresh at each quarterly risk review to reflect KRI signal changes, regulatory developments, or operational performance data.</w:t>
      </w:r>
    </w:p>
    <w:p w14:paraId="1654CB7F" w14:textId="77777777" w:rsidR="00497FCF" w:rsidRDefault="00497FCF">
      <w:pPr>
        <w:spacing w:after="120"/>
      </w:pPr>
    </w:p>
    <w:p w14:paraId="4E0F73DE" w14:textId="77777777" w:rsidR="00497FCF" w:rsidRDefault="00000000">
      <w:pPr>
        <w:pStyle w:val="Heading1"/>
        <w:pBdr>
          <w:bottom w:val="single" w:sz="4" w:space="4" w:color="CFB53B"/>
        </w:pBdr>
      </w:pPr>
      <w:r>
        <w:t>12. Conclusion</w:t>
      </w:r>
    </w:p>
    <w:p w14:paraId="41DCF659" w14:textId="77777777" w:rsidR="00497FCF" w:rsidRDefault="00000000">
      <w:pPr>
        <w:spacing w:after="80" w:line="276" w:lineRule="auto"/>
      </w:pPr>
      <w:r>
        <w:rPr>
          <w:color w:val="000000"/>
        </w:rPr>
        <w:t>This report has presented the complete enterprise risk heat map for Amazon’s proposed acquisition of an AI-powered last-mile delivery optimization platform, integrating the full 60-risk register, the project context and problem statement, the scoring methodology, the competitive landscape analysis, and the two programmatically generated Python visualizations reproduced from A3_HeatMap_Python.ipynb.</w:t>
      </w:r>
    </w:p>
    <w:p w14:paraId="54E380FC" w14:textId="77777777" w:rsidR="00497FCF" w:rsidRDefault="00497FCF">
      <w:pPr>
        <w:spacing w:after="80"/>
      </w:pPr>
    </w:p>
    <w:p w14:paraId="36D8166B" w14:textId="77777777" w:rsidR="00497FCF" w:rsidRDefault="00000000">
      <w:pPr>
        <w:spacing w:after="80" w:line="276" w:lineRule="auto"/>
      </w:pPr>
      <w:r>
        <w:rPr>
          <w:color w:val="000000"/>
        </w:rPr>
        <w:t>The analysis confirms that 8 risks qualify as Very High severity (score ≥ 54), 14 as High (score 40–53), 26 as Moderate (score 18–39), and 12 as Low (score &lt; 18). The two apex risks — R43 (Limited Training Data for Rural Zones) and R6 (Initial Operational Costs) — each achieve the maximum possible score of 81 and define the critical path for integration readiness. The positive risk R5 (Cost Savings Opportunity, score 72) validates the acquisition’s strategic rationale but will only be realized if technical, operational, and legal risks are systematically managed.</w:t>
      </w:r>
    </w:p>
    <w:p w14:paraId="1AE0DCAB" w14:textId="77777777" w:rsidR="00497FCF" w:rsidRDefault="00497FCF">
      <w:pPr>
        <w:spacing w:after="80"/>
      </w:pPr>
    </w:p>
    <w:p w14:paraId="3F7E3EC6" w14:textId="77777777" w:rsidR="00497FCF" w:rsidRDefault="00000000">
      <w:pPr>
        <w:spacing w:after="80" w:line="276" w:lineRule="auto"/>
      </w:pPr>
      <w:r>
        <w:rPr>
          <w:color w:val="000000"/>
        </w:rPr>
        <w:t>The competitive context demands urgency. Amazon enters a market where UPS ORION (14+ years), FedEx Surround (7+ years), Oracle, SAP, and Walmart have established enterprise relationships and regulatory compliance infrastructure that Amazon does not yet possess. With FY2025 net sales of $716.9 billion and an EU AI Act exposure approaching $50.2 billion, the cost of unmanaged risk significantly exceeds the cost of the governance investment required to mitigate it.</w:t>
      </w:r>
    </w:p>
    <w:p w14:paraId="693B03AD" w14:textId="77777777" w:rsidR="00497FCF" w:rsidRDefault="00497FCF">
      <w:pPr>
        <w:spacing w:after="120"/>
      </w:pPr>
    </w:p>
    <w:p w14:paraId="1808E435" w14:textId="77777777" w:rsidR="00497FCF" w:rsidRDefault="00000000">
      <w:pPr>
        <w:pStyle w:val="Heading1"/>
        <w:pBdr>
          <w:bottom w:val="single" w:sz="4" w:space="4" w:color="CFB53B"/>
        </w:pBdr>
      </w:pPr>
      <w:r>
        <w:t>References</w:t>
      </w:r>
    </w:p>
    <w:p w14:paraId="28278F5C" w14:textId="77777777" w:rsidR="00497FCF" w:rsidRDefault="00000000">
      <w:pPr>
        <w:spacing w:after="120"/>
      </w:pPr>
      <w:r>
        <w:rPr>
          <w:color w:val="000000"/>
        </w:rPr>
        <w:t>AI Magazine. (2026, February 23). Amazon utilising AI to automate logistics. https://aimagazine.com/news/amazon-utilising-ai-to-automate-logistics</w:t>
      </w:r>
    </w:p>
    <w:p w14:paraId="10B3888D" w14:textId="77777777" w:rsidR="00497FCF" w:rsidRDefault="00000000">
      <w:pPr>
        <w:spacing w:after="120"/>
      </w:pPr>
      <w:r>
        <w:rPr>
          <w:color w:val="000000"/>
        </w:rPr>
        <w:t>Amazon.com, Inc. (2025). Annual report on Form 10-K for the fiscal year ended December 31, 2024. U.S. Securities and Exchange Commission.</w:t>
      </w:r>
    </w:p>
    <w:p w14:paraId="528A51AD" w14:textId="77777777" w:rsidR="00497FCF" w:rsidRDefault="00000000">
      <w:pPr>
        <w:spacing w:after="120"/>
      </w:pPr>
      <w:r>
        <w:rPr>
          <w:color w:val="000000"/>
        </w:rPr>
        <w:t>Associated Press. (2024, January 29). Amazon’s bid to buy Roomba maker iRobot is called off amid pushback in Europe.</w:t>
      </w:r>
    </w:p>
    <w:p w14:paraId="1F6C4C7E" w14:textId="77777777" w:rsidR="00497FCF" w:rsidRDefault="00000000">
      <w:pPr>
        <w:spacing w:after="120"/>
      </w:pPr>
      <w:r>
        <w:rPr>
          <w:color w:val="000000"/>
        </w:rPr>
        <w:t>BCG. (2026, February 3). Last-mile delivery accounts for 50–60% of total parcel costs. Boston Consulting Group.</w:t>
      </w:r>
    </w:p>
    <w:p w14:paraId="18BF2DCE" w14:textId="77777777" w:rsidR="00497FCF" w:rsidRDefault="00000000">
      <w:pPr>
        <w:spacing w:after="120"/>
      </w:pPr>
      <w:r>
        <w:rPr>
          <w:color w:val="000000"/>
        </w:rPr>
        <w:t>Boysen, N., Fedtke, S., &amp; Schwerdfeger, S. (2021). Last-mile delivery concepts. OR Spectrum, 43(1), 1–58. https://doi.org/10.1007/s00291-020-00607-8</w:t>
      </w:r>
    </w:p>
    <w:p w14:paraId="794CFBDE" w14:textId="77777777" w:rsidR="00497FCF" w:rsidRDefault="00000000">
      <w:pPr>
        <w:spacing w:after="120"/>
      </w:pPr>
      <w:r>
        <w:rPr>
          <w:color w:val="000000"/>
        </w:rPr>
        <w:t>California Attorney General. (2023). California Consumer Privacy Act (CCPA). California Department of Justice.</w:t>
      </w:r>
    </w:p>
    <w:p w14:paraId="19677128" w14:textId="77777777" w:rsidR="00497FCF" w:rsidRDefault="00000000">
      <w:pPr>
        <w:spacing w:after="120"/>
      </w:pPr>
      <w:r>
        <w:rPr>
          <w:color w:val="000000"/>
        </w:rPr>
        <w:t>CCJ Digital. (2026). Supply chain cyber threats: How malicious AI puts logistics data at risk.</w:t>
      </w:r>
    </w:p>
    <w:p w14:paraId="306CC899" w14:textId="77777777" w:rsidR="00497FCF" w:rsidRDefault="00000000">
      <w:pPr>
        <w:spacing w:after="120"/>
      </w:pPr>
      <w:r>
        <w:rPr>
          <w:color w:val="000000"/>
        </w:rPr>
        <w:t>COSO. (2017). Enterprise risk management: Integrating with strategy and performance.</w:t>
      </w:r>
    </w:p>
    <w:p w14:paraId="585870D8" w14:textId="77777777" w:rsidR="00497FCF" w:rsidRDefault="00000000">
      <w:pPr>
        <w:spacing w:after="120"/>
      </w:pPr>
      <w:r>
        <w:rPr>
          <w:color w:val="000000"/>
        </w:rPr>
        <w:lastRenderedPageBreak/>
        <w:t>Constellation Research. (2025). Amazon revamps supply chain, last mile delivery, warehouses with AI models.</w:t>
      </w:r>
    </w:p>
    <w:p w14:paraId="53EDF173" w14:textId="77777777" w:rsidR="00497FCF" w:rsidRDefault="00000000">
      <w:pPr>
        <w:spacing w:after="120"/>
      </w:pPr>
      <w:r>
        <w:rPr>
          <w:color w:val="000000"/>
        </w:rPr>
        <w:t>Deep Tech Nation Switzerland. (2026, March 20). Amazon acquires RIVR: How an ETH Zurich lab built the robot that delivers your packages.</w:t>
      </w:r>
    </w:p>
    <w:p w14:paraId="6A54A097" w14:textId="77777777" w:rsidR="00497FCF" w:rsidRPr="00D150D0" w:rsidRDefault="00000000">
      <w:pPr>
        <w:spacing w:after="120"/>
        <w:rPr>
          <w:lang w:val="fr-FR"/>
        </w:rPr>
      </w:pPr>
      <w:r w:rsidRPr="00D150D0">
        <w:rPr>
          <w:color w:val="000000"/>
          <w:lang w:val="fr-FR"/>
        </w:rPr>
        <w:t>European Parliament. (2024). Regulation (EU) 2024/1689 on artificial intelligence (EU Artificial Intelligence Act).</w:t>
      </w:r>
    </w:p>
    <w:p w14:paraId="4BA1BC90" w14:textId="77777777" w:rsidR="00497FCF" w:rsidRDefault="00000000">
      <w:pPr>
        <w:spacing w:after="120"/>
      </w:pPr>
      <w:r>
        <w:rPr>
          <w:color w:val="000000"/>
        </w:rPr>
        <w:t>Federal Trade Commission. (2023). FTC review of Amazon acquisitions and market concentration.</w:t>
      </w:r>
    </w:p>
    <w:p w14:paraId="16CBB5E2" w14:textId="77777777" w:rsidR="00497FCF" w:rsidRDefault="00000000">
      <w:pPr>
        <w:spacing w:after="120"/>
      </w:pPr>
      <w:r>
        <w:rPr>
          <w:color w:val="000000"/>
        </w:rPr>
        <w:t>FedEx Corporation. (2024). FedEx Surround platform overview. FedEx Investor Relations.</w:t>
      </w:r>
    </w:p>
    <w:p w14:paraId="200D6337" w14:textId="77777777" w:rsidR="00497FCF" w:rsidRDefault="00000000">
      <w:pPr>
        <w:spacing w:after="120"/>
      </w:pPr>
      <w:r>
        <w:rPr>
          <w:color w:val="000000"/>
        </w:rPr>
        <w:t>Financial Content. (2026, March 19). Amazon (AMZN) 2026 analysis: The $200 billion AI and aerospace pivot.</w:t>
      </w:r>
    </w:p>
    <w:p w14:paraId="3CA3ECBA" w14:textId="77777777" w:rsidR="00497FCF" w:rsidRDefault="00000000">
      <w:pPr>
        <w:spacing w:after="120"/>
      </w:pPr>
      <w:r>
        <w:rPr>
          <w:color w:val="000000"/>
        </w:rPr>
        <w:t>Fleet Rabbit. (2026). Last-mile delivery optimization trends for 2026.</w:t>
      </w:r>
    </w:p>
    <w:p w14:paraId="77BD7ACD" w14:textId="77777777" w:rsidR="00497FCF" w:rsidRDefault="00000000">
      <w:pPr>
        <w:spacing w:after="120"/>
      </w:pPr>
      <w:r>
        <w:rPr>
          <w:color w:val="000000"/>
        </w:rPr>
        <w:t>FreightWaves. (2026, March 25). FedEx to compete in same-day delivery with Amazon, Walmart and UPS.</w:t>
      </w:r>
    </w:p>
    <w:p w14:paraId="3B1D0581" w14:textId="77777777" w:rsidR="00497FCF" w:rsidRDefault="00000000">
      <w:pPr>
        <w:spacing w:after="120"/>
      </w:pPr>
      <w:r>
        <w:rPr>
          <w:color w:val="000000"/>
        </w:rPr>
        <w:t>Gartner. (2024). Top strategic technology trends for 2024.</w:t>
      </w:r>
    </w:p>
    <w:p w14:paraId="63690997" w14:textId="77777777" w:rsidR="00497FCF" w:rsidRDefault="00000000">
      <w:pPr>
        <w:spacing w:after="120"/>
      </w:pPr>
      <w:r>
        <w:rPr>
          <w:color w:val="000000"/>
        </w:rPr>
        <w:t>Hübner, A., Kuhn, H., &amp; Wollenburg, J. (2023). Dynamic route optimization in urban last-mile logistics. Transportation Research Part E, 169, 102978.</w:t>
      </w:r>
    </w:p>
    <w:p w14:paraId="4FA1DCFE" w14:textId="77777777" w:rsidR="00497FCF" w:rsidRDefault="00000000">
      <w:pPr>
        <w:spacing w:after="120"/>
      </w:pPr>
      <w:r>
        <w:rPr>
          <w:color w:val="000000"/>
        </w:rPr>
        <w:t>IBM Security. (2024). Cost of a data breach report 2024. IBM Corporation.</w:t>
      </w:r>
    </w:p>
    <w:p w14:paraId="0FA7CEC6" w14:textId="77777777" w:rsidR="00497FCF" w:rsidRDefault="00000000">
      <w:pPr>
        <w:spacing w:after="120"/>
      </w:pPr>
      <w:r>
        <w:rPr>
          <w:color w:val="000000"/>
        </w:rPr>
        <w:t>ISO. (2018). ISO 31000:2018 — Risk management: Guidelines. International Organization for Standardization.</w:t>
      </w:r>
    </w:p>
    <w:p w14:paraId="33B434E2" w14:textId="77777777" w:rsidR="00497FCF" w:rsidRDefault="00000000">
      <w:pPr>
        <w:spacing w:after="120"/>
      </w:pPr>
      <w:r>
        <w:rPr>
          <w:color w:val="000000"/>
        </w:rPr>
        <w:t>McKinsey &amp; Company. (2022). The last-mile delivery challenge.</w:t>
      </w:r>
    </w:p>
    <w:p w14:paraId="235D895C" w14:textId="77777777" w:rsidR="00497FCF" w:rsidRDefault="00000000">
      <w:pPr>
        <w:spacing w:after="120"/>
      </w:pPr>
      <w:r>
        <w:rPr>
          <w:color w:val="000000"/>
        </w:rPr>
        <w:t>McKinsey &amp; Company. (2023). Why do most transformations fail?</w:t>
      </w:r>
    </w:p>
    <w:p w14:paraId="566B5E4B" w14:textId="77777777" w:rsidR="00497FCF" w:rsidRDefault="00000000">
      <w:pPr>
        <w:spacing w:after="120"/>
      </w:pPr>
      <w:r>
        <w:rPr>
          <w:color w:val="000000"/>
        </w:rPr>
        <w:t>Morrison Foerster. (2026, January 15). M&amp;A in 2025 and trends for 2026.</w:t>
      </w:r>
    </w:p>
    <w:p w14:paraId="700D5536" w14:textId="77777777" w:rsidR="00497FCF" w:rsidRDefault="00000000">
      <w:pPr>
        <w:spacing w:after="120"/>
      </w:pPr>
      <w:r>
        <w:rPr>
          <w:color w:val="000000"/>
        </w:rPr>
        <w:t>Platinum Ridge Management. (2025, July 16). Last-mile logistics industry report 2025.</w:t>
      </w:r>
    </w:p>
    <w:p w14:paraId="4A8ADD05" w14:textId="77777777" w:rsidR="00497FCF" w:rsidRDefault="00000000">
      <w:pPr>
        <w:spacing w:after="120"/>
      </w:pPr>
      <w:r>
        <w:rPr>
          <w:color w:val="000000"/>
        </w:rPr>
        <w:t>PYMNTS. (2026, March 23). Amazon buys robot maker RIVR to win last-mile delivery race.</w:t>
      </w:r>
    </w:p>
    <w:p w14:paraId="4C4DF1F1" w14:textId="77777777" w:rsidR="00497FCF" w:rsidRDefault="00000000">
      <w:pPr>
        <w:spacing w:after="120"/>
      </w:pPr>
      <w:r>
        <w:rPr>
          <w:color w:val="000000"/>
        </w:rPr>
        <w:t>Reuters. (2025, October 22). Amazon sees faster delivery speeds with hi-tech driver eyeglasses and AI.</w:t>
      </w:r>
    </w:p>
    <w:p w14:paraId="65477E52" w14:textId="77777777" w:rsidR="00497FCF" w:rsidRDefault="00000000">
      <w:pPr>
        <w:spacing w:after="120"/>
      </w:pPr>
      <w:r w:rsidRPr="00D150D0">
        <w:rPr>
          <w:color w:val="000000"/>
          <w:lang w:val="fr-FR"/>
        </w:rPr>
        <w:t xml:space="preserve">Shuaibu, A. S., Mahmoud, A. S., et al. </w:t>
      </w:r>
      <w:r>
        <w:rPr>
          <w:color w:val="000000"/>
        </w:rPr>
        <w:t>(2025). A review of last-mile delivery optimization. Drones, 9(3), 158. https://doi.org/10.3390/drones9030158</w:t>
      </w:r>
    </w:p>
    <w:p w14:paraId="02C5EC7B" w14:textId="77777777" w:rsidR="00497FCF" w:rsidRDefault="00000000">
      <w:pPr>
        <w:spacing w:after="120"/>
      </w:pPr>
      <w:r>
        <w:rPr>
          <w:color w:val="000000"/>
        </w:rPr>
        <w:t>Skadden. (2025, June). M&amp;A in the AI era: Key antitrust and national security considerations.</w:t>
      </w:r>
    </w:p>
    <w:p w14:paraId="7E0DD23E" w14:textId="77777777" w:rsidR="00497FCF" w:rsidRDefault="00000000">
      <w:pPr>
        <w:spacing w:after="120"/>
      </w:pPr>
      <w:r>
        <w:rPr>
          <w:color w:val="000000"/>
        </w:rPr>
        <w:t>Supply Chain Numbers. (2025, February 3). Package.ai’s $14M Series A.</w:t>
      </w:r>
    </w:p>
    <w:p w14:paraId="73479121" w14:textId="77777777" w:rsidR="00497FCF" w:rsidRDefault="00000000">
      <w:pPr>
        <w:spacing w:after="120"/>
      </w:pPr>
      <w:r>
        <w:rPr>
          <w:color w:val="000000"/>
        </w:rPr>
        <w:t>Transvirtual. (2026, January 30). Last-mile delivery trends to look out for in 2026.</w:t>
      </w:r>
    </w:p>
    <w:p w14:paraId="1B979275" w14:textId="77777777" w:rsidR="00497FCF" w:rsidRDefault="00000000">
      <w:pPr>
        <w:spacing w:after="120"/>
      </w:pPr>
      <w:r>
        <w:rPr>
          <w:color w:val="000000"/>
        </w:rPr>
        <w:t>Upper Inc. (2026, March 25). Amazon last-mile delivery: Strategy &amp; tech in 2026.</w:t>
      </w:r>
    </w:p>
    <w:p w14:paraId="20DA4289" w14:textId="77777777" w:rsidR="00497FCF" w:rsidRDefault="00000000">
      <w:pPr>
        <w:spacing w:after="120"/>
      </w:pPr>
      <w:r>
        <w:rPr>
          <w:color w:val="000000"/>
        </w:rPr>
        <w:t>UPS. (2023). 2023 sustainability report: Technology and innovation.</w:t>
      </w:r>
    </w:p>
    <w:p w14:paraId="703745CD" w14:textId="77777777" w:rsidR="00497FCF" w:rsidRDefault="00000000">
      <w:pPr>
        <w:spacing w:after="120"/>
      </w:pPr>
      <w:r>
        <w:rPr>
          <w:color w:val="000000"/>
        </w:rPr>
        <w:t>Walmart. (2024). Annual investor presentation [as cited in AI Magazine, 2026].</w:t>
      </w:r>
    </w:p>
    <w:sectPr w:rsidR="00497FCF">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8681" w14:textId="77777777" w:rsidR="00387658" w:rsidRDefault="00387658">
      <w:r>
        <w:separator/>
      </w:r>
    </w:p>
  </w:endnote>
  <w:endnote w:type="continuationSeparator" w:id="0">
    <w:p w14:paraId="68D33EC3" w14:textId="77777777" w:rsidR="00387658" w:rsidRDefault="00387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07C8" w14:textId="5105CA75" w:rsidR="00497FCF" w:rsidRDefault="00000000">
    <w:pPr>
      <w:pBdr>
        <w:top w:val="single" w:sz="4" w:space="4" w:color="CFB53B"/>
      </w:pBdr>
      <w:tabs>
        <w:tab w:val="right" w:pos="9360"/>
      </w:tabs>
      <w:spacing w:before="80"/>
      <w:jc w:val="center"/>
    </w:pPr>
    <w:r>
      <w:rPr>
        <w:color w:val="595959"/>
        <w:sz w:val="18"/>
        <w:szCs w:val="18"/>
      </w:rPr>
      <w:tab/>
      <w:t xml:space="preserve">Page </w:t>
    </w:r>
    <w:r>
      <w:rPr>
        <w:color w:val="595959"/>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EF132" w14:textId="77777777" w:rsidR="00387658" w:rsidRDefault="00387658">
      <w:r>
        <w:separator/>
      </w:r>
    </w:p>
  </w:footnote>
  <w:footnote w:type="continuationSeparator" w:id="0">
    <w:p w14:paraId="7C9F79F5" w14:textId="77777777" w:rsidR="00387658" w:rsidRDefault="00387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AEA1" w14:textId="160C13CB" w:rsidR="00497FCF" w:rsidRDefault="00497FCF" w:rsidP="00D150D0">
    <w:pPr>
      <w:pBdr>
        <w:bottom w:val="single" w:sz="4" w:space="4" w:color="CFB53B"/>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77FD1"/>
    <w:multiLevelType w:val="hybridMultilevel"/>
    <w:tmpl w:val="0B24E9F4"/>
    <w:lvl w:ilvl="0" w:tplc="E0B2D034">
      <w:start w:val="1"/>
      <w:numFmt w:val="bullet"/>
      <w:lvlText w:val="●"/>
      <w:lvlJc w:val="left"/>
      <w:pPr>
        <w:ind w:left="720" w:hanging="360"/>
      </w:pPr>
    </w:lvl>
    <w:lvl w:ilvl="1" w:tplc="D68E924C">
      <w:start w:val="1"/>
      <w:numFmt w:val="bullet"/>
      <w:lvlText w:val="○"/>
      <w:lvlJc w:val="left"/>
      <w:pPr>
        <w:ind w:left="1440" w:hanging="360"/>
      </w:pPr>
    </w:lvl>
    <w:lvl w:ilvl="2" w:tplc="0F489496">
      <w:start w:val="1"/>
      <w:numFmt w:val="bullet"/>
      <w:lvlText w:val="■"/>
      <w:lvlJc w:val="left"/>
      <w:pPr>
        <w:ind w:left="2160" w:hanging="360"/>
      </w:pPr>
    </w:lvl>
    <w:lvl w:ilvl="3" w:tplc="CB8C7148">
      <w:start w:val="1"/>
      <w:numFmt w:val="bullet"/>
      <w:lvlText w:val="●"/>
      <w:lvlJc w:val="left"/>
      <w:pPr>
        <w:ind w:left="2880" w:hanging="360"/>
      </w:pPr>
    </w:lvl>
    <w:lvl w:ilvl="4" w:tplc="3D44DD14">
      <w:start w:val="1"/>
      <w:numFmt w:val="bullet"/>
      <w:lvlText w:val="○"/>
      <w:lvlJc w:val="left"/>
      <w:pPr>
        <w:ind w:left="3600" w:hanging="360"/>
      </w:pPr>
    </w:lvl>
    <w:lvl w:ilvl="5" w:tplc="FBA80CDA">
      <w:start w:val="1"/>
      <w:numFmt w:val="bullet"/>
      <w:lvlText w:val="■"/>
      <w:lvlJc w:val="left"/>
      <w:pPr>
        <w:ind w:left="4320" w:hanging="360"/>
      </w:pPr>
    </w:lvl>
    <w:lvl w:ilvl="6" w:tplc="7BDE51BA">
      <w:start w:val="1"/>
      <w:numFmt w:val="bullet"/>
      <w:lvlText w:val="●"/>
      <w:lvlJc w:val="left"/>
      <w:pPr>
        <w:ind w:left="5040" w:hanging="360"/>
      </w:pPr>
    </w:lvl>
    <w:lvl w:ilvl="7" w:tplc="CCDA68C6">
      <w:start w:val="1"/>
      <w:numFmt w:val="bullet"/>
      <w:lvlText w:val="●"/>
      <w:lvlJc w:val="left"/>
      <w:pPr>
        <w:ind w:left="5760" w:hanging="360"/>
      </w:pPr>
    </w:lvl>
    <w:lvl w:ilvl="8" w:tplc="1318F78C">
      <w:start w:val="1"/>
      <w:numFmt w:val="bullet"/>
      <w:lvlText w:val="●"/>
      <w:lvlJc w:val="left"/>
      <w:pPr>
        <w:ind w:left="6480" w:hanging="360"/>
      </w:pPr>
    </w:lvl>
  </w:abstractNum>
  <w:abstractNum w:abstractNumId="1" w15:restartNumberingAfterBreak="0">
    <w:nsid w:val="54F62492"/>
    <w:multiLevelType w:val="hybridMultilevel"/>
    <w:tmpl w:val="42FAD2F8"/>
    <w:lvl w:ilvl="0" w:tplc="F04A0CC8">
      <w:start w:val="1"/>
      <w:numFmt w:val="bullet"/>
      <w:lvlText w:val="•"/>
      <w:lvlJc w:val="left"/>
      <w:pPr>
        <w:ind w:left="720" w:hanging="360"/>
      </w:pPr>
    </w:lvl>
    <w:lvl w:ilvl="1" w:tplc="A760947E">
      <w:numFmt w:val="decimal"/>
      <w:lvlText w:val=""/>
      <w:lvlJc w:val="left"/>
    </w:lvl>
    <w:lvl w:ilvl="2" w:tplc="13F01D6A">
      <w:numFmt w:val="decimal"/>
      <w:lvlText w:val=""/>
      <w:lvlJc w:val="left"/>
    </w:lvl>
    <w:lvl w:ilvl="3" w:tplc="D4A2D772">
      <w:numFmt w:val="decimal"/>
      <w:lvlText w:val=""/>
      <w:lvlJc w:val="left"/>
    </w:lvl>
    <w:lvl w:ilvl="4" w:tplc="AEC2C134">
      <w:numFmt w:val="decimal"/>
      <w:lvlText w:val=""/>
      <w:lvlJc w:val="left"/>
    </w:lvl>
    <w:lvl w:ilvl="5" w:tplc="8474DA7A">
      <w:numFmt w:val="decimal"/>
      <w:lvlText w:val=""/>
      <w:lvlJc w:val="left"/>
    </w:lvl>
    <w:lvl w:ilvl="6" w:tplc="00ECB530">
      <w:numFmt w:val="decimal"/>
      <w:lvlText w:val=""/>
      <w:lvlJc w:val="left"/>
    </w:lvl>
    <w:lvl w:ilvl="7" w:tplc="A1E2E648">
      <w:numFmt w:val="decimal"/>
      <w:lvlText w:val=""/>
      <w:lvlJc w:val="left"/>
    </w:lvl>
    <w:lvl w:ilvl="8" w:tplc="1166E1C2">
      <w:numFmt w:val="decimal"/>
      <w:lvlText w:val=""/>
      <w:lvlJc w:val="left"/>
    </w:lvl>
  </w:abstractNum>
  <w:num w:numId="1" w16cid:durableId="2059938369">
    <w:abstractNumId w:val="0"/>
    <w:lvlOverride w:ilvl="0">
      <w:startOverride w:val="1"/>
    </w:lvlOverride>
  </w:num>
  <w:num w:numId="2" w16cid:durableId="995835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FCF"/>
    <w:rsid w:val="000867A1"/>
    <w:rsid w:val="000E133D"/>
    <w:rsid w:val="002B6233"/>
    <w:rsid w:val="00387658"/>
    <w:rsid w:val="003B4374"/>
    <w:rsid w:val="00497FCF"/>
    <w:rsid w:val="006548F5"/>
    <w:rsid w:val="00B131E4"/>
    <w:rsid w:val="00B824AB"/>
    <w:rsid w:val="00D1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955A"/>
  <w15:docId w15:val="{5509F7D7-19FE-4539-835D-FBCF28E4D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A2240"/>
      <w:sz w:val="30"/>
      <w:szCs w:val="30"/>
    </w:rPr>
  </w:style>
  <w:style w:type="paragraph" w:styleId="Heading2">
    <w:name w:val="heading 2"/>
    <w:uiPriority w:val="9"/>
    <w:unhideWhenUsed/>
    <w:qFormat/>
    <w:pPr>
      <w:spacing w:before="240" w:after="80"/>
      <w:outlineLvl w:val="1"/>
    </w:pPr>
    <w:rPr>
      <w:b/>
      <w:bCs/>
      <w:color w:val="0A2240"/>
      <w:sz w:val="26"/>
      <w:szCs w:val="26"/>
    </w:rPr>
  </w:style>
  <w:style w:type="paragraph" w:styleId="Heading3">
    <w:name w:val="heading 3"/>
    <w:uiPriority w:val="9"/>
    <w:unhideWhenUsed/>
    <w:qFormat/>
    <w:pPr>
      <w:spacing w:before="180" w:after="60"/>
      <w:outlineLvl w:val="2"/>
    </w:pPr>
    <w:rPr>
      <w:b/>
      <w:bCs/>
      <w:i/>
      <w:iCs/>
      <w:color w:val="0A22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50D0"/>
    <w:pPr>
      <w:tabs>
        <w:tab w:val="center" w:pos="4680"/>
        <w:tab w:val="right" w:pos="9360"/>
      </w:tabs>
    </w:pPr>
  </w:style>
  <w:style w:type="character" w:customStyle="1" w:styleId="HeaderChar">
    <w:name w:val="Header Char"/>
    <w:basedOn w:val="DefaultParagraphFont"/>
    <w:link w:val="Header"/>
    <w:uiPriority w:val="99"/>
    <w:rsid w:val="00D150D0"/>
  </w:style>
  <w:style w:type="paragraph" w:styleId="Footer">
    <w:name w:val="footer"/>
    <w:basedOn w:val="Normal"/>
    <w:link w:val="FooterChar"/>
    <w:uiPriority w:val="99"/>
    <w:unhideWhenUsed/>
    <w:rsid w:val="00D150D0"/>
    <w:pPr>
      <w:tabs>
        <w:tab w:val="center" w:pos="4680"/>
        <w:tab w:val="right" w:pos="9360"/>
      </w:tabs>
    </w:pPr>
  </w:style>
  <w:style w:type="character" w:customStyle="1" w:styleId="FooterChar">
    <w:name w:val="Footer Char"/>
    <w:basedOn w:val="DefaultParagraphFont"/>
    <w:link w:val="Footer"/>
    <w:uiPriority w:val="99"/>
    <w:rsid w:val="00D150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19</Pages>
  <Words>5585</Words>
  <Characters>31841</Characters>
  <Application>Microsoft Office Word</Application>
  <DocSecurity>0</DocSecurity>
  <Lines>265</Lines>
  <Paragraphs>74</Paragraphs>
  <ScaleCrop>false</ScaleCrop>
  <Company/>
  <LinksUpToDate>false</LinksUpToDate>
  <CharactersWithSpaces>37352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Victoria Fafa Kpetigo</cp:lastModifiedBy>
  <cp:revision>9</cp:revision>
  <dcterms:created xsi:type="dcterms:W3CDTF">2026-06-10T08:47:00Z</dcterms:created>
  <dcterms:modified xsi:type="dcterms:W3CDTF">2026-06-10T22:00:00Z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f3d8c3aa-3306-4132-837f-8e65ed0f2aca</vt:lpwstr>
  </property>
</Properties>
</file>