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840" w:type="dxa"/>
        <w:tblInd w:w="-72" w:type="dxa"/>
        <w:tblLook w:val="01E0" w:firstRow="1" w:lastRow="1" w:firstColumn="1" w:lastColumn="1" w:noHBand="0" w:noVBand="0"/>
      </w:tblPr>
      <w:tblGrid>
        <w:gridCol w:w="4240"/>
        <w:gridCol w:w="620"/>
        <w:gridCol w:w="4980"/>
      </w:tblGrid>
      <w:tr w:rsidR="00277BF5" w:rsidRPr="00B00D2F" w14:paraId="6F3E953F" w14:textId="77777777" w:rsidTr="00107922">
        <w:tc>
          <w:tcPr>
            <w:tcW w:w="4240" w:type="dxa"/>
          </w:tcPr>
          <w:p w14:paraId="46DC08A5" w14:textId="77777777" w:rsidR="00277BF5" w:rsidRDefault="00277BF5" w:rsidP="00BB03D9">
            <w:pPr>
              <w:spacing w:before="0"/>
              <w:jc w:val="center"/>
              <w:rPr>
                <w:b/>
                <w:spacing w:val="-4"/>
                <w:sz w:val="24"/>
                <w:szCs w:val="26"/>
              </w:rPr>
            </w:pPr>
            <w:bookmarkStart w:id="0" w:name="_Ref99309155"/>
            <w:r>
              <w:rPr>
                <w:b/>
                <w:spacing w:val="-4"/>
                <w:sz w:val="24"/>
                <w:szCs w:val="26"/>
              </w:rPr>
              <w:t>BỘ GIÁO DỤC VÀ ĐÀO TẠO</w:t>
            </w:r>
          </w:p>
          <w:p w14:paraId="02447B43" w14:textId="77777777" w:rsidR="00277BF5" w:rsidRPr="00586C41" w:rsidRDefault="00277BF5" w:rsidP="00BB03D9">
            <w:pPr>
              <w:spacing w:before="0"/>
              <w:jc w:val="center"/>
              <w:rPr>
                <w:spacing w:val="-4"/>
                <w:sz w:val="24"/>
                <w:szCs w:val="26"/>
              </w:rPr>
            </w:pPr>
            <w:r>
              <w:rPr>
                <w:b/>
                <w:spacing w:val="-4"/>
                <w:sz w:val="24"/>
                <w:szCs w:val="26"/>
              </w:rPr>
              <w:t>TRƯỜNG ĐẠI HỌC QUY NHƠN</w:t>
            </w:r>
          </w:p>
          <w:p w14:paraId="18395A3C" w14:textId="77777777" w:rsidR="00277BF5" w:rsidRPr="00B00D2F" w:rsidRDefault="00277BF5" w:rsidP="00BB03D9">
            <w:pPr>
              <w:spacing w:before="0"/>
              <w:jc w:val="center"/>
              <w:rPr>
                <w:spacing w:val="-4"/>
                <w:sz w:val="26"/>
                <w:szCs w:val="26"/>
              </w:rPr>
            </w:pPr>
            <w:r w:rsidRPr="00B00D2F">
              <w:rPr>
                <w:spacing w:val="-4"/>
                <w:sz w:val="26"/>
                <w:szCs w:val="26"/>
              </w:rPr>
              <w:t>‾‾‾‾‾‾‾‾‾‾‾‾‾‾‾‾‾‾‾‾‾</w:t>
            </w:r>
          </w:p>
        </w:tc>
        <w:tc>
          <w:tcPr>
            <w:tcW w:w="5600" w:type="dxa"/>
            <w:gridSpan w:val="2"/>
          </w:tcPr>
          <w:p w14:paraId="6B477FAC" w14:textId="77777777" w:rsidR="00277BF5" w:rsidRPr="00B00D2F" w:rsidRDefault="00277BF5" w:rsidP="00BB03D9">
            <w:pPr>
              <w:spacing w:before="0"/>
              <w:jc w:val="center"/>
              <w:rPr>
                <w:b/>
                <w:bCs/>
                <w:spacing w:val="-4"/>
                <w:sz w:val="26"/>
                <w:szCs w:val="26"/>
              </w:rPr>
            </w:pPr>
            <w:r w:rsidRPr="00B00D2F">
              <w:rPr>
                <w:b/>
                <w:bCs/>
                <w:spacing w:val="-4"/>
                <w:sz w:val="26"/>
                <w:szCs w:val="26"/>
              </w:rPr>
              <w:t xml:space="preserve">CỘNG HOÀ XÃ HỘI CHỦ NGHĨA VIỆT </w:t>
            </w:r>
            <w:smartTag w:uri="urn:schemas-microsoft-com:office:smarttags" w:element="place">
              <w:smartTag w:uri="urn:schemas-microsoft-com:office:smarttags" w:element="country-region">
                <w:r w:rsidRPr="00B00D2F">
                  <w:rPr>
                    <w:b/>
                    <w:bCs/>
                    <w:spacing w:val="-4"/>
                    <w:sz w:val="26"/>
                    <w:szCs w:val="26"/>
                  </w:rPr>
                  <w:t>NAM</w:t>
                </w:r>
              </w:smartTag>
            </w:smartTag>
          </w:p>
          <w:p w14:paraId="30F9CC17" w14:textId="77777777" w:rsidR="00277BF5" w:rsidRPr="00B00D2F" w:rsidRDefault="00277BF5" w:rsidP="00BB03D9">
            <w:pPr>
              <w:spacing w:before="0"/>
              <w:jc w:val="center"/>
              <w:rPr>
                <w:b/>
                <w:bCs/>
                <w:spacing w:val="-4"/>
                <w:sz w:val="26"/>
                <w:szCs w:val="26"/>
              </w:rPr>
            </w:pPr>
            <w:r w:rsidRPr="00B00D2F">
              <w:rPr>
                <w:b/>
                <w:bCs/>
                <w:spacing w:val="-4"/>
                <w:sz w:val="26"/>
                <w:szCs w:val="26"/>
              </w:rPr>
              <w:t>Độc lập - Tự do - Hạnh phúc</w:t>
            </w:r>
          </w:p>
          <w:p w14:paraId="7A1769B1" w14:textId="77777777" w:rsidR="00277BF5" w:rsidRPr="00B00D2F" w:rsidRDefault="00277BF5" w:rsidP="00BB03D9">
            <w:pPr>
              <w:spacing w:before="0"/>
              <w:jc w:val="center"/>
              <w:rPr>
                <w:spacing w:val="-4"/>
                <w:sz w:val="26"/>
                <w:szCs w:val="26"/>
              </w:rPr>
            </w:pPr>
            <w:r w:rsidRPr="00B00D2F">
              <w:rPr>
                <w:spacing w:val="-4"/>
                <w:sz w:val="26"/>
                <w:szCs w:val="26"/>
              </w:rPr>
              <w:t>‾‾‾‾‾‾‾‾‾‾‾‾‾‾‾‾‾‾‾‾‾‾‾‾‾‾‾‾‾‾‾‾‾‾‾‾</w:t>
            </w:r>
          </w:p>
        </w:tc>
      </w:tr>
      <w:tr w:rsidR="00277BF5" w:rsidRPr="00B00D2F" w14:paraId="68BD048C" w14:textId="77777777" w:rsidTr="00107922">
        <w:tc>
          <w:tcPr>
            <w:tcW w:w="4240" w:type="dxa"/>
          </w:tcPr>
          <w:p w14:paraId="4EF08C18" w14:textId="77777777" w:rsidR="00277BF5" w:rsidRPr="00B00D2F" w:rsidRDefault="00277BF5" w:rsidP="00107922">
            <w:pPr>
              <w:jc w:val="center"/>
              <w:rPr>
                <w:spacing w:val="-4"/>
                <w:sz w:val="26"/>
                <w:szCs w:val="26"/>
              </w:rPr>
            </w:pPr>
            <w:r w:rsidRPr="00B00D2F">
              <w:rPr>
                <w:spacing w:val="-4"/>
                <w:sz w:val="26"/>
                <w:szCs w:val="26"/>
              </w:rPr>
              <w:t xml:space="preserve">Số: </w:t>
            </w:r>
            <w:r>
              <w:rPr>
                <w:spacing w:val="-4"/>
                <w:sz w:val="26"/>
                <w:szCs w:val="26"/>
              </w:rPr>
              <w:t xml:space="preserve">          </w:t>
            </w:r>
            <w:r w:rsidRPr="00B00D2F">
              <w:rPr>
                <w:spacing w:val="-4"/>
                <w:sz w:val="26"/>
                <w:szCs w:val="26"/>
              </w:rPr>
              <w:t>/</w:t>
            </w:r>
            <w:r>
              <w:rPr>
                <w:spacing w:val="-4"/>
                <w:sz w:val="26"/>
                <w:szCs w:val="26"/>
              </w:rPr>
              <w:t>QĐ-ĐHQN</w:t>
            </w:r>
          </w:p>
        </w:tc>
        <w:tc>
          <w:tcPr>
            <w:tcW w:w="5600" w:type="dxa"/>
            <w:gridSpan w:val="2"/>
          </w:tcPr>
          <w:p w14:paraId="7D3B5872" w14:textId="77777777" w:rsidR="00277BF5" w:rsidRPr="00B00D2F" w:rsidRDefault="00277BF5" w:rsidP="00107922">
            <w:pPr>
              <w:jc w:val="center"/>
              <w:rPr>
                <w:b/>
                <w:bCs/>
                <w:spacing w:val="-4"/>
                <w:sz w:val="26"/>
                <w:szCs w:val="26"/>
              </w:rPr>
            </w:pPr>
            <w:r w:rsidRPr="00B00D2F">
              <w:rPr>
                <w:i/>
                <w:iCs/>
                <w:spacing w:val="-4"/>
                <w:sz w:val="26"/>
                <w:szCs w:val="26"/>
              </w:rPr>
              <w:t xml:space="preserve">            Bình Định, ngày</w:t>
            </w:r>
            <w:r>
              <w:rPr>
                <w:i/>
                <w:iCs/>
                <w:spacing w:val="-4"/>
                <w:sz w:val="26"/>
                <w:szCs w:val="26"/>
              </w:rPr>
              <w:t xml:space="preserve">     </w:t>
            </w:r>
            <w:r w:rsidRPr="00B00D2F">
              <w:rPr>
                <w:i/>
                <w:iCs/>
                <w:spacing w:val="-4"/>
                <w:sz w:val="26"/>
                <w:szCs w:val="26"/>
              </w:rPr>
              <w:t>tháng</w:t>
            </w:r>
            <w:r>
              <w:rPr>
                <w:i/>
                <w:iCs/>
                <w:spacing w:val="-4"/>
                <w:sz w:val="26"/>
                <w:szCs w:val="26"/>
              </w:rPr>
              <w:t xml:space="preserve">   </w:t>
            </w:r>
            <w:r w:rsidRPr="00B00D2F">
              <w:rPr>
                <w:i/>
                <w:iCs/>
                <w:spacing w:val="-4"/>
                <w:sz w:val="26"/>
                <w:szCs w:val="26"/>
              </w:rPr>
              <w:t xml:space="preserve"> năm 20</w:t>
            </w:r>
            <w:r>
              <w:rPr>
                <w:i/>
                <w:iCs/>
                <w:spacing w:val="-4"/>
                <w:sz w:val="26"/>
                <w:szCs w:val="26"/>
              </w:rPr>
              <w:t>25</w:t>
            </w:r>
          </w:p>
        </w:tc>
      </w:tr>
      <w:tr w:rsidR="00277BF5" w:rsidRPr="00B00D2F" w14:paraId="0336DAF0" w14:textId="77777777" w:rsidTr="00107922">
        <w:tc>
          <w:tcPr>
            <w:tcW w:w="4860" w:type="dxa"/>
            <w:gridSpan w:val="2"/>
          </w:tcPr>
          <w:p w14:paraId="366467DF" w14:textId="77777777" w:rsidR="00277BF5" w:rsidRPr="00B00D2F" w:rsidRDefault="00277BF5" w:rsidP="00107922">
            <w:pPr>
              <w:ind w:left="72"/>
              <w:jc w:val="center"/>
              <w:rPr>
                <w:spacing w:val="-4"/>
                <w:sz w:val="26"/>
              </w:rPr>
            </w:pPr>
          </w:p>
        </w:tc>
        <w:tc>
          <w:tcPr>
            <w:tcW w:w="4980" w:type="dxa"/>
          </w:tcPr>
          <w:p w14:paraId="44F196E6" w14:textId="77777777" w:rsidR="00277BF5" w:rsidRPr="00B00D2F" w:rsidRDefault="00277BF5" w:rsidP="00107922">
            <w:pPr>
              <w:jc w:val="center"/>
              <w:rPr>
                <w:b/>
                <w:bCs/>
                <w:spacing w:val="-4"/>
                <w:sz w:val="26"/>
                <w:szCs w:val="26"/>
              </w:rPr>
            </w:pPr>
          </w:p>
        </w:tc>
      </w:tr>
    </w:tbl>
    <w:p w14:paraId="6A79D372" w14:textId="77777777" w:rsidR="00277BF5" w:rsidRDefault="00277BF5" w:rsidP="00277BF5">
      <w:pPr>
        <w:jc w:val="center"/>
        <w:rPr>
          <w:b/>
        </w:rPr>
      </w:pPr>
      <w:r>
        <w:rPr>
          <w:b/>
        </w:rPr>
        <w:t>QUY</w:t>
      </w:r>
      <w:r w:rsidRPr="000E32DF">
        <w:rPr>
          <w:b/>
        </w:rPr>
        <w:t>ẾT</w:t>
      </w:r>
      <w:r>
        <w:rPr>
          <w:b/>
        </w:rPr>
        <w:t xml:space="preserve"> </w:t>
      </w:r>
      <w:r w:rsidRPr="000E32DF">
        <w:rPr>
          <w:b/>
        </w:rPr>
        <w:t>ĐỊNH</w:t>
      </w:r>
    </w:p>
    <w:p w14:paraId="5EB1A756" w14:textId="77777777" w:rsidR="00277BF5" w:rsidRPr="00936AF9" w:rsidRDefault="00277BF5" w:rsidP="00277BF5">
      <w:pPr>
        <w:jc w:val="center"/>
        <w:rPr>
          <w:b/>
          <w:szCs w:val="26"/>
        </w:rPr>
      </w:pPr>
      <w:r>
        <w:rPr>
          <w:b/>
          <w:szCs w:val="26"/>
        </w:rPr>
        <w:t>Ban hành Quy chế tuyển sinh đại học</w:t>
      </w:r>
    </w:p>
    <w:p w14:paraId="606D86CD" w14:textId="3A58783B" w:rsidR="00277BF5" w:rsidRDefault="00277BF5" w:rsidP="00277BF5">
      <w:pPr>
        <w:ind w:firstLine="720"/>
        <w:jc w:val="both"/>
      </w:pPr>
      <w:r>
        <w:rPr>
          <w:noProof/>
          <w:lang w:val="vi-VN" w:eastAsia="vi-VN"/>
        </w:rPr>
        <mc:AlternateContent>
          <mc:Choice Requires="wps">
            <w:drawing>
              <wp:anchor distT="0" distB="0" distL="114300" distR="114300" simplePos="0" relativeHeight="251662336" behindDoc="0" locked="0" layoutInCell="1" allowOverlap="1" wp14:anchorId="3873A05E" wp14:editId="1ABC06AA">
                <wp:simplePos x="0" y="0"/>
                <wp:positionH relativeFrom="column">
                  <wp:posOffset>2022475</wp:posOffset>
                </wp:positionH>
                <wp:positionV relativeFrom="paragraph">
                  <wp:posOffset>28575</wp:posOffset>
                </wp:positionV>
                <wp:extent cx="1645920" cy="0"/>
                <wp:effectExtent l="12700" t="9525" r="8255" b="9525"/>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45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ECB811B"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9.25pt,2.25pt" to="288.8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"/>
            </w:pict>
          </mc:Fallback>
        </mc:AlternateContent>
      </w:r>
    </w:p>
    <w:p w14:paraId="64D94A46" w14:textId="77777777" w:rsidR="00277BF5" w:rsidRPr="000E32DF" w:rsidRDefault="00277BF5" w:rsidP="00277BF5">
      <w:pPr>
        <w:jc w:val="center"/>
        <w:rPr>
          <w:b/>
        </w:rPr>
      </w:pPr>
      <w:r>
        <w:rPr>
          <w:b/>
        </w:rPr>
        <w:t>HIỆU TRƯỞNG TRƯỜNG</w:t>
      </w:r>
      <w:r w:rsidRPr="000E32DF">
        <w:rPr>
          <w:b/>
        </w:rPr>
        <w:t xml:space="preserve"> ĐẠI HỌC QUY NHƠN</w:t>
      </w:r>
    </w:p>
    <w:p w14:paraId="7F035D88" w14:textId="77777777" w:rsidR="00277BF5" w:rsidRPr="000E32DF" w:rsidRDefault="00277BF5" w:rsidP="00277BF5">
      <w:pPr>
        <w:spacing w:before="60"/>
        <w:ind w:firstLine="720"/>
        <w:jc w:val="center"/>
        <w:rPr>
          <w:sz w:val="14"/>
        </w:rPr>
      </w:pPr>
    </w:p>
    <w:p w14:paraId="3F281F25" w14:textId="77777777" w:rsidR="00277BF5" w:rsidRPr="00CF73A5" w:rsidRDefault="00277BF5" w:rsidP="00277BF5">
      <w:pPr>
        <w:tabs>
          <w:tab w:val="left" w:pos="709"/>
        </w:tabs>
        <w:spacing w:line="288" w:lineRule="auto"/>
        <w:jc w:val="both"/>
        <w:rPr>
          <w:i/>
          <w:szCs w:val="26"/>
        </w:rPr>
      </w:pPr>
      <w:r>
        <w:rPr>
          <w:i/>
          <w:sz w:val="26"/>
          <w:szCs w:val="26"/>
        </w:rPr>
        <w:tab/>
      </w:r>
      <w:r w:rsidRPr="00CF73A5">
        <w:rPr>
          <w:i/>
          <w:szCs w:val="26"/>
        </w:rPr>
        <w:t>Căn cứ Quyết định số 221/2003/QĐ-TTg ngày 30 tháng 10 năm 2003 của Thủ tướng Chính phủ về việc đổi tên Trường Đại học Sư phạm Quy Nhơn thành Trường Đại học Quy Nhơn;</w:t>
      </w:r>
    </w:p>
    <w:p w14:paraId="013FA849" w14:textId="77777777" w:rsidR="00277BF5" w:rsidRPr="00CF73A5" w:rsidRDefault="00277BF5" w:rsidP="00277BF5">
      <w:pPr>
        <w:spacing w:line="276" w:lineRule="auto"/>
        <w:ind w:firstLine="567"/>
        <w:jc w:val="both"/>
        <w:rPr>
          <w:i/>
          <w:szCs w:val="26"/>
          <w:lang w:val="nl-NL"/>
        </w:rPr>
      </w:pPr>
      <w:r w:rsidRPr="00CF73A5">
        <w:rPr>
          <w:i/>
          <w:szCs w:val="26"/>
          <w:lang w:val="nl-NL"/>
        </w:rPr>
        <w:t>C</w:t>
      </w:r>
      <w:r w:rsidRPr="00CF73A5">
        <w:rPr>
          <w:rFonts w:hint="eastAsia"/>
          <w:i/>
          <w:szCs w:val="26"/>
          <w:lang w:val="nl-NL"/>
        </w:rPr>
        <w:t>ă</w:t>
      </w:r>
      <w:r w:rsidRPr="00CF73A5">
        <w:rPr>
          <w:i/>
          <w:szCs w:val="26"/>
          <w:lang w:val="nl-NL"/>
        </w:rPr>
        <w:t>n cứ Thông t</w:t>
      </w:r>
      <w:r w:rsidRPr="00CF73A5">
        <w:rPr>
          <w:rFonts w:hint="eastAsia"/>
          <w:i/>
          <w:szCs w:val="26"/>
          <w:lang w:val="nl-NL"/>
        </w:rPr>
        <w:t>ư</w:t>
      </w:r>
      <w:r w:rsidRPr="00CF73A5">
        <w:rPr>
          <w:i/>
          <w:szCs w:val="26"/>
          <w:lang w:val="nl-NL"/>
        </w:rPr>
        <w:t xml:space="preserve"> số 08/2022/TT-BGDĐT ngày 06/6/2022 của Bộ tr</w:t>
      </w:r>
      <w:r w:rsidRPr="00CF73A5">
        <w:rPr>
          <w:rFonts w:hint="eastAsia"/>
          <w:i/>
          <w:szCs w:val="26"/>
          <w:lang w:val="nl-NL"/>
        </w:rPr>
        <w:t>ư</w:t>
      </w:r>
      <w:r w:rsidRPr="00CF73A5">
        <w:rPr>
          <w:i/>
          <w:szCs w:val="26"/>
          <w:lang w:val="nl-NL"/>
        </w:rPr>
        <w:t xml:space="preserve">ởng Bộ Giáo dục và </w:t>
      </w:r>
      <w:r w:rsidRPr="00CF73A5">
        <w:rPr>
          <w:rFonts w:hint="eastAsia"/>
          <w:i/>
          <w:szCs w:val="26"/>
          <w:lang w:val="nl-NL"/>
        </w:rPr>
        <w:t>Đà</w:t>
      </w:r>
      <w:r w:rsidRPr="00CF73A5">
        <w:rPr>
          <w:i/>
          <w:szCs w:val="26"/>
          <w:lang w:val="nl-NL"/>
        </w:rPr>
        <w:t xml:space="preserve">o tạo về việc ban hành Quy chế tuyển sinh </w:t>
      </w:r>
      <w:r w:rsidRPr="00CF73A5">
        <w:rPr>
          <w:rFonts w:hint="eastAsia"/>
          <w:i/>
          <w:szCs w:val="26"/>
          <w:lang w:val="nl-NL"/>
        </w:rPr>
        <w:t>đ</w:t>
      </w:r>
      <w:r w:rsidRPr="00CF73A5">
        <w:rPr>
          <w:i/>
          <w:szCs w:val="26"/>
          <w:lang w:val="nl-NL"/>
        </w:rPr>
        <w:t xml:space="preserve">ại học; tuyển sinh cao </w:t>
      </w:r>
      <w:r w:rsidRPr="00CF73A5">
        <w:rPr>
          <w:rFonts w:hint="eastAsia"/>
          <w:i/>
          <w:szCs w:val="26"/>
          <w:lang w:val="nl-NL"/>
        </w:rPr>
        <w:t>đ</w:t>
      </w:r>
      <w:r w:rsidRPr="00CF73A5">
        <w:rPr>
          <w:i/>
          <w:szCs w:val="26"/>
          <w:lang w:val="nl-NL"/>
        </w:rPr>
        <w:t>ẳng ngành Giáo dục Mầm non;</w:t>
      </w:r>
    </w:p>
    <w:p w14:paraId="0227A3D5" w14:textId="77777777" w:rsidR="00277BF5" w:rsidRPr="00CF73A5" w:rsidRDefault="00277BF5" w:rsidP="00277BF5">
      <w:pPr>
        <w:spacing w:line="276" w:lineRule="auto"/>
        <w:ind w:firstLine="567"/>
        <w:jc w:val="both"/>
        <w:rPr>
          <w:i/>
          <w:szCs w:val="26"/>
          <w:lang w:val="nl-NL"/>
        </w:rPr>
      </w:pPr>
      <w:r w:rsidRPr="00CF73A5">
        <w:rPr>
          <w:i/>
          <w:szCs w:val="26"/>
          <w:lang w:val="nl-NL"/>
        </w:rPr>
        <w:t>C</w:t>
      </w:r>
      <w:r w:rsidRPr="00CF73A5">
        <w:rPr>
          <w:rFonts w:hint="eastAsia"/>
          <w:i/>
          <w:szCs w:val="26"/>
          <w:lang w:val="nl-NL"/>
        </w:rPr>
        <w:t>ă</w:t>
      </w:r>
      <w:r w:rsidRPr="00CF73A5">
        <w:rPr>
          <w:i/>
          <w:szCs w:val="26"/>
          <w:lang w:val="nl-NL"/>
        </w:rPr>
        <w:t>n cứ Thông t</w:t>
      </w:r>
      <w:r w:rsidRPr="00CF73A5">
        <w:rPr>
          <w:rFonts w:hint="eastAsia"/>
          <w:i/>
          <w:szCs w:val="26"/>
          <w:lang w:val="nl-NL"/>
        </w:rPr>
        <w:t>ư</w:t>
      </w:r>
      <w:r w:rsidRPr="00CF73A5">
        <w:rPr>
          <w:i/>
          <w:szCs w:val="26"/>
          <w:lang w:val="nl-NL"/>
        </w:rPr>
        <w:t xml:space="preserve"> số 06/2025/TT-BGDĐT ngày 19/3/2025 sửa đổi, bổ sung một số điều của Quy chế tuyển sinh đại học, tuyển sinh cao đẳng ngành Giáo dục Mầm non ban hành kèm theo Thông tư 08/2022/TT-BGDĐT ngày 06/6/2022 của Bộ trưởng Bộ Giáo dục và Đào tạo;</w:t>
      </w:r>
    </w:p>
    <w:p w14:paraId="45C4D568" w14:textId="77777777" w:rsidR="00277BF5" w:rsidRPr="00225803" w:rsidRDefault="00277BF5" w:rsidP="00277BF5">
      <w:pPr>
        <w:tabs>
          <w:tab w:val="left" w:pos="709"/>
        </w:tabs>
        <w:spacing w:line="288" w:lineRule="auto"/>
        <w:jc w:val="both"/>
        <w:rPr>
          <w:i/>
          <w:sz w:val="26"/>
          <w:szCs w:val="26"/>
          <w:lang w:val="nl-NL"/>
        </w:rPr>
      </w:pPr>
      <w:r w:rsidRPr="00CF73A5">
        <w:rPr>
          <w:i/>
          <w:szCs w:val="26"/>
          <w:lang w:val="nl-NL"/>
        </w:rPr>
        <w:tab/>
      </w:r>
      <w:r w:rsidRPr="00CF73A5">
        <w:rPr>
          <w:i/>
          <w:szCs w:val="26"/>
          <w:lang w:val="nl-NL"/>
        </w:rPr>
        <w:tab/>
        <w:t xml:space="preserve">Theo đề nghị của Trưởng Phòng Đào tạo. </w:t>
      </w:r>
    </w:p>
    <w:p w14:paraId="2B3BD082" w14:textId="77777777" w:rsidR="00277BF5" w:rsidRPr="00F4387B" w:rsidRDefault="00277BF5" w:rsidP="00277BF5">
      <w:pPr>
        <w:spacing w:after="120"/>
        <w:jc w:val="center"/>
        <w:rPr>
          <w:b/>
          <w:sz w:val="26"/>
          <w:szCs w:val="26"/>
          <w:lang w:val="nl-NL"/>
        </w:rPr>
      </w:pPr>
      <w:r w:rsidRPr="00F4387B">
        <w:rPr>
          <w:b/>
          <w:sz w:val="26"/>
          <w:szCs w:val="26"/>
          <w:lang w:val="nl-NL"/>
        </w:rPr>
        <w:t>QUYẾT ĐỊNH:</w:t>
      </w:r>
    </w:p>
    <w:p w14:paraId="30BACEAA" w14:textId="77777777" w:rsidR="00277BF5" w:rsidRPr="00CF73A5" w:rsidRDefault="00277BF5" w:rsidP="00277BF5">
      <w:pPr>
        <w:spacing w:line="288" w:lineRule="auto"/>
        <w:ind w:firstLine="720"/>
        <w:jc w:val="both"/>
        <w:rPr>
          <w:szCs w:val="26"/>
          <w:lang w:val="nl-NL"/>
        </w:rPr>
      </w:pPr>
      <w:r w:rsidRPr="00CF73A5">
        <w:rPr>
          <w:b/>
          <w:szCs w:val="26"/>
          <w:lang w:val="nl-NL"/>
        </w:rPr>
        <w:t>Điều 1.</w:t>
      </w:r>
      <w:r w:rsidRPr="00CF73A5">
        <w:rPr>
          <w:szCs w:val="26"/>
          <w:lang w:val="nl-NL"/>
        </w:rPr>
        <w:t xml:space="preserve"> Ban hành kèm theo Quyết định này Quy chế tuyển sinh đại học của Trường Đại học Quy Nhơn.</w:t>
      </w:r>
    </w:p>
    <w:p w14:paraId="09971585" w14:textId="77777777" w:rsidR="00277BF5" w:rsidRPr="00CF73A5" w:rsidRDefault="00277BF5" w:rsidP="00277BF5">
      <w:pPr>
        <w:spacing w:line="288" w:lineRule="auto"/>
        <w:ind w:firstLine="720"/>
        <w:jc w:val="both"/>
        <w:rPr>
          <w:szCs w:val="26"/>
          <w:lang w:val="nl-NL"/>
        </w:rPr>
      </w:pPr>
      <w:r w:rsidRPr="00CF73A5">
        <w:rPr>
          <w:b/>
          <w:szCs w:val="26"/>
          <w:lang w:val="nl-NL"/>
        </w:rPr>
        <w:t>Điều 2.</w:t>
      </w:r>
      <w:r w:rsidRPr="00CF73A5">
        <w:rPr>
          <w:szCs w:val="26"/>
          <w:lang w:val="nl-NL"/>
        </w:rPr>
        <w:t xml:space="preserve"> Quyết định này có hiệu lực thi hành kể từ ngày ký. </w:t>
      </w:r>
    </w:p>
    <w:p w14:paraId="042146EB" w14:textId="42585935" w:rsidR="00277BF5" w:rsidRPr="0067097B" w:rsidRDefault="00277BF5" w:rsidP="00277BF5">
      <w:pPr>
        <w:spacing w:after="120" w:line="288" w:lineRule="auto"/>
        <w:ind w:firstLine="720"/>
        <w:jc w:val="both"/>
        <w:rPr>
          <w:sz w:val="26"/>
          <w:szCs w:val="26"/>
          <w:lang w:val="nl-NL"/>
        </w:rPr>
      </w:pPr>
      <w:r w:rsidRPr="00CF73A5">
        <w:rPr>
          <w:b/>
          <w:szCs w:val="26"/>
          <w:lang w:val="nl-NL"/>
        </w:rPr>
        <w:t xml:space="preserve">Điều 3. </w:t>
      </w:r>
      <w:r w:rsidRPr="00CF73A5">
        <w:rPr>
          <w:szCs w:val="26"/>
          <w:lang w:val="nl-NL"/>
        </w:rPr>
        <w:t xml:space="preserve">Trưởng Phòng Đào tạo, Hành chính – Tổng hợp, Kế hoạch – Tài chính, các Trưởng khoa, </w:t>
      </w:r>
      <w:r>
        <w:rPr>
          <w:szCs w:val="26"/>
          <w:lang w:val="nl-NL"/>
        </w:rPr>
        <w:t xml:space="preserve">Trưởng đơn vị liên quan </w:t>
      </w:r>
      <w:r w:rsidRPr="00CF73A5">
        <w:rPr>
          <w:szCs w:val="26"/>
          <w:lang w:val="nl-NL"/>
        </w:rPr>
        <w:t>chịu trách nhiệm thi hành Quyết định này</w:t>
      </w:r>
      <w:r w:rsidRPr="0067097B">
        <w:rPr>
          <w:sz w:val="26"/>
          <w:szCs w:val="26"/>
          <w:lang w:val="nl-NL"/>
        </w:rPr>
        <w:t>./.</w:t>
      </w:r>
    </w:p>
    <w:p w14:paraId="0BAA504F" w14:textId="77777777" w:rsidR="00277BF5" w:rsidRPr="0067097B" w:rsidRDefault="00277BF5" w:rsidP="00277BF5">
      <w:pPr>
        <w:jc w:val="both"/>
        <w:rPr>
          <w:lang w:val="nl-NL"/>
        </w:rPr>
      </w:pPr>
      <w:r w:rsidRPr="0067097B">
        <w:rPr>
          <w:b/>
          <w:i/>
          <w:sz w:val="24"/>
          <w:lang w:val="nl-NL"/>
        </w:rPr>
        <w:t>Nơi nhận:</w:t>
      </w:r>
      <w:r w:rsidRPr="0067097B">
        <w:rPr>
          <w:sz w:val="24"/>
          <w:lang w:val="nl-NL"/>
        </w:rPr>
        <w:tab/>
      </w:r>
      <w:r w:rsidRPr="0067097B">
        <w:rPr>
          <w:lang w:val="nl-NL"/>
        </w:rPr>
        <w:tab/>
      </w:r>
      <w:r w:rsidRPr="0067097B">
        <w:rPr>
          <w:lang w:val="nl-NL"/>
        </w:rPr>
        <w:tab/>
      </w:r>
      <w:r w:rsidRPr="0067097B">
        <w:rPr>
          <w:lang w:val="nl-NL"/>
        </w:rPr>
        <w:tab/>
      </w:r>
      <w:r w:rsidRPr="0067097B">
        <w:rPr>
          <w:lang w:val="nl-NL"/>
        </w:rPr>
        <w:tab/>
      </w:r>
      <w:r>
        <w:rPr>
          <w:lang w:val="nl-NL"/>
        </w:rPr>
        <w:t xml:space="preserve">                   </w:t>
      </w:r>
      <w:r w:rsidRPr="0067097B">
        <w:rPr>
          <w:b/>
          <w:lang w:val="nl-NL"/>
        </w:rPr>
        <w:t>HIỆU TRƯỞNG</w:t>
      </w:r>
    </w:p>
    <w:p w14:paraId="1FD79D40" w14:textId="77777777" w:rsidR="00277BF5" w:rsidRPr="00510C0E" w:rsidRDefault="00277BF5" w:rsidP="00277BF5">
      <w:pPr>
        <w:jc w:val="both"/>
        <w:rPr>
          <w:sz w:val="30"/>
          <w:lang w:val="nl-NL"/>
        </w:rPr>
      </w:pPr>
      <w:r w:rsidRPr="0067097B">
        <w:rPr>
          <w:sz w:val="22"/>
          <w:lang w:val="nl-NL"/>
        </w:rPr>
        <w:t xml:space="preserve">- Như Điều </w:t>
      </w:r>
      <w:r>
        <w:rPr>
          <w:sz w:val="22"/>
          <w:lang w:val="nl-NL"/>
        </w:rPr>
        <w:t>3</w:t>
      </w:r>
      <w:r w:rsidRPr="0067097B">
        <w:rPr>
          <w:sz w:val="22"/>
          <w:lang w:val="nl-NL"/>
        </w:rPr>
        <w:t>;</w:t>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r>
      <w:r>
        <w:rPr>
          <w:sz w:val="22"/>
          <w:lang w:val="nl-NL"/>
        </w:rPr>
        <w:tab/>
        <w:t xml:space="preserve">    </w:t>
      </w:r>
    </w:p>
    <w:p w14:paraId="2DB85CB8" w14:textId="77777777" w:rsidR="00277BF5" w:rsidRPr="0067097B" w:rsidRDefault="00277BF5" w:rsidP="00277BF5">
      <w:pPr>
        <w:jc w:val="both"/>
        <w:rPr>
          <w:sz w:val="22"/>
          <w:lang w:val="nl-NL"/>
        </w:rPr>
      </w:pPr>
      <w:r w:rsidRPr="0067097B">
        <w:rPr>
          <w:sz w:val="22"/>
          <w:lang w:val="nl-NL"/>
        </w:rPr>
        <w:t>- Vụ GDĐH (để b/c);</w:t>
      </w:r>
    </w:p>
    <w:p w14:paraId="14C9C8BA" w14:textId="77777777" w:rsidR="00277BF5" w:rsidRPr="0067097B" w:rsidRDefault="00277BF5" w:rsidP="00277BF5">
      <w:pPr>
        <w:jc w:val="both"/>
        <w:rPr>
          <w:lang w:val="nl-NL"/>
        </w:rPr>
      </w:pPr>
      <w:r w:rsidRPr="0067097B">
        <w:rPr>
          <w:sz w:val="22"/>
          <w:lang w:val="nl-NL"/>
        </w:rPr>
        <w:t>- Các đơn vị liên quan;</w:t>
      </w:r>
      <w:r w:rsidRPr="0067097B">
        <w:rPr>
          <w:sz w:val="24"/>
          <w:lang w:val="nl-NL"/>
        </w:rPr>
        <w:tab/>
      </w:r>
      <w:r w:rsidRPr="0067097B">
        <w:rPr>
          <w:lang w:val="nl-NL"/>
        </w:rPr>
        <w:tab/>
      </w:r>
      <w:r w:rsidRPr="0067097B">
        <w:rPr>
          <w:lang w:val="nl-NL"/>
        </w:rPr>
        <w:tab/>
      </w:r>
      <w:r w:rsidRPr="0067097B">
        <w:rPr>
          <w:lang w:val="nl-NL"/>
        </w:rPr>
        <w:tab/>
        <w:t xml:space="preserve">            </w:t>
      </w:r>
    </w:p>
    <w:p w14:paraId="1C263ECC" w14:textId="77777777" w:rsidR="00277BF5" w:rsidRPr="0067097B" w:rsidRDefault="00277BF5" w:rsidP="00277BF5">
      <w:pPr>
        <w:jc w:val="both"/>
        <w:rPr>
          <w:sz w:val="24"/>
          <w:lang w:val="nl-NL"/>
        </w:rPr>
      </w:pPr>
      <w:r w:rsidRPr="0067097B">
        <w:rPr>
          <w:sz w:val="24"/>
          <w:lang w:val="nl-NL"/>
        </w:rPr>
        <w:t xml:space="preserve">- Lưu: VT, ĐT. </w:t>
      </w:r>
    </w:p>
    <w:p w14:paraId="7D2573D3" w14:textId="4B0A5C25" w:rsidR="00277BF5" w:rsidRPr="0067097B" w:rsidRDefault="00277BF5" w:rsidP="00277BF5">
      <w:pPr>
        <w:jc w:val="both"/>
        <w:rPr>
          <w:b/>
          <w:lang w:val="nl-NL"/>
        </w:rPr>
      </w:pPr>
      <w:r w:rsidRPr="0067097B">
        <w:rPr>
          <w:sz w:val="24"/>
          <w:lang w:val="nl-NL"/>
        </w:rPr>
        <w:tab/>
      </w:r>
      <w:r w:rsidRPr="0067097B">
        <w:rPr>
          <w:sz w:val="24"/>
          <w:lang w:val="nl-NL"/>
        </w:rPr>
        <w:tab/>
      </w:r>
      <w:r w:rsidRPr="0067097B">
        <w:rPr>
          <w:sz w:val="24"/>
          <w:lang w:val="nl-NL"/>
        </w:rPr>
        <w:tab/>
      </w:r>
      <w:r w:rsidRPr="0067097B">
        <w:rPr>
          <w:sz w:val="24"/>
          <w:lang w:val="nl-NL"/>
        </w:rPr>
        <w:tab/>
      </w:r>
      <w:r w:rsidRPr="0067097B">
        <w:rPr>
          <w:sz w:val="24"/>
          <w:lang w:val="nl-NL"/>
        </w:rPr>
        <w:tab/>
      </w:r>
      <w:r w:rsidRPr="0067097B">
        <w:rPr>
          <w:sz w:val="24"/>
          <w:lang w:val="nl-NL"/>
        </w:rPr>
        <w:tab/>
      </w:r>
      <w:r w:rsidRPr="0067097B">
        <w:rPr>
          <w:sz w:val="24"/>
          <w:lang w:val="nl-NL"/>
        </w:rPr>
        <w:tab/>
      </w:r>
      <w:r w:rsidRPr="0067097B">
        <w:rPr>
          <w:sz w:val="24"/>
          <w:lang w:val="nl-NL"/>
        </w:rPr>
        <w:tab/>
      </w:r>
      <w:r w:rsidRPr="0067097B">
        <w:rPr>
          <w:sz w:val="24"/>
          <w:lang w:val="nl-NL"/>
        </w:rPr>
        <w:tab/>
      </w:r>
      <w:r w:rsidRPr="0067097B">
        <w:rPr>
          <w:sz w:val="24"/>
          <w:lang w:val="nl-NL"/>
        </w:rPr>
        <w:tab/>
      </w:r>
      <w:r w:rsidRPr="0067097B">
        <w:rPr>
          <w:sz w:val="24"/>
          <w:lang w:val="nl-NL"/>
        </w:rPr>
        <w:tab/>
        <w:t xml:space="preserve">            </w:t>
      </w:r>
    </w:p>
    <w:p w14:paraId="20D96CFA" w14:textId="3DDB21E4" w:rsidR="00277BF5" w:rsidRPr="0067097B" w:rsidRDefault="00277BF5" w:rsidP="00277BF5">
      <w:pPr>
        <w:jc w:val="both"/>
        <w:rPr>
          <w:b/>
          <w:lang w:val="nl-NL"/>
        </w:rPr>
      </w:pPr>
      <w:r>
        <w:rPr>
          <w:b/>
          <w:lang w:val="nl-NL"/>
        </w:rPr>
        <w:tab/>
      </w:r>
      <w:r>
        <w:rPr>
          <w:b/>
          <w:lang w:val="nl-NL"/>
        </w:rPr>
        <w:tab/>
      </w:r>
      <w:r>
        <w:rPr>
          <w:b/>
          <w:lang w:val="nl-NL"/>
        </w:rPr>
        <w:tab/>
      </w:r>
      <w:r>
        <w:rPr>
          <w:b/>
          <w:lang w:val="nl-NL"/>
        </w:rPr>
        <w:tab/>
      </w:r>
      <w:r>
        <w:rPr>
          <w:b/>
          <w:lang w:val="nl-NL"/>
        </w:rPr>
        <w:tab/>
      </w:r>
      <w:r>
        <w:rPr>
          <w:b/>
          <w:lang w:val="nl-NL"/>
        </w:rPr>
        <w:tab/>
        <w:t xml:space="preserve">            </w:t>
      </w:r>
      <w:r w:rsidRPr="0067097B">
        <w:rPr>
          <w:b/>
          <w:lang w:val="nl-NL"/>
        </w:rPr>
        <w:t>PGS.TS. Đ</w:t>
      </w:r>
      <w:r>
        <w:rPr>
          <w:b/>
          <w:lang w:val="nl-NL"/>
        </w:rPr>
        <w:t>oàn Đức Tùng</w:t>
      </w:r>
    </w:p>
    <w:p w14:paraId="50367F06" w14:textId="77777777" w:rsidR="00277BF5" w:rsidRDefault="00277BF5" w:rsidP="00277BF5">
      <w:pPr>
        <w:rPr>
          <w:lang w:val="nl-NL"/>
        </w:rPr>
      </w:pPr>
    </w:p>
    <w:tbl>
      <w:tblPr>
        <w:tblW w:w="10089" w:type="dxa"/>
        <w:tblLook w:val="01E0" w:firstRow="1" w:lastRow="1" w:firstColumn="1" w:lastColumn="1" w:noHBand="0" w:noVBand="0"/>
      </w:tblPr>
      <w:tblGrid>
        <w:gridCol w:w="3969"/>
        <w:gridCol w:w="6120"/>
      </w:tblGrid>
      <w:tr w:rsidR="001C208F" w:rsidRPr="004A7EB0" w14:paraId="4FB7CB39" w14:textId="77777777" w:rsidTr="002E34EA">
        <w:tc>
          <w:tcPr>
            <w:tcW w:w="3969" w:type="dxa"/>
          </w:tcPr>
          <w:p w14:paraId="4AACF151" w14:textId="0505F8D5" w:rsidR="002E34EA" w:rsidRPr="00F37C38" w:rsidRDefault="00652DE5" w:rsidP="001C208F">
            <w:pPr>
              <w:pStyle w:val="Heading1"/>
              <w:spacing w:before="0" w:after="0" w:line="380" w:lineRule="exact"/>
              <w:jc w:val="center"/>
              <w:rPr>
                <w:b w:val="0"/>
                <w:sz w:val="26"/>
                <w:lang w:val="sv-SE"/>
              </w:rPr>
            </w:pPr>
            <w:r w:rsidRPr="00F37C38">
              <w:rPr>
                <w:b w:val="0"/>
                <w:sz w:val="26"/>
                <w:lang w:val="sv-SE"/>
              </w:rPr>
              <w:lastRenderedPageBreak/>
              <w:softHyphen/>
            </w:r>
            <w:r w:rsidRPr="00F37C38">
              <w:rPr>
                <w:b w:val="0"/>
                <w:sz w:val="26"/>
                <w:lang w:val="sv-SE"/>
              </w:rPr>
              <w:softHyphen/>
            </w:r>
            <w:r w:rsidRPr="00F37C38">
              <w:rPr>
                <w:b w:val="0"/>
                <w:sz w:val="26"/>
                <w:lang w:val="sv-SE"/>
              </w:rPr>
              <w:softHyphen/>
            </w:r>
            <w:r w:rsidR="006C41EF" w:rsidRPr="00F37C38">
              <w:rPr>
                <w:b w:val="0"/>
                <w:sz w:val="26"/>
                <w:lang w:val="sv-SE"/>
              </w:rPr>
              <w:softHyphen/>
            </w:r>
            <w:r w:rsidR="006C41EF" w:rsidRPr="00F37C38">
              <w:rPr>
                <w:b w:val="0"/>
                <w:sz w:val="26"/>
                <w:lang w:val="sv-SE"/>
              </w:rPr>
              <w:softHyphen/>
            </w:r>
            <w:r w:rsidR="006C41EF" w:rsidRPr="00F37C38">
              <w:rPr>
                <w:b w:val="0"/>
                <w:sz w:val="26"/>
                <w:lang w:val="sv-SE"/>
              </w:rPr>
              <w:softHyphen/>
            </w:r>
            <w:r w:rsidR="001C208F" w:rsidRPr="00F37C38">
              <w:rPr>
                <w:b w:val="0"/>
                <w:sz w:val="26"/>
                <w:lang w:val="sv-SE"/>
              </w:rPr>
              <w:t>BỘ GIÁO DỤC VÀ ĐÀO TẠO</w:t>
            </w:r>
          </w:p>
          <w:p w14:paraId="2E071A4D" w14:textId="2C6D80EC" w:rsidR="001C208F" w:rsidRPr="004A7EB0" w:rsidRDefault="002E34EA" w:rsidP="001C208F">
            <w:pPr>
              <w:pStyle w:val="Heading1"/>
              <w:spacing w:before="0" w:after="0" w:line="380" w:lineRule="exact"/>
              <w:jc w:val="center"/>
              <w:rPr>
                <w:sz w:val="26"/>
                <w:lang w:val="sv-SE"/>
              </w:rPr>
            </w:pPr>
            <w:r w:rsidRPr="002E34EA">
              <w:rPr>
                <w:sz w:val="24"/>
                <w:lang w:val="sv-SE"/>
              </w:rPr>
              <w:t>TRƯỜNG ĐẠI HỌC QUY NHƠN</w:t>
            </w:r>
            <w:r w:rsidR="001C208F" w:rsidRPr="002E34EA">
              <w:rPr>
                <w:sz w:val="24"/>
                <w:lang w:val="sv-SE"/>
              </w:rPr>
              <w:t xml:space="preserve"> </w:t>
            </w:r>
          </w:p>
        </w:tc>
        <w:tc>
          <w:tcPr>
            <w:tcW w:w="6120" w:type="dxa"/>
          </w:tcPr>
          <w:p w14:paraId="6188BFDB" w14:textId="77777777" w:rsidR="001C208F" w:rsidRPr="004A7EB0" w:rsidRDefault="001C208F" w:rsidP="001C208F">
            <w:pPr>
              <w:pStyle w:val="Heading1"/>
              <w:spacing w:before="0" w:after="0" w:line="380" w:lineRule="exact"/>
              <w:jc w:val="center"/>
              <w:rPr>
                <w:sz w:val="26"/>
                <w:lang w:val="sv-SE"/>
              </w:rPr>
            </w:pPr>
            <w:r w:rsidRPr="004A7EB0">
              <w:rPr>
                <w:sz w:val="26"/>
                <w:lang w:val="sv-SE"/>
              </w:rPr>
              <w:t>CỘNG HÒA XÃ HỘI CHỦ NGHĨA VIỆT NAM</w:t>
            </w:r>
          </w:p>
          <w:p w14:paraId="56352420" w14:textId="77777777" w:rsidR="001C208F" w:rsidRPr="004A7EB0" w:rsidRDefault="001C208F" w:rsidP="001C208F">
            <w:pPr>
              <w:pStyle w:val="Heading1"/>
              <w:spacing w:before="0" w:after="0" w:line="380" w:lineRule="exact"/>
              <w:jc w:val="center"/>
              <w:rPr>
                <w:sz w:val="26"/>
                <w:lang w:val="sv-SE"/>
              </w:rPr>
            </w:pPr>
            <w:r w:rsidRPr="004A7EB0">
              <w:rPr>
                <w:sz w:val="26"/>
                <w:lang w:val="sv-SE"/>
              </w:rPr>
              <w:t>Độc lập - Tự do - Hạnh phúc</w:t>
            </w:r>
          </w:p>
        </w:tc>
      </w:tr>
    </w:tbl>
    <w:p w14:paraId="58FC1D40" w14:textId="7FF7B10D" w:rsidR="001C208F" w:rsidRPr="004A7EB0" w:rsidRDefault="002E34EA" w:rsidP="001C208F">
      <w:pPr>
        <w:tabs>
          <w:tab w:val="left" w:pos="2490"/>
          <w:tab w:val="left" w:pos="3090"/>
        </w:tabs>
        <w:spacing w:line="380" w:lineRule="exact"/>
        <w:jc w:val="center"/>
        <w:rPr>
          <w:b/>
          <w:sz w:val="26"/>
          <w:szCs w:val="28"/>
        </w:rPr>
      </w:pPr>
      <w:r w:rsidRPr="004A7EB0">
        <w:rPr>
          <w:noProof/>
          <w:sz w:val="26"/>
          <w:lang w:val="vi-VN" w:eastAsia="vi-VN"/>
        </w:rPr>
        <mc:AlternateContent>
          <mc:Choice Requires="wps">
            <w:drawing>
              <wp:anchor distT="4294967292" distB="4294967292" distL="114300" distR="114300" simplePos="0" relativeHeight="251659264" behindDoc="0" locked="0" layoutInCell="1" allowOverlap="1" wp14:anchorId="765930E9" wp14:editId="63CA0591">
                <wp:simplePos x="0" y="0"/>
                <wp:positionH relativeFrom="column">
                  <wp:posOffset>609600</wp:posOffset>
                </wp:positionH>
                <wp:positionV relativeFrom="paragraph">
                  <wp:posOffset>63500</wp:posOffset>
                </wp:positionV>
                <wp:extent cx="949960" cy="0"/>
                <wp:effectExtent l="0" t="0" r="2159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4996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7F186873" id="Straight Connector 1" o:spid="_x0000_s1026" style="position:absolute;z-index:251659264;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48pt,5pt" to="122.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"/>
            </w:pict>
          </mc:Fallback>
        </mc:AlternateContent>
      </w:r>
      <w:r w:rsidR="001C208F" w:rsidRPr="004A7EB0">
        <w:rPr>
          <w:b/>
          <w:noProof/>
          <w:sz w:val="26"/>
          <w:szCs w:val="28"/>
          <w:lang w:val="vi-VN" w:eastAsia="vi-VN"/>
        </w:rPr>
        <mc:AlternateContent>
          <mc:Choice Requires="wps">
            <w:drawing>
              <wp:anchor distT="4294967292" distB="4294967292" distL="114300" distR="114300" simplePos="0" relativeHeight="251660288" behindDoc="0" locked="0" layoutInCell="1" allowOverlap="1" wp14:anchorId="56B6632A" wp14:editId="75459CFC">
                <wp:simplePos x="0" y="0"/>
                <wp:positionH relativeFrom="column">
                  <wp:posOffset>3225165</wp:posOffset>
                </wp:positionH>
                <wp:positionV relativeFrom="paragraph">
                  <wp:posOffset>45720</wp:posOffset>
                </wp:positionV>
                <wp:extent cx="2034540"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4540" cy="0"/>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1B2BF74E" id="Straight Connector 2" o:spid="_x0000_s1026" style="position:absolute;z-index:251660288;visibility:visible;mso-wrap-style:square;mso-width-percent:0;mso-height-percent:0;mso-wrap-distance-left:9pt;mso-wrap-distance-top:-1e-4mm;mso-wrap-distance-right:9pt;mso-wrap-distance-bottom:-1e-4mm;mso-position-horizontal:absolute;mso-position-horizontal-relative:text;mso-position-vertical:absolute;mso-position-vertical-relative:text;mso-width-percent:0;mso-height-percent:0;mso-width-relative:page;mso-height-relative:page" from="253.95pt,3.6pt" to="414.1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"/>
            </w:pict>
          </mc:Fallback>
        </mc:AlternateContent>
      </w:r>
    </w:p>
    <w:p w14:paraId="62AAED2D" w14:textId="77777777" w:rsidR="00CC27EA" w:rsidRPr="004A7EB0" w:rsidRDefault="00CC27EA" w:rsidP="00DA5FDC">
      <w:pPr>
        <w:widowControl w:val="0"/>
        <w:spacing w:before="0" w:line="400" w:lineRule="exact"/>
        <w:jc w:val="center"/>
        <w:rPr>
          <w:b/>
          <w:szCs w:val="28"/>
          <w:lang w:val="sv-SE"/>
        </w:rPr>
      </w:pPr>
      <w:r w:rsidRPr="004A7EB0">
        <w:rPr>
          <w:b/>
          <w:szCs w:val="28"/>
          <w:lang w:val="sv-SE"/>
        </w:rPr>
        <w:t>QUY CHẾ</w:t>
      </w:r>
    </w:p>
    <w:p w14:paraId="5259B05D" w14:textId="255BA793" w:rsidR="00CC27EA" w:rsidRPr="004A7EB0" w:rsidRDefault="00CC27EA" w:rsidP="007D64E6">
      <w:pPr>
        <w:widowControl w:val="0"/>
        <w:spacing w:before="0" w:line="400" w:lineRule="exact"/>
        <w:jc w:val="center"/>
        <w:rPr>
          <w:b/>
          <w:szCs w:val="28"/>
          <w:lang w:val="sv-SE"/>
        </w:rPr>
      </w:pPr>
      <w:r w:rsidRPr="004A7EB0">
        <w:rPr>
          <w:b/>
          <w:szCs w:val="28"/>
          <w:lang w:val="sv-SE"/>
        </w:rPr>
        <w:t>Tuyển sinh đại học</w:t>
      </w:r>
    </w:p>
    <w:p w14:paraId="55CFB188" w14:textId="41A04189" w:rsidR="00CC27EA" w:rsidRPr="004A7EB0" w:rsidRDefault="00CC27EA" w:rsidP="007D64E6">
      <w:pPr>
        <w:widowControl w:val="0"/>
        <w:tabs>
          <w:tab w:val="left" w:pos="7371"/>
        </w:tabs>
        <w:spacing w:before="0" w:line="400" w:lineRule="exact"/>
        <w:jc w:val="center"/>
        <w:rPr>
          <w:i/>
          <w:iCs/>
          <w:szCs w:val="28"/>
          <w:lang w:val="sv-SE"/>
        </w:rPr>
      </w:pPr>
      <w:r w:rsidRPr="004A7EB0">
        <w:rPr>
          <w:i/>
          <w:iCs/>
          <w:szCs w:val="28"/>
          <w:lang w:val="sv-SE"/>
        </w:rPr>
        <w:t xml:space="preserve">(Ban hành kèm theo </w:t>
      </w:r>
      <w:r w:rsidR="002E34EA">
        <w:rPr>
          <w:i/>
          <w:iCs/>
          <w:szCs w:val="28"/>
          <w:lang w:val="sv-SE"/>
        </w:rPr>
        <w:t xml:space="preserve">Quyết định số      </w:t>
      </w:r>
      <w:r w:rsidRPr="004A7EB0">
        <w:rPr>
          <w:i/>
          <w:iCs/>
          <w:szCs w:val="28"/>
          <w:lang w:val="sv-SE"/>
        </w:rPr>
        <w:t>/</w:t>
      </w:r>
      <w:r w:rsidR="002E34EA">
        <w:rPr>
          <w:i/>
          <w:iCs/>
          <w:szCs w:val="28"/>
          <w:lang w:val="sv-SE"/>
        </w:rPr>
        <w:t>QĐ-ĐHQN</w:t>
      </w:r>
    </w:p>
    <w:p w14:paraId="1BDA8EC4" w14:textId="0AD2505F" w:rsidR="00CC27EA" w:rsidRPr="004A7EB0" w:rsidRDefault="00363CE4" w:rsidP="007D64E6">
      <w:pPr>
        <w:widowControl w:val="0"/>
        <w:tabs>
          <w:tab w:val="left" w:pos="7371"/>
        </w:tabs>
        <w:spacing w:before="0" w:line="400" w:lineRule="exact"/>
        <w:jc w:val="center"/>
        <w:rPr>
          <w:i/>
          <w:iCs/>
          <w:szCs w:val="28"/>
          <w:lang w:val="sv-SE"/>
        </w:rPr>
      </w:pPr>
      <w:r w:rsidRPr="004A7EB0">
        <w:rPr>
          <w:i/>
          <w:iCs/>
          <w:szCs w:val="28"/>
          <w:lang w:val="sv-SE"/>
        </w:rPr>
        <w:t>n</w:t>
      </w:r>
      <w:r w:rsidR="00CC27EA" w:rsidRPr="004A7EB0">
        <w:rPr>
          <w:i/>
          <w:iCs/>
          <w:szCs w:val="28"/>
          <w:lang w:val="sv-SE"/>
        </w:rPr>
        <w:t>gày</w:t>
      </w:r>
      <w:r w:rsidRPr="004A7EB0">
        <w:rPr>
          <w:i/>
          <w:iCs/>
          <w:szCs w:val="28"/>
          <w:lang w:val="sv-SE"/>
        </w:rPr>
        <w:t xml:space="preserve"> </w:t>
      </w:r>
      <w:r w:rsidR="002E34EA">
        <w:rPr>
          <w:i/>
          <w:iCs/>
          <w:szCs w:val="28"/>
          <w:lang w:val="sv-SE"/>
        </w:rPr>
        <w:t xml:space="preserve">  </w:t>
      </w:r>
      <w:r w:rsidR="00CC27EA" w:rsidRPr="004A7EB0">
        <w:rPr>
          <w:i/>
          <w:iCs/>
          <w:szCs w:val="28"/>
          <w:lang w:val="sv-SE"/>
        </w:rPr>
        <w:t xml:space="preserve"> </w:t>
      </w:r>
      <w:r w:rsidR="00CC27EA" w:rsidRPr="004A7EB0">
        <w:rPr>
          <w:i/>
          <w:iCs/>
          <w:szCs w:val="28"/>
          <w:u w:color="FF0000"/>
          <w:lang w:val="sv-SE"/>
        </w:rPr>
        <w:t>tháng</w:t>
      </w:r>
      <w:r w:rsidRPr="004A7EB0">
        <w:rPr>
          <w:i/>
          <w:iCs/>
          <w:szCs w:val="28"/>
          <w:u w:color="FF0000"/>
          <w:lang w:val="sv-SE"/>
        </w:rPr>
        <w:t xml:space="preserve"> </w:t>
      </w:r>
      <w:r w:rsidR="002E34EA">
        <w:rPr>
          <w:i/>
          <w:iCs/>
          <w:szCs w:val="28"/>
          <w:u w:color="FF0000"/>
          <w:lang w:val="sv-SE"/>
        </w:rPr>
        <w:t xml:space="preserve"> </w:t>
      </w:r>
      <w:r w:rsidR="00CC27EA" w:rsidRPr="004A7EB0">
        <w:rPr>
          <w:i/>
          <w:iCs/>
          <w:szCs w:val="28"/>
          <w:u w:color="FF0000"/>
          <w:lang w:val="sv-SE"/>
        </w:rPr>
        <w:t xml:space="preserve"> </w:t>
      </w:r>
      <w:r w:rsidR="00CC27EA" w:rsidRPr="004A7EB0">
        <w:rPr>
          <w:i/>
          <w:iCs/>
          <w:szCs w:val="28"/>
          <w:lang w:val="sv-SE"/>
        </w:rPr>
        <w:t>năm 202</w:t>
      </w:r>
      <w:r w:rsidR="00CD1DA9">
        <w:rPr>
          <w:i/>
          <w:iCs/>
          <w:szCs w:val="28"/>
          <w:lang w:val="sv-SE"/>
        </w:rPr>
        <w:t>5</w:t>
      </w:r>
      <w:r w:rsidR="00CC27EA" w:rsidRPr="004A7EB0">
        <w:rPr>
          <w:i/>
          <w:iCs/>
          <w:szCs w:val="28"/>
          <w:lang w:val="sv-SE"/>
        </w:rPr>
        <w:t xml:space="preserve"> của </w:t>
      </w:r>
      <w:r w:rsidR="002E34EA">
        <w:rPr>
          <w:i/>
          <w:iCs/>
          <w:szCs w:val="28"/>
          <w:lang w:val="sv-SE"/>
        </w:rPr>
        <w:t>Hiệu trưởng Trường Đại học Quy Nhơn</w:t>
      </w:r>
      <w:r w:rsidR="00CC27EA" w:rsidRPr="004A7EB0">
        <w:rPr>
          <w:i/>
          <w:iCs/>
          <w:szCs w:val="28"/>
          <w:lang w:val="sv-SE"/>
        </w:rPr>
        <w:t>)</w:t>
      </w:r>
    </w:p>
    <w:p w14:paraId="2AA3BF4F" w14:textId="77777777" w:rsidR="00100F62" w:rsidRPr="004A7EB0" w:rsidRDefault="00100F62" w:rsidP="007D64E6">
      <w:pPr>
        <w:widowControl w:val="0"/>
        <w:spacing w:before="0" w:line="400" w:lineRule="exact"/>
        <w:outlineLvl w:val="0"/>
        <w:rPr>
          <w:b/>
          <w:szCs w:val="28"/>
          <w:lang w:val="sv-SE"/>
        </w:rPr>
      </w:pPr>
    </w:p>
    <w:p w14:paraId="66EF05D3" w14:textId="77777777" w:rsidR="00CC27EA" w:rsidRPr="004A7EB0" w:rsidRDefault="00CC27EA" w:rsidP="007E07B4">
      <w:pPr>
        <w:widowControl w:val="0"/>
        <w:spacing w:before="0" w:line="400" w:lineRule="exact"/>
        <w:jc w:val="center"/>
        <w:outlineLvl w:val="0"/>
        <w:rPr>
          <w:b/>
          <w:szCs w:val="28"/>
        </w:rPr>
      </w:pPr>
      <w:r w:rsidRPr="004A7EB0">
        <w:rPr>
          <w:b/>
          <w:szCs w:val="28"/>
        </w:rPr>
        <w:t>Chương I</w:t>
      </w:r>
    </w:p>
    <w:p w14:paraId="7ABF5E78" w14:textId="77777777" w:rsidR="00CC27EA" w:rsidRPr="004A7EB0" w:rsidRDefault="00CC27EA" w:rsidP="007E07B4">
      <w:pPr>
        <w:pStyle w:val="BodyText0"/>
        <w:widowControl w:val="0"/>
        <w:tabs>
          <w:tab w:val="left" w:pos="7338"/>
        </w:tabs>
        <w:spacing w:after="0"/>
        <w:ind w:firstLine="0"/>
        <w:jc w:val="center"/>
        <w:rPr>
          <w:b/>
          <w:szCs w:val="28"/>
          <w:lang w:val="sv-SE"/>
        </w:rPr>
      </w:pPr>
      <w:r w:rsidRPr="004A7EB0">
        <w:rPr>
          <w:b/>
          <w:szCs w:val="28"/>
        </w:rPr>
        <w:t>QUY ĐỊNH CHUNG</w:t>
      </w:r>
    </w:p>
    <w:p w14:paraId="1A98143D" w14:textId="6335090E" w:rsidR="00CC27EA" w:rsidRPr="00C6777F" w:rsidRDefault="00CC27EA" w:rsidP="007E07B4">
      <w:pPr>
        <w:pStyle w:val="iu"/>
        <w:rPr>
          <w:spacing w:val="0"/>
        </w:rPr>
      </w:pPr>
      <w:r w:rsidRPr="00C6777F">
        <w:rPr>
          <w:spacing w:val="0"/>
        </w:rPr>
        <w:t>Điều 1. Phạm vi điều chỉnh và đối tượng áp dụng</w:t>
      </w:r>
    </w:p>
    <w:p w14:paraId="574D1857" w14:textId="41620A7A" w:rsidR="00CC27EA" w:rsidRPr="004A7EB0" w:rsidRDefault="00CC27EA" w:rsidP="007E07B4">
      <w:pPr>
        <w:pStyle w:val="BodyText0"/>
        <w:widowControl w:val="0"/>
        <w:spacing w:after="0"/>
        <w:rPr>
          <w:szCs w:val="28"/>
          <w:lang w:val="sv-SE"/>
        </w:rPr>
      </w:pPr>
      <w:r w:rsidRPr="004A7EB0">
        <w:rPr>
          <w:szCs w:val="28"/>
          <w:lang w:val="sv-SE"/>
        </w:rPr>
        <w:t>1</w:t>
      </w:r>
      <w:r w:rsidRPr="004A7EB0">
        <w:rPr>
          <w:szCs w:val="28"/>
          <w:lang w:val="vi-VN"/>
        </w:rPr>
        <w:t xml:space="preserve">. </w:t>
      </w:r>
      <w:r w:rsidRPr="004A7EB0">
        <w:rPr>
          <w:szCs w:val="28"/>
          <w:lang w:val="sv-SE"/>
        </w:rPr>
        <w:t>Quy chế này q</w:t>
      </w:r>
      <w:r w:rsidRPr="004A7EB0">
        <w:rPr>
          <w:szCs w:val="28"/>
          <w:lang w:val="vi-VN"/>
        </w:rPr>
        <w:t xml:space="preserve">uy định </w:t>
      </w:r>
      <w:r w:rsidRPr="00C6777F">
        <w:rPr>
          <w:szCs w:val="28"/>
          <w:lang w:val="sv-SE"/>
        </w:rPr>
        <w:t>những nguyên tắc, yêu cầu, tiêu chuẩn, quy trình, quyền hạn và trách nhiệm của các bên liên quan trong công tác tuyển sinh đại học</w:t>
      </w:r>
      <w:r w:rsidRPr="004A7EB0">
        <w:rPr>
          <w:szCs w:val="28"/>
          <w:lang w:val="sv-SE"/>
        </w:rPr>
        <w:t xml:space="preserve"> cho các hình thức đào tạo; quy định cụ thể về tổ chức</w:t>
      </w:r>
      <w:r w:rsidR="00810C04">
        <w:rPr>
          <w:szCs w:val="28"/>
          <w:lang w:val="sv-SE"/>
        </w:rPr>
        <w:t xml:space="preserve"> thi năng khiếu và tổ chức </w:t>
      </w:r>
      <w:r w:rsidRPr="004A7EB0">
        <w:rPr>
          <w:szCs w:val="28"/>
          <w:lang w:val="sv-SE"/>
        </w:rPr>
        <w:t>xét tuyển đào tạo hình thức chính quy.</w:t>
      </w:r>
    </w:p>
    <w:p w14:paraId="43AB9394" w14:textId="377FC2CF" w:rsidR="00CC27EA" w:rsidRPr="004A7EB0" w:rsidRDefault="00CC27EA" w:rsidP="007E07B4">
      <w:pPr>
        <w:pStyle w:val="BodyText0"/>
        <w:widowControl w:val="0"/>
        <w:spacing w:after="0"/>
        <w:rPr>
          <w:szCs w:val="28"/>
          <w:lang w:val="vi-VN"/>
        </w:rPr>
      </w:pPr>
      <w:r w:rsidRPr="004A7EB0">
        <w:rPr>
          <w:szCs w:val="28"/>
          <w:lang w:val="sv-SE"/>
        </w:rPr>
        <w:t>2</w:t>
      </w:r>
      <w:r w:rsidRPr="004A7EB0">
        <w:rPr>
          <w:szCs w:val="28"/>
          <w:lang w:val="vi-VN"/>
        </w:rPr>
        <w:t xml:space="preserve">. Quy chế này áp dụng đối với các </w:t>
      </w:r>
      <w:r w:rsidR="002E34EA" w:rsidRPr="002E1645">
        <w:rPr>
          <w:szCs w:val="28"/>
          <w:lang w:val="sv-SE"/>
        </w:rPr>
        <w:t xml:space="preserve">đơn vị của Trường Đại học Quy Nhơn, các </w:t>
      </w:r>
      <w:r w:rsidRPr="004A7EB0">
        <w:rPr>
          <w:szCs w:val="28"/>
          <w:lang w:val="vi-VN"/>
        </w:rPr>
        <w:t>tổ chức, cá nhân có liên quan.</w:t>
      </w:r>
    </w:p>
    <w:p w14:paraId="284963AB" w14:textId="04A94AD0" w:rsidR="00CC27EA" w:rsidRPr="00C6777F" w:rsidRDefault="00CC27EA" w:rsidP="007E07B4">
      <w:pPr>
        <w:pStyle w:val="iu"/>
        <w:rPr>
          <w:spacing w:val="0"/>
        </w:rPr>
      </w:pPr>
      <w:r w:rsidRPr="00C6777F">
        <w:rPr>
          <w:spacing w:val="0"/>
        </w:rPr>
        <w:t>Điều 2. Giải thích từ ngữ</w:t>
      </w:r>
    </w:p>
    <w:p w14:paraId="228154DD" w14:textId="77777777" w:rsidR="00CC27EA" w:rsidRPr="004A7EB0" w:rsidRDefault="00CC27EA" w:rsidP="007E07B4">
      <w:pPr>
        <w:pStyle w:val="BodyText0"/>
        <w:widowControl w:val="0"/>
        <w:spacing w:after="0"/>
        <w:rPr>
          <w:szCs w:val="28"/>
          <w:lang w:val="sv-SE"/>
        </w:rPr>
      </w:pPr>
      <w:r w:rsidRPr="004A7EB0">
        <w:rPr>
          <w:szCs w:val="28"/>
          <w:lang w:val="sv-SE"/>
        </w:rPr>
        <w:t>Trong văn bản này, các từ ngữ dưới đây được hiểu như sau:</w:t>
      </w:r>
    </w:p>
    <w:p w14:paraId="56A16F89" w14:textId="6938CC79" w:rsidR="00CC27EA" w:rsidRPr="004A7EB0" w:rsidRDefault="00CC27EA" w:rsidP="007E07B4">
      <w:pPr>
        <w:pStyle w:val="BodyText0"/>
        <w:widowControl w:val="0"/>
        <w:numPr>
          <w:ilvl w:val="0"/>
          <w:numId w:val="39"/>
        </w:numPr>
        <w:spacing w:after="0"/>
        <w:rPr>
          <w:szCs w:val="28"/>
          <w:lang w:val="sv-SE"/>
        </w:rPr>
      </w:pPr>
      <w:r w:rsidRPr="004A7EB0">
        <w:rPr>
          <w:szCs w:val="28"/>
          <w:lang w:val="sv-SE"/>
        </w:rPr>
        <w:t>Phạm vi tuyển sinh là các chương trình, ngành, nhóm ngành và hình thức đào tạo được tổ chức tuyển sinh trong một đợt, hoặc theo một phương thức tuyển sinh nhất định.</w:t>
      </w:r>
    </w:p>
    <w:p w14:paraId="0A40BF07" w14:textId="5150531D" w:rsidR="00CC27EA" w:rsidRPr="004A7EB0" w:rsidRDefault="00CC27EA" w:rsidP="007E07B4">
      <w:pPr>
        <w:pStyle w:val="BodyText0"/>
        <w:widowControl w:val="0"/>
        <w:numPr>
          <w:ilvl w:val="0"/>
          <w:numId w:val="39"/>
        </w:numPr>
        <w:spacing w:after="0"/>
        <w:rPr>
          <w:szCs w:val="28"/>
          <w:lang w:val="sv-SE"/>
        </w:rPr>
      </w:pPr>
      <w:r w:rsidRPr="004A7EB0">
        <w:rPr>
          <w:szCs w:val="28"/>
          <w:lang w:val="sv-SE"/>
        </w:rPr>
        <w:t xml:space="preserve">Dự tuyển là việc một thí sinh tham dự quy trình tuyển sinh vào một chương trình đào tạo hoặc một ngành đào tạo của một </w:t>
      </w:r>
      <w:r w:rsidR="002E34EA">
        <w:rPr>
          <w:szCs w:val="28"/>
          <w:lang w:val="sv-SE"/>
        </w:rPr>
        <w:t>Trường</w:t>
      </w:r>
      <w:r w:rsidRPr="004A7EB0">
        <w:rPr>
          <w:szCs w:val="28"/>
          <w:lang w:val="sv-SE"/>
        </w:rPr>
        <w:t xml:space="preserve">, thông qua việc đăng ký nguyện vọng xét tuyển trên hệ thống hỗ trợ tuyển sinh chung </w:t>
      </w:r>
      <w:r w:rsidR="00A9520D" w:rsidRPr="004A7EB0">
        <w:rPr>
          <w:szCs w:val="28"/>
          <w:lang w:val="sv-SE"/>
        </w:rPr>
        <w:t xml:space="preserve">và </w:t>
      </w:r>
      <w:r w:rsidRPr="004A7EB0">
        <w:rPr>
          <w:szCs w:val="28"/>
          <w:lang w:val="sv-SE"/>
        </w:rPr>
        <w:t xml:space="preserve">đăng ký dự thi, đăng ký xét tuyển theo quy định của </w:t>
      </w:r>
      <w:r w:rsidR="002E34EA">
        <w:rPr>
          <w:szCs w:val="28"/>
          <w:lang w:val="sv-SE"/>
        </w:rPr>
        <w:t xml:space="preserve">Trường. </w:t>
      </w:r>
    </w:p>
    <w:p w14:paraId="70ED245D" w14:textId="2814C8FB" w:rsidR="00CC27EA" w:rsidRPr="004A7EB0" w:rsidRDefault="00CC27EA" w:rsidP="007E07B4">
      <w:pPr>
        <w:pStyle w:val="BodyText0"/>
        <w:widowControl w:val="0"/>
        <w:numPr>
          <w:ilvl w:val="0"/>
          <w:numId w:val="39"/>
        </w:numPr>
        <w:spacing w:after="0"/>
        <w:rPr>
          <w:szCs w:val="28"/>
          <w:lang w:val="sv-SE"/>
        </w:rPr>
      </w:pPr>
      <w:r w:rsidRPr="004A7EB0">
        <w:rPr>
          <w:szCs w:val="28"/>
          <w:lang w:val="sv-SE"/>
        </w:rPr>
        <w:t xml:space="preserve">Xét tuyển là quy trình xử lý riêng tại </w:t>
      </w:r>
      <w:r w:rsidR="002E34EA">
        <w:rPr>
          <w:szCs w:val="28"/>
          <w:lang w:val="sv-SE"/>
        </w:rPr>
        <w:t>Trường</w:t>
      </w:r>
      <w:r w:rsidRPr="004A7EB0">
        <w:rPr>
          <w:szCs w:val="28"/>
          <w:lang w:val="sv-SE"/>
        </w:rPr>
        <w:t xml:space="preserve"> (hoặc xử lý chung theo nhóm </w:t>
      </w:r>
      <w:r w:rsidR="002E34EA">
        <w:rPr>
          <w:szCs w:val="28"/>
          <w:lang w:val="sv-SE"/>
        </w:rPr>
        <w:t>Trường</w:t>
      </w:r>
      <w:r w:rsidRPr="004A7EB0">
        <w:rPr>
          <w:szCs w:val="28"/>
          <w:lang w:val="sv-SE"/>
        </w:rPr>
        <w:t>) để xác định điều kiện trúng tuyển và lập danh sách thí sinh đủ điều kiện trúng tuyển vào một chương trình đào tạo, ngành đào tạo</w:t>
      </w:r>
      <w:r w:rsidR="00540B1D" w:rsidRPr="004A7EB0">
        <w:rPr>
          <w:szCs w:val="28"/>
          <w:lang w:val="sv-SE"/>
        </w:rPr>
        <w:t xml:space="preserve">, </w:t>
      </w:r>
      <w:r w:rsidRPr="004A7EB0">
        <w:rPr>
          <w:szCs w:val="28"/>
          <w:lang w:val="sv-SE"/>
        </w:rPr>
        <w:t xml:space="preserve">căn cứ các tiêu chí xét tuyển do </w:t>
      </w:r>
      <w:r w:rsidR="002E34EA">
        <w:rPr>
          <w:szCs w:val="28"/>
          <w:lang w:val="sv-SE"/>
        </w:rPr>
        <w:t xml:space="preserve">Trường </w:t>
      </w:r>
      <w:r w:rsidRPr="004A7EB0">
        <w:rPr>
          <w:szCs w:val="28"/>
          <w:lang w:val="sv-SE"/>
        </w:rPr>
        <w:t>xác định.</w:t>
      </w:r>
    </w:p>
    <w:p w14:paraId="54990629" w14:textId="77777777" w:rsidR="00CC27EA" w:rsidRPr="004A7EB0" w:rsidRDefault="00CC27EA" w:rsidP="007E07B4">
      <w:pPr>
        <w:pStyle w:val="BodyText0"/>
        <w:widowControl w:val="0"/>
        <w:numPr>
          <w:ilvl w:val="0"/>
          <w:numId w:val="39"/>
        </w:numPr>
        <w:spacing w:after="0"/>
        <w:rPr>
          <w:szCs w:val="28"/>
          <w:lang w:val="sv-SE"/>
        </w:rPr>
      </w:pPr>
      <w:r w:rsidRPr="004A7EB0">
        <w:rPr>
          <w:szCs w:val="28"/>
          <w:lang w:val="sv-SE"/>
        </w:rPr>
        <w:t>Xử lý nguyện vọng là quy trình xử lý trên hệ thống hỗ trợ tuyển sinh chung để xác định nguyện vọng cao nhất trong số nguyện vọng mà thí sinh đủ điều kiện trúng tuyển, trên cơ sở đó lập danh sách thí sinh trúng tuyển.</w:t>
      </w:r>
    </w:p>
    <w:p w14:paraId="0D8E2ED6" w14:textId="70AB3A32" w:rsidR="00CC27EA" w:rsidRPr="004A7EB0" w:rsidRDefault="00CC27EA" w:rsidP="007E07B4">
      <w:pPr>
        <w:pStyle w:val="BodyText0"/>
        <w:widowControl w:val="0"/>
        <w:numPr>
          <w:ilvl w:val="0"/>
          <w:numId w:val="39"/>
        </w:numPr>
        <w:spacing w:after="0"/>
        <w:rPr>
          <w:szCs w:val="28"/>
          <w:lang w:val="sv-SE"/>
        </w:rPr>
      </w:pPr>
      <w:r w:rsidRPr="004A7EB0">
        <w:rPr>
          <w:szCs w:val="28"/>
          <w:lang w:val="sv-SE"/>
        </w:rPr>
        <w:lastRenderedPageBreak/>
        <w:t>Ngưỡng đầu vào (hay ngưỡng bảo đảm chất lượng đầu vào) là yêu cầu tối thiểu về năng lực học tập thể hiện ở kết quả học tập, kết quả thi, đánh giá để thí sinh có khả năng theo học và hoàn thành chương trình đào tạo.</w:t>
      </w:r>
    </w:p>
    <w:p w14:paraId="2B50D221" w14:textId="77777777" w:rsidR="00375D4B" w:rsidRPr="004A7EB0" w:rsidRDefault="00375D4B" w:rsidP="007E07B4">
      <w:pPr>
        <w:pStyle w:val="BodyText0"/>
        <w:widowControl w:val="0"/>
        <w:numPr>
          <w:ilvl w:val="0"/>
          <w:numId w:val="39"/>
        </w:numPr>
        <w:spacing w:after="0"/>
        <w:rPr>
          <w:szCs w:val="28"/>
          <w:lang w:val="sv-SE"/>
        </w:rPr>
      </w:pPr>
      <w:r w:rsidRPr="004A7EB0">
        <w:rPr>
          <w:szCs w:val="28"/>
          <w:lang w:val="sv-SE"/>
        </w:rPr>
        <w:t>Xét tuyển thẳng là việc công nhận trúng tuyển đối với những đối tượng theo quy định của Quy chế này và đã đáp ứng yêu cầu về điều kiện dự tuyển nhưng không cần xét tới ngưỡng đầu vào.</w:t>
      </w:r>
    </w:p>
    <w:p w14:paraId="0D740D6D" w14:textId="42BF397D" w:rsidR="00CC27EA" w:rsidRPr="004A7EB0" w:rsidRDefault="00CC27EA" w:rsidP="007E07B4">
      <w:pPr>
        <w:pStyle w:val="BodyText0"/>
        <w:widowControl w:val="0"/>
        <w:numPr>
          <w:ilvl w:val="0"/>
          <w:numId w:val="39"/>
        </w:numPr>
        <w:spacing w:after="0"/>
        <w:rPr>
          <w:szCs w:val="28"/>
          <w:lang w:val="sv-SE"/>
        </w:rPr>
      </w:pPr>
      <w:r w:rsidRPr="004A7EB0">
        <w:rPr>
          <w:szCs w:val="28"/>
          <w:lang w:val="sv-SE"/>
        </w:rPr>
        <w:t xml:space="preserve">Tiêu chí đánh giá là những yếu tố được dùng trong kỳ thi, </w:t>
      </w:r>
      <w:r w:rsidR="00014FDA" w:rsidRPr="004A7EB0">
        <w:rPr>
          <w:szCs w:val="28"/>
          <w:lang w:val="sv-SE"/>
        </w:rPr>
        <w:t xml:space="preserve">kiểm tra, </w:t>
      </w:r>
      <w:r w:rsidRPr="004A7EB0">
        <w:rPr>
          <w:szCs w:val="28"/>
          <w:lang w:val="sv-SE"/>
        </w:rPr>
        <w:t>đánh giá năng lực</w:t>
      </w:r>
      <w:r w:rsidR="00014FDA" w:rsidRPr="004A7EB0">
        <w:rPr>
          <w:szCs w:val="28"/>
          <w:lang w:val="sv-SE"/>
        </w:rPr>
        <w:t xml:space="preserve"> của thí sinh nhằm </w:t>
      </w:r>
      <w:r w:rsidRPr="004A7EB0">
        <w:rPr>
          <w:szCs w:val="28"/>
          <w:lang w:val="sv-SE"/>
        </w:rPr>
        <w:t>phân loại thí sinh theo mức độ đáp ứng yêu cầu đầu vào của chương trình đào tạo.</w:t>
      </w:r>
    </w:p>
    <w:p w14:paraId="3833C0F3" w14:textId="77777777" w:rsidR="00CC27EA" w:rsidRPr="004A7EB0" w:rsidRDefault="00CC27EA" w:rsidP="007E07B4">
      <w:pPr>
        <w:pStyle w:val="BodyText0"/>
        <w:widowControl w:val="0"/>
        <w:numPr>
          <w:ilvl w:val="0"/>
          <w:numId w:val="39"/>
        </w:numPr>
        <w:spacing w:after="0"/>
        <w:rPr>
          <w:szCs w:val="28"/>
          <w:lang w:val="sv-SE"/>
        </w:rPr>
      </w:pPr>
      <w:r w:rsidRPr="004A7EB0">
        <w:rPr>
          <w:szCs w:val="28"/>
          <w:lang w:val="sv-SE"/>
        </w:rPr>
        <w:t>Tiêu chí xét tuyển là những yếu tố được dùng để xác định điều kiện trúng tuyển của thí sinh, chủ yếu dựa trên thành tích học tập hoặc kết quả thi, đánh giá thí sinh; thông thường được quy thành điểm số để xét tuyển (điểm xét) trong đó có tính cả các điểm ưu tiên.</w:t>
      </w:r>
    </w:p>
    <w:p w14:paraId="347E0684" w14:textId="77777777" w:rsidR="00CC27EA" w:rsidRPr="004A7EB0" w:rsidRDefault="00CC27EA" w:rsidP="007E07B4">
      <w:pPr>
        <w:pStyle w:val="BodyText0"/>
        <w:widowControl w:val="0"/>
        <w:numPr>
          <w:ilvl w:val="0"/>
          <w:numId w:val="39"/>
        </w:numPr>
        <w:spacing w:after="0"/>
        <w:rPr>
          <w:szCs w:val="28"/>
          <w:lang w:val="sv-SE"/>
        </w:rPr>
      </w:pPr>
      <w:r w:rsidRPr="004A7EB0">
        <w:rPr>
          <w:szCs w:val="28"/>
          <w:lang w:val="sv-SE"/>
        </w:rPr>
        <w:t>Điểm trúng tuyển (của một nhóm ngành, một ngành, một chương trình đào tạo) là ngưỡng điểm mà những thí sinh (đã đăng ký nguyện vọng vào ngành, chương trình đào tạo đó) có điểm xét bằng hoặc cao hơn sẽ đủ điều kiện trúng tuyển.</w:t>
      </w:r>
    </w:p>
    <w:p w14:paraId="61CCC06E" w14:textId="77777777" w:rsidR="00CC27EA" w:rsidRPr="004A7EB0" w:rsidRDefault="00CC27EA" w:rsidP="007E07B4">
      <w:pPr>
        <w:pStyle w:val="BodyText0"/>
        <w:widowControl w:val="0"/>
        <w:numPr>
          <w:ilvl w:val="0"/>
          <w:numId w:val="39"/>
        </w:numPr>
        <w:spacing w:after="0"/>
        <w:rPr>
          <w:szCs w:val="28"/>
          <w:lang w:val="sv-SE"/>
        </w:rPr>
      </w:pPr>
      <w:r w:rsidRPr="004A7EB0">
        <w:rPr>
          <w:szCs w:val="28"/>
          <w:lang w:val="sv-SE"/>
        </w:rPr>
        <w:t>Điểm ưu tiên là số điểm chênh lệch giữa mức điểm trúng tuyển áp dụng cho nhóm thí sinh được ưu tiên so với mức điểm trúng tuyển bình thường; hay cũng chính là số điểm mà nhóm thí sinh được cộng vào điểm xét để áp dụng mức điểm trúng tuyển bình thường.</w:t>
      </w:r>
    </w:p>
    <w:p w14:paraId="06FF2AEF" w14:textId="77777777" w:rsidR="00CC27EA" w:rsidRPr="004A7EB0" w:rsidRDefault="00CC27EA" w:rsidP="007E07B4">
      <w:pPr>
        <w:pStyle w:val="BodyText0"/>
        <w:widowControl w:val="0"/>
        <w:numPr>
          <w:ilvl w:val="0"/>
          <w:numId w:val="39"/>
        </w:numPr>
        <w:spacing w:after="0"/>
        <w:rPr>
          <w:szCs w:val="28"/>
          <w:lang w:val="sv-SE"/>
        </w:rPr>
      </w:pPr>
      <w:r w:rsidRPr="004A7EB0">
        <w:rPr>
          <w:szCs w:val="28"/>
          <w:lang w:val="sv-SE"/>
        </w:rPr>
        <w:t xml:space="preserve">Kỳ thi tuyển sinh là kỳ thi được tổ chức gắn với quy trình xét tuyển, lấy kết quả thi làm căn cứ duy nhất hoặc căn cứ chủ yếu phục vụ xét tuyển. </w:t>
      </w:r>
    </w:p>
    <w:p w14:paraId="061EC6AE" w14:textId="77777777" w:rsidR="00CC27EA" w:rsidRPr="004A7EB0" w:rsidRDefault="00CC27EA" w:rsidP="007E07B4">
      <w:pPr>
        <w:pStyle w:val="BodyText0"/>
        <w:widowControl w:val="0"/>
        <w:numPr>
          <w:ilvl w:val="0"/>
          <w:numId w:val="39"/>
        </w:numPr>
        <w:spacing w:after="0"/>
        <w:rPr>
          <w:szCs w:val="28"/>
          <w:lang w:val="sv-SE"/>
        </w:rPr>
      </w:pPr>
      <w:r w:rsidRPr="004A7EB0">
        <w:rPr>
          <w:szCs w:val="28"/>
          <w:lang w:val="sv-SE"/>
        </w:rPr>
        <w:t>Kỳ thi độc lập là kỳ thi được tổ chức độc lập với quy trình xét tuyển, lấy kết quả thi làm căn cứ ở các mức độ khác nhau phục vụ xét tuyển.</w:t>
      </w:r>
    </w:p>
    <w:p w14:paraId="65B8A8FF" w14:textId="77777777" w:rsidR="00CC27EA" w:rsidRPr="004A7EB0" w:rsidRDefault="00CC27EA" w:rsidP="007E07B4">
      <w:pPr>
        <w:pStyle w:val="BodyText0"/>
        <w:widowControl w:val="0"/>
        <w:numPr>
          <w:ilvl w:val="0"/>
          <w:numId w:val="39"/>
        </w:numPr>
        <w:spacing w:after="0"/>
        <w:rPr>
          <w:szCs w:val="28"/>
          <w:lang w:val="sv-SE"/>
        </w:rPr>
      </w:pPr>
      <w:r w:rsidRPr="004A7EB0">
        <w:rPr>
          <w:szCs w:val="28"/>
          <w:lang w:val="sv-SE"/>
        </w:rPr>
        <w:t>Kỳ thi bổ trợ là kỳ thi được tổ chức bổ sung cho phương thức tuyển sinh (như thi năng khiếu, thi tài năng, phỏng vấn) để lấy kết quả làm một căn cứ, một tiêu chí phục vụ xét tuyển.</w:t>
      </w:r>
    </w:p>
    <w:p w14:paraId="783829C8" w14:textId="77777777" w:rsidR="00CC27EA" w:rsidRPr="004A7EB0" w:rsidRDefault="00CC27EA" w:rsidP="007E07B4">
      <w:pPr>
        <w:pStyle w:val="BodyText0"/>
        <w:widowControl w:val="0"/>
        <w:numPr>
          <w:ilvl w:val="0"/>
          <w:numId w:val="39"/>
        </w:numPr>
        <w:spacing w:after="0"/>
        <w:rPr>
          <w:szCs w:val="28"/>
          <w:lang w:val="sv-SE"/>
        </w:rPr>
      </w:pPr>
      <w:r w:rsidRPr="004A7EB0">
        <w:rPr>
          <w:szCs w:val="28"/>
          <w:lang w:val="sv-SE"/>
        </w:rPr>
        <w:t>Thi trực tiếp là hình thức tổ chức thi có người coi thi trực tiếp; thí sinh làm bài trên giấy hoặc trên máy tính, thiết bị nối mạng hoặc trả lời phỏng vấn trước hội đồng.</w:t>
      </w:r>
    </w:p>
    <w:p w14:paraId="1DA7D41F" w14:textId="77777777" w:rsidR="00CC27EA" w:rsidRPr="004A7EB0" w:rsidRDefault="00CC27EA" w:rsidP="007E07B4">
      <w:pPr>
        <w:pStyle w:val="BodyText0"/>
        <w:widowControl w:val="0"/>
        <w:numPr>
          <w:ilvl w:val="0"/>
          <w:numId w:val="39"/>
        </w:numPr>
        <w:spacing w:after="0"/>
        <w:rPr>
          <w:szCs w:val="28"/>
          <w:lang w:val="sv-SE"/>
        </w:rPr>
      </w:pPr>
      <w:r w:rsidRPr="004A7EB0">
        <w:rPr>
          <w:szCs w:val="28"/>
          <w:lang w:val="sv-SE"/>
        </w:rPr>
        <w:t>Thi trực tuyến là hình thức tổ chức thi có người coi thi trực tuyến và giám sát bằng công nghệ; thí sinh làm bài trên máy tính, thiết bị nối mạng hoặc trả lời phỏng vấn qua mạng.</w:t>
      </w:r>
    </w:p>
    <w:p w14:paraId="4A81637B" w14:textId="406F186E" w:rsidR="00CC27EA" w:rsidRPr="004A7EB0" w:rsidRDefault="00CC27EA" w:rsidP="007E07B4">
      <w:pPr>
        <w:pStyle w:val="BodyText0"/>
        <w:widowControl w:val="0"/>
        <w:numPr>
          <w:ilvl w:val="0"/>
          <w:numId w:val="39"/>
        </w:numPr>
        <w:spacing w:after="0"/>
        <w:rPr>
          <w:szCs w:val="28"/>
          <w:lang w:val="sv-SE"/>
        </w:rPr>
      </w:pPr>
      <w:r w:rsidRPr="004A7EB0">
        <w:rPr>
          <w:szCs w:val="28"/>
          <w:lang w:val="sv-SE"/>
        </w:rPr>
        <w:lastRenderedPageBreak/>
        <w:t>Hệ thống hỗ trợ tuyển sinh</w:t>
      </w:r>
      <w:r w:rsidR="004B375D">
        <w:rPr>
          <w:szCs w:val="28"/>
          <w:lang w:val="sv-SE"/>
        </w:rPr>
        <w:t xml:space="preserve"> chung</w:t>
      </w:r>
      <w:r w:rsidRPr="004A7EB0">
        <w:rPr>
          <w:szCs w:val="28"/>
          <w:lang w:val="sv-SE"/>
        </w:rPr>
        <w:t xml:space="preserve"> của Bộ</w:t>
      </w:r>
      <w:r w:rsidR="00984886" w:rsidRPr="004A7EB0">
        <w:rPr>
          <w:szCs w:val="28"/>
          <w:lang w:val="sv-SE"/>
        </w:rPr>
        <w:t xml:space="preserve"> Giáo dục và Đào tạo (</w:t>
      </w:r>
      <w:r w:rsidRPr="004A7EB0">
        <w:rPr>
          <w:szCs w:val="28"/>
          <w:lang w:val="sv-SE"/>
        </w:rPr>
        <w:t xml:space="preserve">GDĐT) là hệ thống phần mềm hỗ trợ đăng ký nguyện vọng xét tuyển, trao đổi dữ liệu xét tuyển, xử lý nguyện vọng và quản lý dữ liệu trúng tuyển, nhập học của các </w:t>
      </w:r>
      <w:r w:rsidR="002E34EA">
        <w:rPr>
          <w:szCs w:val="28"/>
          <w:lang w:val="sv-SE"/>
        </w:rPr>
        <w:t>Trường</w:t>
      </w:r>
      <w:r w:rsidRPr="004A7EB0">
        <w:rPr>
          <w:szCs w:val="28"/>
          <w:lang w:val="sv-SE"/>
        </w:rPr>
        <w:t>.</w:t>
      </w:r>
    </w:p>
    <w:p w14:paraId="60D244B1" w14:textId="5B8387F8" w:rsidR="001B0B91" w:rsidRDefault="00CC27EA" w:rsidP="002E1645">
      <w:pPr>
        <w:pStyle w:val="BodyText0"/>
        <w:widowControl w:val="0"/>
        <w:numPr>
          <w:ilvl w:val="0"/>
          <w:numId w:val="39"/>
        </w:numPr>
        <w:tabs>
          <w:tab w:val="left" w:pos="7338"/>
        </w:tabs>
        <w:spacing w:after="0"/>
        <w:rPr>
          <w:szCs w:val="28"/>
          <w:lang w:val="sv-SE"/>
        </w:rPr>
      </w:pPr>
      <w:r w:rsidRPr="004A7EB0">
        <w:rPr>
          <w:szCs w:val="28"/>
          <w:lang w:val="sv-SE"/>
        </w:rPr>
        <w:t>Cổng thông tin tuyển sinh</w:t>
      </w:r>
      <w:r w:rsidR="00984886" w:rsidRPr="004A7EB0">
        <w:rPr>
          <w:szCs w:val="28"/>
          <w:lang w:val="sv-SE"/>
        </w:rPr>
        <w:t xml:space="preserve"> </w:t>
      </w:r>
      <w:r w:rsidRPr="004A7EB0">
        <w:rPr>
          <w:szCs w:val="28"/>
          <w:lang w:val="sv-SE"/>
        </w:rPr>
        <w:t xml:space="preserve">của Bộ GDĐT là giao diện </w:t>
      </w:r>
      <w:r w:rsidR="007732D7" w:rsidRPr="004A7EB0">
        <w:rPr>
          <w:szCs w:val="28"/>
          <w:lang w:val="sv-SE"/>
        </w:rPr>
        <w:t>web</w:t>
      </w:r>
      <w:r w:rsidR="00871583" w:rsidRPr="004A7EB0">
        <w:rPr>
          <w:szCs w:val="28"/>
          <w:lang w:val="sv-SE"/>
        </w:rPr>
        <w:t xml:space="preserve"> </w:t>
      </w:r>
      <w:r w:rsidRPr="004A7EB0">
        <w:rPr>
          <w:szCs w:val="28"/>
          <w:lang w:val="sv-SE"/>
        </w:rPr>
        <w:t xml:space="preserve">của hệ thống hỗ trợ tuyển sinh </w:t>
      </w:r>
      <w:r w:rsidR="0092070E">
        <w:rPr>
          <w:szCs w:val="28"/>
          <w:lang w:val="sv-SE"/>
        </w:rPr>
        <w:t xml:space="preserve">chung </w:t>
      </w:r>
      <w:r w:rsidRPr="004A7EB0">
        <w:rPr>
          <w:szCs w:val="28"/>
          <w:lang w:val="sv-SE"/>
        </w:rPr>
        <w:t xml:space="preserve">của Bộ GDĐT. </w:t>
      </w:r>
      <w:r w:rsidR="002E1645">
        <w:rPr>
          <w:szCs w:val="28"/>
          <w:lang w:val="sv-SE"/>
        </w:rPr>
        <w:t>Cổng thông tin của Trường Đại học Quy Nhơn là giao diện web hỗ trợ tuyển sinh của Trường.</w:t>
      </w:r>
    </w:p>
    <w:p w14:paraId="04D28BF5" w14:textId="43093C36" w:rsidR="00AD7234" w:rsidRPr="004A7EB0" w:rsidRDefault="00AD7234" w:rsidP="007E07B4">
      <w:pPr>
        <w:pStyle w:val="BodyText0"/>
        <w:widowControl w:val="0"/>
        <w:numPr>
          <w:ilvl w:val="0"/>
          <w:numId w:val="39"/>
        </w:numPr>
        <w:tabs>
          <w:tab w:val="left" w:pos="7338"/>
        </w:tabs>
        <w:spacing w:after="0"/>
        <w:rPr>
          <w:szCs w:val="28"/>
          <w:lang w:val="sv-SE"/>
        </w:rPr>
      </w:pPr>
      <w:r>
        <w:rPr>
          <w:szCs w:val="28"/>
          <w:lang w:val="sv-SE"/>
        </w:rPr>
        <w:t xml:space="preserve">Mã trường là một mã số quy </w:t>
      </w:r>
      <w:r w:rsidRPr="004A7EB0">
        <w:rPr>
          <w:szCs w:val="28"/>
          <w:lang w:val="sv-SE"/>
        </w:rPr>
        <w:t>ước</w:t>
      </w:r>
      <w:r>
        <w:rPr>
          <w:szCs w:val="28"/>
          <w:lang w:val="sv-SE"/>
        </w:rPr>
        <w:t xml:space="preserve"> </w:t>
      </w:r>
      <w:r w:rsidRPr="004A7EB0">
        <w:rPr>
          <w:szCs w:val="28"/>
          <w:lang w:val="sv-SE"/>
        </w:rPr>
        <w:t xml:space="preserve">thống nhất toàn quốc dùng để định danh một </w:t>
      </w:r>
      <w:r w:rsidR="00DE0352">
        <w:rPr>
          <w:szCs w:val="28"/>
          <w:lang w:val="sv-SE"/>
        </w:rPr>
        <w:t>t</w:t>
      </w:r>
      <w:r w:rsidR="002E34EA">
        <w:rPr>
          <w:szCs w:val="28"/>
          <w:lang w:val="sv-SE"/>
        </w:rPr>
        <w:t>rường</w:t>
      </w:r>
      <w:r>
        <w:rPr>
          <w:szCs w:val="28"/>
          <w:lang w:val="sv-SE"/>
        </w:rPr>
        <w:t>.</w:t>
      </w:r>
      <w:r w:rsidR="002E34EA">
        <w:rPr>
          <w:szCs w:val="28"/>
          <w:lang w:val="sv-SE"/>
        </w:rPr>
        <w:t xml:space="preserve"> Mã trường của Trường Đại học Quy Nhơn là DQN.  </w:t>
      </w:r>
    </w:p>
    <w:p w14:paraId="7DA2206D" w14:textId="5D8FAA7E" w:rsidR="001B0B91" w:rsidRDefault="00CC27EA" w:rsidP="007E07B4">
      <w:pPr>
        <w:pStyle w:val="BodyText0"/>
        <w:widowControl w:val="0"/>
        <w:numPr>
          <w:ilvl w:val="0"/>
          <w:numId w:val="39"/>
        </w:numPr>
        <w:tabs>
          <w:tab w:val="left" w:pos="7338"/>
        </w:tabs>
        <w:spacing w:after="0"/>
        <w:rPr>
          <w:szCs w:val="28"/>
          <w:lang w:val="sv-SE"/>
        </w:rPr>
      </w:pPr>
      <w:r w:rsidRPr="004A7EB0">
        <w:rPr>
          <w:szCs w:val="28"/>
          <w:lang w:val="sv-SE"/>
        </w:rPr>
        <w:t xml:space="preserve">Mã </w:t>
      </w:r>
      <w:r w:rsidR="00AD7234">
        <w:rPr>
          <w:szCs w:val="28"/>
          <w:lang w:val="sv-SE"/>
        </w:rPr>
        <w:t xml:space="preserve">xét </w:t>
      </w:r>
      <w:r w:rsidRPr="004A7EB0">
        <w:rPr>
          <w:szCs w:val="28"/>
          <w:lang w:val="sv-SE"/>
        </w:rPr>
        <w:t>tuyển là một mã số quy ước</w:t>
      </w:r>
      <w:r w:rsidR="00AD7234">
        <w:rPr>
          <w:szCs w:val="28"/>
          <w:lang w:val="sv-SE"/>
        </w:rPr>
        <w:t xml:space="preserve"> thống nhất trong </w:t>
      </w:r>
      <w:r w:rsidR="002E34EA">
        <w:rPr>
          <w:szCs w:val="28"/>
          <w:lang w:val="sv-SE"/>
        </w:rPr>
        <w:t>Trường</w:t>
      </w:r>
      <w:r w:rsidRPr="004A7EB0">
        <w:rPr>
          <w:szCs w:val="28"/>
          <w:lang w:val="sv-SE"/>
        </w:rPr>
        <w:t xml:space="preserve"> dùng để định danh một </w:t>
      </w:r>
      <w:r w:rsidR="00DE0352">
        <w:rPr>
          <w:szCs w:val="28"/>
          <w:lang w:val="sv-SE"/>
        </w:rPr>
        <w:t xml:space="preserve">chương trình, </w:t>
      </w:r>
      <w:r w:rsidR="00AD7234">
        <w:rPr>
          <w:szCs w:val="28"/>
          <w:lang w:val="sv-SE"/>
        </w:rPr>
        <w:t xml:space="preserve"> ngành, </w:t>
      </w:r>
      <w:r w:rsidR="00DE0352">
        <w:rPr>
          <w:szCs w:val="28"/>
          <w:lang w:val="sv-SE"/>
        </w:rPr>
        <w:t xml:space="preserve">nhóm ngành đào tạo có chỉ tiêu tuyển sinh riêng thuộc một mã trường. </w:t>
      </w:r>
    </w:p>
    <w:p w14:paraId="364DED7F" w14:textId="401A0CAE" w:rsidR="00DE0352" w:rsidRPr="004A7EB0" w:rsidRDefault="00DE0352" w:rsidP="007E07B4">
      <w:pPr>
        <w:pStyle w:val="BodyText0"/>
        <w:widowControl w:val="0"/>
        <w:numPr>
          <w:ilvl w:val="0"/>
          <w:numId w:val="39"/>
        </w:numPr>
        <w:tabs>
          <w:tab w:val="left" w:pos="7338"/>
        </w:tabs>
        <w:spacing w:after="0"/>
        <w:rPr>
          <w:szCs w:val="28"/>
          <w:lang w:val="sv-SE"/>
        </w:rPr>
      </w:pPr>
      <w:r w:rsidRPr="002011D5">
        <w:rPr>
          <w:szCs w:val="28"/>
          <w:lang w:val="sv-SE"/>
        </w:rPr>
        <w:t xml:space="preserve">Quy đổi tương đương là việc quy đổi ngưỡng đầu vào, điểm trúng tuyển giữa các phương thức tuyển sinh, tổ hợp xét tuyển của một mã xét tuyển theo một quy tắc do </w:t>
      </w:r>
      <w:r>
        <w:rPr>
          <w:szCs w:val="28"/>
          <w:lang w:val="sv-SE"/>
        </w:rPr>
        <w:t xml:space="preserve">Trường </w:t>
      </w:r>
      <w:r w:rsidRPr="002011D5">
        <w:rPr>
          <w:szCs w:val="28"/>
          <w:lang w:val="sv-SE"/>
        </w:rPr>
        <w:t>quy định, bảo đảm tương đương về mức độ đáp ứng yêu cầu đầu vào của chương trình, ngành, nhóm ngành đào tạo tương ứng.</w:t>
      </w:r>
    </w:p>
    <w:p w14:paraId="4FC2E58A" w14:textId="7AD9A15A" w:rsidR="00CC27EA" w:rsidRPr="00C6777F" w:rsidRDefault="00CC27EA" w:rsidP="007E07B4">
      <w:pPr>
        <w:pStyle w:val="iu"/>
        <w:rPr>
          <w:spacing w:val="0"/>
        </w:rPr>
      </w:pPr>
      <w:r w:rsidRPr="00C6777F">
        <w:rPr>
          <w:spacing w:val="0"/>
        </w:rPr>
        <w:t xml:space="preserve">Điều 3. Yêu cầu chung trong tuyển sinh </w:t>
      </w:r>
    </w:p>
    <w:p w14:paraId="02ECC75D" w14:textId="204BF4E1" w:rsidR="00CC27EA" w:rsidRPr="004A7EB0" w:rsidRDefault="00CC27EA" w:rsidP="007E07B4">
      <w:pPr>
        <w:pStyle w:val="BodyText0"/>
        <w:widowControl w:val="0"/>
        <w:spacing w:after="0"/>
        <w:rPr>
          <w:szCs w:val="28"/>
          <w:lang w:val="sv-SE"/>
        </w:rPr>
      </w:pPr>
      <w:r w:rsidRPr="004A7EB0">
        <w:rPr>
          <w:szCs w:val="28"/>
          <w:lang w:val="sv-SE"/>
        </w:rPr>
        <w:t xml:space="preserve">1. </w:t>
      </w:r>
      <w:r w:rsidR="002E34EA">
        <w:rPr>
          <w:szCs w:val="28"/>
          <w:lang w:val="sv-SE"/>
        </w:rPr>
        <w:t xml:space="preserve">Trường </w:t>
      </w:r>
      <w:r w:rsidRPr="004A7EB0">
        <w:rPr>
          <w:szCs w:val="28"/>
          <w:lang w:val="sv-SE"/>
        </w:rPr>
        <w:t xml:space="preserve">thực hiện quyền tự chủ và trách nhiệm giải trình </w:t>
      </w:r>
      <w:r w:rsidR="00871583" w:rsidRPr="004A7EB0">
        <w:rPr>
          <w:szCs w:val="28"/>
          <w:lang w:val="sv-SE"/>
        </w:rPr>
        <w:t xml:space="preserve">về </w:t>
      </w:r>
      <w:r w:rsidRPr="004A7EB0">
        <w:rPr>
          <w:szCs w:val="28"/>
          <w:lang w:val="sv-SE"/>
        </w:rPr>
        <w:t>công tác tuyển sinh, bảo đảm đúng quy định của pháp luật và chịu trách nhiệm trước pháp luật.</w:t>
      </w:r>
    </w:p>
    <w:p w14:paraId="50A8E14C" w14:textId="1CFE0F97" w:rsidR="00CC27EA" w:rsidRPr="004A7EB0" w:rsidRDefault="00CC27EA" w:rsidP="007E07B4">
      <w:pPr>
        <w:pStyle w:val="BodyText0"/>
        <w:widowControl w:val="0"/>
        <w:spacing w:after="0"/>
        <w:rPr>
          <w:szCs w:val="28"/>
          <w:lang w:val="sv-SE"/>
        </w:rPr>
      </w:pPr>
      <w:r w:rsidRPr="004A7EB0">
        <w:rPr>
          <w:szCs w:val="28"/>
          <w:lang w:val="sv-SE"/>
        </w:rPr>
        <w:t xml:space="preserve">2. </w:t>
      </w:r>
      <w:r w:rsidR="002E34EA">
        <w:rPr>
          <w:szCs w:val="28"/>
          <w:lang w:val="sv-SE"/>
        </w:rPr>
        <w:t xml:space="preserve">Trường </w:t>
      </w:r>
      <w:r w:rsidRPr="004A7EB0">
        <w:rPr>
          <w:szCs w:val="28"/>
          <w:lang w:val="sv-SE"/>
        </w:rPr>
        <w:t>thực hiện tất cả biện pháp cần thiết nhằm tạo điều kiện thuận lợi và cơ hội bình đẳng cho mọi thí sinh; tuyển chọn được những thí sinh có nguyện vọng và năng lực phù hợp nhất với yêu cầu của chương trình và ngành đào tạo.</w:t>
      </w:r>
    </w:p>
    <w:p w14:paraId="79D80862" w14:textId="094B4FBC" w:rsidR="00100F62" w:rsidRPr="004A7EB0" w:rsidRDefault="00CC27EA" w:rsidP="007E07B4">
      <w:pPr>
        <w:pStyle w:val="BodyText0"/>
        <w:widowControl w:val="0"/>
        <w:tabs>
          <w:tab w:val="left" w:pos="7338"/>
        </w:tabs>
        <w:spacing w:after="0"/>
        <w:rPr>
          <w:szCs w:val="28"/>
          <w:lang w:val="sv-SE"/>
        </w:rPr>
      </w:pPr>
      <w:r w:rsidRPr="004A7EB0">
        <w:rPr>
          <w:szCs w:val="28"/>
          <w:lang w:val="sv-SE"/>
        </w:rPr>
        <w:t xml:space="preserve">3. </w:t>
      </w:r>
      <w:r w:rsidR="002E34EA">
        <w:rPr>
          <w:szCs w:val="28"/>
          <w:lang w:val="sv-SE"/>
        </w:rPr>
        <w:t xml:space="preserve">Trường </w:t>
      </w:r>
      <w:r w:rsidRPr="004A7EB0">
        <w:rPr>
          <w:szCs w:val="28"/>
          <w:lang w:val="sv-SE"/>
        </w:rPr>
        <w:t xml:space="preserve">phối hợp </w:t>
      </w:r>
      <w:r w:rsidR="002E34EA">
        <w:rPr>
          <w:szCs w:val="28"/>
          <w:lang w:val="sv-SE"/>
        </w:rPr>
        <w:t xml:space="preserve">với các </w:t>
      </w:r>
      <w:r w:rsidR="002E1645">
        <w:rPr>
          <w:szCs w:val="28"/>
          <w:lang w:val="sv-SE"/>
        </w:rPr>
        <w:t xml:space="preserve">cơ sở đào tạo khác </w:t>
      </w:r>
      <w:r w:rsidR="002E34EA">
        <w:rPr>
          <w:szCs w:val="28"/>
          <w:lang w:val="sv-SE"/>
        </w:rPr>
        <w:t>d</w:t>
      </w:r>
      <w:r w:rsidRPr="004A7EB0">
        <w:rPr>
          <w:szCs w:val="28"/>
          <w:lang w:val="sv-SE"/>
        </w:rPr>
        <w:t xml:space="preserve">ưới sự hỗ trợ, giám sát của Bộ GDĐT nhằm bảo đảm tính thống nhất, đồng bộ và liên thông trong hệ thống; giúp nâng cao chất lượng, hiệu quả tuyển sinh của mỗi </w:t>
      </w:r>
      <w:r w:rsidR="002E1645">
        <w:rPr>
          <w:szCs w:val="28"/>
          <w:lang w:val="sv-SE"/>
        </w:rPr>
        <w:t xml:space="preserve">cơ sở đào tạo </w:t>
      </w:r>
      <w:r w:rsidRPr="004A7EB0">
        <w:rPr>
          <w:szCs w:val="28"/>
          <w:lang w:val="sv-SE"/>
        </w:rPr>
        <w:t>và của toàn hệ thống</w:t>
      </w:r>
      <w:r w:rsidR="00DE0352">
        <w:rPr>
          <w:szCs w:val="28"/>
          <w:lang w:val="sv-SE"/>
        </w:rPr>
        <w:t xml:space="preserve">, </w:t>
      </w:r>
      <w:r w:rsidR="00DE0352" w:rsidRPr="002011D5">
        <w:rPr>
          <w:szCs w:val="28"/>
          <w:lang w:val="sv-SE"/>
        </w:rPr>
        <w:t>đồng thời tác động tích cực tới việc dạy và học ở giáo dục phổ thông</w:t>
      </w:r>
    </w:p>
    <w:p w14:paraId="6FC69E65" w14:textId="0A0FEBE4" w:rsidR="001B0B91" w:rsidRPr="00C6777F" w:rsidRDefault="001B0B91" w:rsidP="007E07B4">
      <w:pPr>
        <w:pStyle w:val="iu"/>
        <w:rPr>
          <w:spacing w:val="0"/>
        </w:rPr>
      </w:pPr>
      <w:r w:rsidRPr="00C6777F">
        <w:rPr>
          <w:spacing w:val="0"/>
        </w:rPr>
        <w:t xml:space="preserve">Điều 4. Nguyên tắc cơ bản trong tuyển sinh </w:t>
      </w:r>
    </w:p>
    <w:p w14:paraId="31B78034" w14:textId="77777777" w:rsidR="001B0B91" w:rsidRPr="004A7EB0" w:rsidRDefault="001B0B91" w:rsidP="007E07B4">
      <w:pPr>
        <w:pStyle w:val="BodyText0"/>
        <w:spacing w:after="0"/>
        <w:rPr>
          <w:szCs w:val="28"/>
          <w:lang w:val="sv-SE"/>
        </w:rPr>
      </w:pPr>
      <w:r w:rsidRPr="004A7EB0">
        <w:rPr>
          <w:szCs w:val="28"/>
          <w:lang w:val="sv-SE"/>
        </w:rPr>
        <w:t>1. Công bằng đối với thí sinh</w:t>
      </w:r>
    </w:p>
    <w:p w14:paraId="67BE19F0" w14:textId="640A2A02" w:rsidR="001B0B91" w:rsidRPr="004A7EB0" w:rsidRDefault="001B0B91" w:rsidP="007E07B4">
      <w:pPr>
        <w:pStyle w:val="BodyText0"/>
        <w:spacing w:after="0"/>
        <w:rPr>
          <w:szCs w:val="28"/>
          <w:lang w:val="sv-SE"/>
        </w:rPr>
      </w:pPr>
      <w:r w:rsidRPr="004A7EB0">
        <w:rPr>
          <w:szCs w:val="28"/>
          <w:lang w:val="sv-SE"/>
        </w:rPr>
        <w:t xml:space="preserve">a) Về cung cấp thông tin: Mỗi thí sinh </w:t>
      </w:r>
      <w:r w:rsidR="002D1BBA" w:rsidRPr="004A7EB0">
        <w:rPr>
          <w:szCs w:val="28"/>
          <w:lang w:val="sv-SE"/>
        </w:rPr>
        <w:t>quan tâm</w:t>
      </w:r>
      <w:r w:rsidR="00206832" w:rsidRPr="004A7EB0">
        <w:rPr>
          <w:szCs w:val="28"/>
          <w:lang w:val="sv-SE"/>
        </w:rPr>
        <w:t xml:space="preserve"> </w:t>
      </w:r>
      <w:r w:rsidRPr="004A7EB0">
        <w:rPr>
          <w:szCs w:val="28"/>
          <w:lang w:val="sv-SE"/>
        </w:rPr>
        <w:t xml:space="preserve">được cung cấp thông tin đầy đủ, rõ ràng, tin cậy, nhất quán và kịp thời để có quyết định phù hợp và chuẩn bị tốt nhất cho </w:t>
      </w:r>
      <w:r w:rsidR="00984886" w:rsidRPr="004A7EB0">
        <w:rPr>
          <w:szCs w:val="28"/>
          <w:lang w:val="sv-SE"/>
        </w:rPr>
        <w:t xml:space="preserve">việc </w:t>
      </w:r>
      <w:r w:rsidRPr="004A7EB0">
        <w:rPr>
          <w:szCs w:val="28"/>
          <w:lang w:val="sv-SE"/>
        </w:rPr>
        <w:t>tham gia tuyển sinh;</w:t>
      </w:r>
    </w:p>
    <w:p w14:paraId="02F5FE3B" w14:textId="0FF9F564" w:rsidR="001B0B91" w:rsidRPr="004A7EB0" w:rsidRDefault="001B0B91" w:rsidP="007E07B4">
      <w:pPr>
        <w:pStyle w:val="BodyText0"/>
        <w:spacing w:after="0"/>
        <w:rPr>
          <w:szCs w:val="28"/>
          <w:lang w:val="sv-SE"/>
        </w:rPr>
      </w:pPr>
      <w:r w:rsidRPr="004A7EB0">
        <w:rPr>
          <w:szCs w:val="28"/>
          <w:lang w:val="sv-SE"/>
        </w:rPr>
        <w:lastRenderedPageBreak/>
        <w:t>b) Về cơ hội dự tuyển: Không thí sinh nào bị mất cơ hội dự tuyển do những quy định không liên quan tới trình độ, năng lực; hoặc do quy trình tuyển sinh gây phiền hà, tốn kém;</w:t>
      </w:r>
    </w:p>
    <w:p w14:paraId="3226E272" w14:textId="3F72A258" w:rsidR="001B0B91" w:rsidRPr="004A7EB0" w:rsidRDefault="001B0B91" w:rsidP="007E07B4">
      <w:pPr>
        <w:pStyle w:val="BodyText0"/>
        <w:spacing w:after="0"/>
        <w:rPr>
          <w:szCs w:val="28"/>
          <w:lang w:val="sv-SE"/>
        </w:rPr>
      </w:pPr>
      <w:r w:rsidRPr="004A7EB0">
        <w:rPr>
          <w:szCs w:val="28"/>
          <w:lang w:val="sv-SE"/>
        </w:rPr>
        <w:t>c) Về đánh giá năng lực:</w:t>
      </w:r>
      <w:r w:rsidR="00E613DE" w:rsidRPr="004A7EB0">
        <w:rPr>
          <w:szCs w:val="28"/>
          <w:lang w:val="sv-SE"/>
        </w:rPr>
        <w:t xml:space="preserve"> </w:t>
      </w:r>
      <w:r w:rsidRPr="004A7EB0">
        <w:rPr>
          <w:szCs w:val="28"/>
          <w:lang w:val="sv-SE"/>
        </w:rPr>
        <w:t>Thí sinh phải được đánh giá khách quan, công bằng và tin cậy về khả năng học tập và triển vọng thành công, đáp ứng yêu cầu của chương trình và ngành đào tạo;</w:t>
      </w:r>
    </w:p>
    <w:p w14:paraId="18C9EE0F" w14:textId="1FD9366A" w:rsidR="001B0B91" w:rsidRPr="004A7EB0" w:rsidRDefault="001B0B91" w:rsidP="007E07B4">
      <w:pPr>
        <w:pStyle w:val="BodyText0"/>
        <w:spacing w:after="0"/>
        <w:rPr>
          <w:szCs w:val="28"/>
          <w:lang w:val="sv-SE"/>
        </w:rPr>
      </w:pPr>
      <w:r w:rsidRPr="004A7EB0">
        <w:rPr>
          <w:szCs w:val="28"/>
          <w:lang w:val="sv-SE"/>
        </w:rPr>
        <w:t>d) Về cơ hội trúng tuyển: Thí sinh phải được tạo cơ hội trúng tuyển cao nhất và quyền xác định nguyện vọng ưu tiên trong số những chương trình</w:t>
      </w:r>
      <w:r w:rsidR="00984886" w:rsidRPr="004A7EB0">
        <w:rPr>
          <w:szCs w:val="28"/>
          <w:lang w:val="sv-SE"/>
        </w:rPr>
        <w:t>, ngành đào tạo</w:t>
      </w:r>
      <w:r w:rsidRPr="004A7EB0">
        <w:rPr>
          <w:szCs w:val="28"/>
          <w:lang w:val="sv-SE"/>
        </w:rPr>
        <w:t xml:space="preserve"> đủ điều kiện trúng tuyển;</w:t>
      </w:r>
    </w:p>
    <w:p w14:paraId="33713954" w14:textId="0347C68A" w:rsidR="00EB576A" w:rsidRPr="004A7EB0" w:rsidRDefault="001B0B91" w:rsidP="007E07B4">
      <w:pPr>
        <w:pStyle w:val="BodyText0"/>
        <w:spacing w:after="0"/>
        <w:rPr>
          <w:szCs w:val="28"/>
          <w:lang w:val="sv-SE"/>
        </w:rPr>
      </w:pPr>
      <w:r w:rsidRPr="004A7EB0">
        <w:rPr>
          <w:szCs w:val="28"/>
          <w:lang w:val="sv-SE"/>
        </w:rPr>
        <w:t xml:space="preserve">đ) Về thực hiện cam kết: </w:t>
      </w:r>
      <w:r w:rsidR="002E34EA">
        <w:rPr>
          <w:szCs w:val="28"/>
          <w:lang w:val="sv-SE"/>
        </w:rPr>
        <w:t xml:space="preserve">Trường </w:t>
      </w:r>
      <w:r w:rsidRPr="004A7EB0">
        <w:rPr>
          <w:szCs w:val="28"/>
          <w:lang w:val="sv-SE"/>
        </w:rPr>
        <w:t>thực hiện các cam kết đối với thí sinh; tư vấn, hỗ trợ và giải quyết khiếu nại, bảo vệ quyền lợi chính đáng của thí sinh trong những trường hợp rủi ro</w:t>
      </w:r>
      <w:r w:rsidR="00871583" w:rsidRPr="004A7EB0">
        <w:rPr>
          <w:szCs w:val="28"/>
          <w:lang w:val="sv-SE"/>
        </w:rPr>
        <w:t>.</w:t>
      </w:r>
    </w:p>
    <w:p w14:paraId="47641FE5" w14:textId="2DED21FA" w:rsidR="001B0B91" w:rsidRPr="004A7EB0" w:rsidRDefault="001B0B91" w:rsidP="007E07B4">
      <w:pPr>
        <w:pStyle w:val="BodyText0"/>
        <w:spacing w:after="0"/>
        <w:rPr>
          <w:szCs w:val="28"/>
          <w:lang w:val="sv-SE"/>
        </w:rPr>
      </w:pPr>
      <w:r w:rsidRPr="004A7EB0">
        <w:rPr>
          <w:szCs w:val="28"/>
          <w:lang w:val="sv-SE"/>
        </w:rPr>
        <w:t xml:space="preserve">2. Bình đẳng giữa các </w:t>
      </w:r>
      <w:r w:rsidR="002E1645">
        <w:rPr>
          <w:szCs w:val="28"/>
          <w:lang w:val="sv-SE"/>
        </w:rPr>
        <w:t>cơ sở đào tạo</w:t>
      </w:r>
    </w:p>
    <w:p w14:paraId="672874B2" w14:textId="7D3D2FE9" w:rsidR="001B0B91" w:rsidRPr="004A7EB0" w:rsidRDefault="00EB576A" w:rsidP="007E07B4">
      <w:pPr>
        <w:pStyle w:val="BodyText0"/>
        <w:spacing w:after="0"/>
        <w:rPr>
          <w:szCs w:val="28"/>
          <w:lang w:val="sv-SE"/>
        </w:rPr>
      </w:pPr>
      <w:r w:rsidRPr="004A7EB0">
        <w:rPr>
          <w:szCs w:val="28"/>
          <w:lang w:val="sv-SE"/>
        </w:rPr>
        <w:t>a</w:t>
      </w:r>
      <w:r w:rsidR="001B0B91" w:rsidRPr="004A7EB0">
        <w:rPr>
          <w:szCs w:val="28"/>
          <w:lang w:val="sv-SE"/>
        </w:rPr>
        <w:t xml:space="preserve">) Về hợp tác: </w:t>
      </w:r>
      <w:r w:rsidR="002E1645">
        <w:rPr>
          <w:szCs w:val="28"/>
          <w:lang w:val="sv-SE"/>
        </w:rPr>
        <w:t xml:space="preserve">Các cơ sở đào tạo </w:t>
      </w:r>
      <w:r w:rsidR="001B0B91" w:rsidRPr="004A7EB0">
        <w:rPr>
          <w:szCs w:val="28"/>
          <w:lang w:val="sv-SE"/>
        </w:rPr>
        <w:t>hợp tác bình đẳng nhằm nâng cao chất lượng và hiệu quả tuyển sinh, đồng thời mang lại lợi ích tốt nhất cho thí sinh;</w:t>
      </w:r>
    </w:p>
    <w:p w14:paraId="1611CF12" w14:textId="2F63F169" w:rsidR="001B0B91" w:rsidRPr="004A7EB0" w:rsidRDefault="00EB576A" w:rsidP="007E07B4">
      <w:pPr>
        <w:pStyle w:val="BodyText0"/>
        <w:spacing w:after="0"/>
        <w:rPr>
          <w:szCs w:val="28"/>
          <w:lang w:val="sv-SE"/>
        </w:rPr>
      </w:pPr>
      <w:r w:rsidRPr="004A7EB0">
        <w:rPr>
          <w:szCs w:val="28"/>
          <w:lang w:val="sv-SE"/>
        </w:rPr>
        <w:t>b</w:t>
      </w:r>
      <w:r w:rsidR="001B0B91" w:rsidRPr="004A7EB0">
        <w:rPr>
          <w:szCs w:val="28"/>
          <w:lang w:val="sv-SE"/>
        </w:rPr>
        <w:t xml:space="preserve">) Về cạnh tranh: </w:t>
      </w:r>
      <w:r w:rsidR="002E1645">
        <w:rPr>
          <w:szCs w:val="28"/>
          <w:lang w:val="sv-SE"/>
        </w:rPr>
        <w:t xml:space="preserve">Các cơ sở đào tạo </w:t>
      </w:r>
      <w:r w:rsidR="001B0B91" w:rsidRPr="004A7EB0">
        <w:rPr>
          <w:szCs w:val="28"/>
          <w:lang w:val="sv-SE"/>
        </w:rPr>
        <w:t>cạnh tranh trung thực, công bằng và lành mạnh trong tuyển sinh theo quy định của pháp luật về cạnh tranh.</w:t>
      </w:r>
    </w:p>
    <w:p w14:paraId="4441A96D" w14:textId="77777777" w:rsidR="001B0B91" w:rsidRPr="004A7EB0" w:rsidRDefault="001B0B91" w:rsidP="007E07B4">
      <w:pPr>
        <w:pStyle w:val="BodyText0"/>
        <w:spacing w:after="0"/>
        <w:rPr>
          <w:szCs w:val="28"/>
          <w:lang w:val="sv-SE"/>
        </w:rPr>
      </w:pPr>
      <w:r w:rsidRPr="004A7EB0">
        <w:rPr>
          <w:szCs w:val="28"/>
          <w:lang w:val="sv-SE"/>
        </w:rPr>
        <w:t>3. Minh bạch đối với xã hội</w:t>
      </w:r>
    </w:p>
    <w:p w14:paraId="260D83CE" w14:textId="1B699E7F" w:rsidR="001B0B91" w:rsidRPr="004A7EB0" w:rsidRDefault="001B0B91" w:rsidP="007E07B4">
      <w:pPr>
        <w:pStyle w:val="BodyText0"/>
        <w:spacing w:after="0"/>
        <w:rPr>
          <w:szCs w:val="28"/>
          <w:lang w:val="sv-SE"/>
        </w:rPr>
      </w:pPr>
      <w:r w:rsidRPr="004A7EB0">
        <w:rPr>
          <w:szCs w:val="28"/>
          <w:lang w:val="sv-SE"/>
        </w:rPr>
        <w:t xml:space="preserve">a) Về minh bạch thông tin: </w:t>
      </w:r>
      <w:r w:rsidR="002E34EA">
        <w:rPr>
          <w:szCs w:val="28"/>
          <w:lang w:val="sv-SE"/>
        </w:rPr>
        <w:t>Trường c</w:t>
      </w:r>
      <w:r w:rsidRPr="004A7EB0">
        <w:rPr>
          <w:szCs w:val="28"/>
          <w:lang w:val="sv-SE"/>
        </w:rPr>
        <w:t>ó trách nhiệm công bố thông tin tuyển sinh đầy đủ, rõ ràng và kịp thời qua các phương tiện truyền thông phù hợp để xã hội và cơ quan quản lý nhà nước cùng giám sát;</w:t>
      </w:r>
    </w:p>
    <w:p w14:paraId="6F863B11" w14:textId="3DF238C4" w:rsidR="001B0B91" w:rsidRPr="004A7EB0" w:rsidRDefault="001B0B91" w:rsidP="007E07B4">
      <w:pPr>
        <w:pStyle w:val="BodyText0"/>
        <w:spacing w:after="0"/>
        <w:rPr>
          <w:szCs w:val="28"/>
          <w:lang w:val="sv-SE"/>
        </w:rPr>
      </w:pPr>
      <w:r w:rsidRPr="004A7EB0">
        <w:rPr>
          <w:szCs w:val="28"/>
          <w:lang w:val="sv-SE"/>
        </w:rPr>
        <w:t xml:space="preserve">b) Về trách nhiệm giải trình: </w:t>
      </w:r>
      <w:r w:rsidR="002E34EA">
        <w:rPr>
          <w:szCs w:val="28"/>
          <w:lang w:val="sv-SE"/>
        </w:rPr>
        <w:t xml:space="preserve">Trường </w:t>
      </w:r>
      <w:r w:rsidRPr="004A7EB0">
        <w:rPr>
          <w:szCs w:val="28"/>
          <w:lang w:val="sv-SE"/>
        </w:rPr>
        <w:t>có trách nhiệm báo cáo theo yêu cầu của các cơ quan quản lý nhà nước và giải trình với xã hội qua hình thức phù hợp</w:t>
      </w:r>
      <w:r w:rsidR="00984886" w:rsidRPr="004A7EB0">
        <w:rPr>
          <w:szCs w:val="28"/>
          <w:lang w:val="sv-SE"/>
        </w:rPr>
        <w:t xml:space="preserve"> </w:t>
      </w:r>
      <w:r w:rsidRPr="004A7EB0">
        <w:rPr>
          <w:szCs w:val="28"/>
          <w:lang w:val="sv-SE"/>
        </w:rPr>
        <w:t>về những vấn đề lớn, gây bức xúc cho người dân.</w:t>
      </w:r>
    </w:p>
    <w:p w14:paraId="0B94F516" w14:textId="6294681E" w:rsidR="00CC27EA" w:rsidRPr="00C6777F" w:rsidRDefault="00CC27EA" w:rsidP="007E07B4">
      <w:pPr>
        <w:pStyle w:val="iu"/>
        <w:rPr>
          <w:spacing w:val="0"/>
        </w:rPr>
      </w:pPr>
      <w:r w:rsidRPr="00C6777F">
        <w:rPr>
          <w:spacing w:val="0"/>
        </w:rPr>
        <w:t>Điều 5. Đối tượng, điều kiện dự tuyển</w:t>
      </w:r>
      <w:r w:rsidR="00871583" w:rsidRPr="00C6777F">
        <w:rPr>
          <w:spacing w:val="0"/>
        </w:rPr>
        <w:t xml:space="preserve"> </w:t>
      </w:r>
    </w:p>
    <w:p w14:paraId="6C8B14D9" w14:textId="414D24F3" w:rsidR="00CC27EA" w:rsidRPr="00C6777F" w:rsidRDefault="00CC27EA" w:rsidP="00C6777F">
      <w:pPr>
        <w:pStyle w:val="iu"/>
        <w:jc w:val="both"/>
        <w:rPr>
          <w:spacing w:val="0"/>
        </w:rPr>
      </w:pPr>
      <w:r w:rsidRPr="004A7EB0">
        <w:rPr>
          <w:b w:val="0"/>
          <w:spacing w:val="0"/>
        </w:rPr>
        <w:t>1. Đối tượng dự tuyển</w:t>
      </w:r>
      <w:r w:rsidR="00816169" w:rsidRPr="004A7EB0">
        <w:rPr>
          <w:b w:val="0"/>
          <w:spacing w:val="0"/>
        </w:rPr>
        <w:t xml:space="preserve"> </w:t>
      </w:r>
      <w:r w:rsidR="00AE7C35" w:rsidRPr="004A7EB0">
        <w:rPr>
          <w:b w:val="0"/>
          <w:spacing w:val="0"/>
        </w:rPr>
        <w:t xml:space="preserve">được xác định </w:t>
      </w:r>
      <w:r w:rsidR="008A4BA6" w:rsidRPr="004A7EB0">
        <w:rPr>
          <w:b w:val="0"/>
          <w:spacing w:val="0"/>
        </w:rPr>
        <w:t>tại</w:t>
      </w:r>
      <w:r w:rsidR="00AE7C35" w:rsidRPr="004A7EB0">
        <w:rPr>
          <w:b w:val="0"/>
          <w:spacing w:val="0"/>
        </w:rPr>
        <w:t xml:space="preserve"> thời điểm xét tuyển (</w:t>
      </w:r>
      <w:r w:rsidR="008A4BA6" w:rsidRPr="004A7EB0">
        <w:rPr>
          <w:b w:val="0"/>
          <w:spacing w:val="0"/>
        </w:rPr>
        <w:t>trước khi</w:t>
      </w:r>
      <w:r w:rsidR="00AE7C35" w:rsidRPr="004A7EB0">
        <w:rPr>
          <w:b w:val="0"/>
          <w:spacing w:val="0"/>
        </w:rPr>
        <w:t xml:space="preserve"> công bố kết quả xét tuyển chính thức), </w:t>
      </w:r>
      <w:r w:rsidR="00816169" w:rsidRPr="004A7EB0">
        <w:rPr>
          <w:b w:val="0"/>
          <w:spacing w:val="0"/>
        </w:rPr>
        <w:t>bao gồm:</w:t>
      </w:r>
    </w:p>
    <w:p w14:paraId="2EABAA17" w14:textId="1A8A0742" w:rsidR="00CC27EA" w:rsidRPr="004A7EB0" w:rsidRDefault="00CC27EA" w:rsidP="007E07B4">
      <w:pPr>
        <w:pStyle w:val="BodyText0"/>
        <w:widowControl w:val="0"/>
        <w:spacing w:after="0"/>
        <w:rPr>
          <w:szCs w:val="28"/>
          <w:lang w:val="sv-SE"/>
        </w:rPr>
      </w:pPr>
      <w:r w:rsidRPr="004A7EB0">
        <w:rPr>
          <w:szCs w:val="28"/>
          <w:lang w:val="sv-SE"/>
        </w:rPr>
        <w:t>a) Người đã</w:t>
      </w:r>
      <w:r w:rsidR="00871583" w:rsidRPr="004A7EB0">
        <w:rPr>
          <w:szCs w:val="28"/>
          <w:lang w:val="sv-SE"/>
        </w:rPr>
        <w:t xml:space="preserve"> được công nhận</w:t>
      </w:r>
      <w:r w:rsidR="006562B1" w:rsidRPr="004A7EB0">
        <w:rPr>
          <w:szCs w:val="28"/>
          <w:lang w:val="sv-SE"/>
        </w:rPr>
        <w:t xml:space="preserve"> </w:t>
      </w:r>
      <w:r w:rsidRPr="004A7EB0">
        <w:rPr>
          <w:szCs w:val="28"/>
          <w:lang w:val="sv-SE"/>
        </w:rPr>
        <w:t xml:space="preserve">tốt nghiệp trung học phổ thông (THPT) của Việt Nam hoặc </w:t>
      </w:r>
      <w:r w:rsidR="00EA381F" w:rsidRPr="004A7EB0">
        <w:rPr>
          <w:szCs w:val="28"/>
          <w:lang w:val="sv-SE"/>
        </w:rPr>
        <w:t xml:space="preserve">có </w:t>
      </w:r>
      <w:r w:rsidRPr="004A7EB0">
        <w:rPr>
          <w:szCs w:val="28"/>
          <w:lang w:val="sv-SE"/>
        </w:rPr>
        <w:t xml:space="preserve">bằng tốt nghiệp của nước ngoài được công nhận trình độ tương đương; </w:t>
      </w:r>
    </w:p>
    <w:p w14:paraId="0AA90582" w14:textId="3C453FC0" w:rsidR="00CC27EA" w:rsidRPr="004A7EB0" w:rsidRDefault="00CC27EA" w:rsidP="007E07B4">
      <w:pPr>
        <w:pStyle w:val="BodyText0"/>
        <w:widowControl w:val="0"/>
        <w:spacing w:after="0"/>
        <w:rPr>
          <w:szCs w:val="28"/>
          <w:lang w:val="sv-SE"/>
        </w:rPr>
      </w:pPr>
      <w:r w:rsidRPr="004A7EB0">
        <w:rPr>
          <w:szCs w:val="28"/>
          <w:lang w:val="sv-SE"/>
        </w:rPr>
        <w:t xml:space="preserve">b) Người đã có bằng tốt nghiệp trung cấp </w:t>
      </w:r>
      <w:r w:rsidR="00AF147F">
        <w:rPr>
          <w:szCs w:val="28"/>
          <w:lang w:val="sv-SE"/>
        </w:rPr>
        <w:t xml:space="preserve">ngành nghề thuộc </w:t>
      </w:r>
      <w:r w:rsidR="00AE7C35" w:rsidRPr="004A7EB0">
        <w:rPr>
          <w:szCs w:val="28"/>
          <w:lang w:val="sv-SE"/>
        </w:rPr>
        <w:t xml:space="preserve">cùng nhóm ngành dự tuyển </w:t>
      </w:r>
      <w:r w:rsidRPr="004A7EB0">
        <w:rPr>
          <w:szCs w:val="28"/>
          <w:lang w:val="sv-SE"/>
        </w:rPr>
        <w:t xml:space="preserve">và đã hoàn thành đủ yêu cầu khối lượng kiến thức văn hóa </w:t>
      </w:r>
      <w:r w:rsidR="006562B1" w:rsidRPr="004A7EB0">
        <w:rPr>
          <w:szCs w:val="28"/>
          <w:lang w:val="sv-SE"/>
        </w:rPr>
        <w:t xml:space="preserve">cấp </w:t>
      </w:r>
      <w:r w:rsidRPr="004A7EB0">
        <w:rPr>
          <w:szCs w:val="28"/>
          <w:lang w:val="sv-SE"/>
        </w:rPr>
        <w:t>THPT theo quy định của pháp luật.</w:t>
      </w:r>
    </w:p>
    <w:p w14:paraId="1144F4D7" w14:textId="6FDDCB8C" w:rsidR="00CC27EA" w:rsidRPr="004A7EB0" w:rsidRDefault="00CC27EA" w:rsidP="007E07B4">
      <w:pPr>
        <w:pStyle w:val="BodyText0"/>
        <w:widowControl w:val="0"/>
        <w:spacing w:after="0"/>
        <w:rPr>
          <w:szCs w:val="28"/>
          <w:lang w:val="sv-SE"/>
        </w:rPr>
      </w:pPr>
      <w:r w:rsidRPr="004A7EB0">
        <w:rPr>
          <w:szCs w:val="28"/>
          <w:lang w:val="sv-SE"/>
        </w:rPr>
        <w:t xml:space="preserve">2. Đối tượng dự tuyển quy định tại khoản 1 Điều này phải đáp ứng các </w:t>
      </w:r>
      <w:r w:rsidRPr="004A7EB0">
        <w:rPr>
          <w:szCs w:val="28"/>
          <w:lang w:val="sv-SE"/>
        </w:rPr>
        <w:lastRenderedPageBreak/>
        <w:t>điều kiện sau</w:t>
      </w:r>
      <w:r w:rsidR="00816169" w:rsidRPr="004A7EB0">
        <w:rPr>
          <w:szCs w:val="28"/>
          <w:lang w:val="sv-SE"/>
        </w:rPr>
        <w:t>:</w:t>
      </w:r>
    </w:p>
    <w:p w14:paraId="1D71A0D1" w14:textId="016CECB7" w:rsidR="00CC27EA" w:rsidRPr="004A7EB0" w:rsidRDefault="00CC27EA" w:rsidP="007E07B4">
      <w:pPr>
        <w:pStyle w:val="BodyText0"/>
        <w:widowControl w:val="0"/>
        <w:spacing w:after="0"/>
        <w:rPr>
          <w:szCs w:val="28"/>
          <w:lang w:val="sv-SE"/>
        </w:rPr>
      </w:pPr>
      <w:r w:rsidRPr="004A7EB0">
        <w:rPr>
          <w:szCs w:val="28"/>
          <w:lang w:val="sv-SE"/>
        </w:rPr>
        <w:t xml:space="preserve">a) Đạt ngưỡng đầu vào theo quy định tại </w:t>
      </w:r>
      <w:r w:rsidR="000B3A1A" w:rsidRPr="004A7EB0">
        <w:rPr>
          <w:szCs w:val="28"/>
          <w:lang w:val="sv-SE"/>
        </w:rPr>
        <w:t>Điều 9</w:t>
      </w:r>
      <w:r w:rsidRPr="004A7EB0">
        <w:rPr>
          <w:szCs w:val="28"/>
          <w:lang w:val="sv-SE"/>
        </w:rPr>
        <w:t xml:space="preserve"> Quy chế này;</w:t>
      </w:r>
    </w:p>
    <w:p w14:paraId="2B333B0F" w14:textId="77777777" w:rsidR="00CC27EA" w:rsidRPr="004A7EB0" w:rsidRDefault="00CC27EA" w:rsidP="007E07B4">
      <w:pPr>
        <w:pStyle w:val="BodyText0"/>
        <w:widowControl w:val="0"/>
        <w:spacing w:after="0"/>
        <w:rPr>
          <w:szCs w:val="28"/>
          <w:lang w:val="sv-SE"/>
        </w:rPr>
      </w:pPr>
      <w:r w:rsidRPr="004A7EB0">
        <w:rPr>
          <w:szCs w:val="28"/>
          <w:lang w:val="sv-SE"/>
        </w:rPr>
        <w:t>b) Có đủ sức khoẻ để học tập theo quy định hiện hành;</w:t>
      </w:r>
    </w:p>
    <w:p w14:paraId="676D6CB6" w14:textId="77777777" w:rsidR="00CC27EA" w:rsidRPr="004A7EB0" w:rsidRDefault="00CC27EA" w:rsidP="007E07B4">
      <w:pPr>
        <w:pStyle w:val="BodyText0"/>
        <w:widowControl w:val="0"/>
        <w:spacing w:after="0"/>
        <w:rPr>
          <w:szCs w:val="28"/>
          <w:lang w:val="sv-SE"/>
        </w:rPr>
      </w:pPr>
      <w:r w:rsidRPr="004A7EB0">
        <w:rPr>
          <w:szCs w:val="28"/>
          <w:lang w:val="sv-SE"/>
        </w:rPr>
        <w:t>c) Có đủ thông tin cá nhân, hồ sơ dự tuyển theo quy định.</w:t>
      </w:r>
    </w:p>
    <w:p w14:paraId="6BF08025" w14:textId="10788DC0" w:rsidR="00CC27EA" w:rsidRPr="004A7EB0" w:rsidRDefault="00CC27EA" w:rsidP="007E07B4">
      <w:pPr>
        <w:pStyle w:val="Heading1"/>
        <w:spacing w:before="0" w:after="0" w:line="400" w:lineRule="exact"/>
        <w:ind w:firstLine="720"/>
        <w:jc w:val="both"/>
        <w:rPr>
          <w:b w:val="0"/>
          <w:sz w:val="28"/>
          <w:szCs w:val="28"/>
          <w:lang w:val="sv-SE"/>
        </w:rPr>
      </w:pPr>
      <w:r w:rsidRPr="004A7EB0">
        <w:rPr>
          <w:b w:val="0"/>
          <w:sz w:val="28"/>
          <w:szCs w:val="28"/>
          <w:lang w:val="sv-SE"/>
        </w:rPr>
        <w:t xml:space="preserve">3. Đối với một chương trình đào tạo hoặc một ngành đào tạo áp dụng đồng thời nhiều phương thức tuyển sinh, </w:t>
      </w:r>
      <w:r w:rsidR="002E34EA">
        <w:rPr>
          <w:b w:val="0"/>
          <w:sz w:val="28"/>
          <w:szCs w:val="28"/>
          <w:lang w:val="sv-SE"/>
        </w:rPr>
        <w:t>Trường</w:t>
      </w:r>
      <w:r w:rsidRPr="004A7EB0">
        <w:rPr>
          <w:b w:val="0"/>
          <w:sz w:val="28"/>
          <w:szCs w:val="28"/>
          <w:lang w:val="sv-SE"/>
        </w:rPr>
        <w:t xml:space="preserve"> có thể quy định cụ thể về đối tượng, điều kiện dự tuyển cho mỗi phương thức tuyển sinh nhưng phải tuân thủ nguyên tắc quy định tại điểm b khoản 1 </w:t>
      </w:r>
      <w:r w:rsidR="000B3A1A" w:rsidRPr="004A7EB0">
        <w:rPr>
          <w:b w:val="0"/>
          <w:sz w:val="28"/>
          <w:szCs w:val="28"/>
          <w:lang w:val="sv-SE"/>
        </w:rPr>
        <w:t>Điều 4</w:t>
      </w:r>
      <w:r w:rsidRPr="004A7EB0">
        <w:rPr>
          <w:b w:val="0"/>
          <w:sz w:val="28"/>
          <w:szCs w:val="28"/>
          <w:lang w:val="sv-SE"/>
        </w:rPr>
        <w:t xml:space="preserve"> Quy chế này.</w:t>
      </w:r>
    </w:p>
    <w:p w14:paraId="32039B32" w14:textId="7BE2AA5B" w:rsidR="00545958" w:rsidRPr="004A7EB0" w:rsidRDefault="00CC27EA" w:rsidP="007E07B4">
      <w:pPr>
        <w:pStyle w:val="BodyText0"/>
        <w:widowControl w:val="0"/>
        <w:spacing w:after="0"/>
        <w:rPr>
          <w:szCs w:val="28"/>
          <w:lang w:val="sv-SE"/>
        </w:rPr>
      </w:pPr>
      <w:r w:rsidRPr="004A7EB0">
        <w:rPr>
          <w:szCs w:val="28"/>
          <w:lang w:val="sv-SE"/>
        </w:rPr>
        <w:t xml:space="preserve">4. Đối với thí sinh khuyết tật bị suy giảm khả năng học tập, </w:t>
      </w:r>
      <w:r w:rsidR="002E34EA">
        <w:rPr>
          <w:szCs w:val="28"/>
          <w:lang w:val="sv-SE"/>
        </w:rPr>
        <w:t xml:space="preserve">Trường </w:t>
      </w:r>
      <w:r w:rsidRPr="004A7EB0">
        <w:rPr>
          <w:szCs w:val="28"/>
          <w:lang w:val="sv-SE"/>
        </w:rPr>
        <w:t>thực hiện các biện pháp cần thiết và tạo điều kiện tốt nhất để thí sinh có nguyện vọng được đăng ký</w:t>
      </w:r>
      <w:r w:rsidR="00C55792" w:rsidRPr="004A7EB0">
        <w:rPr>
          <w:szCs w:val="28"/>
          <w:lang w:val="sv-SE"/>
        </w:rPr>
        <w:t xml:space="preserve"> dự tuyển </w:t>
      </w:r>
      <w:r w:rsidRPr="004A7EB0">
        <w:rPr>
          <w:szCs w:val="28"/>
          <w:lang w:val="sv-SE"/>
        </w:rPr>
        <w:t>và theo học các ngành phù hợp</w:t>
      </w:r>
      <w:r w:rsidR="00545958" w:rsidRPr="004A7EB0">
        <w:rPr>
          <w:szCs w:val="28"/>
          <w:lang w:val="sv-SE"/>
        </w:rPr>
        <w:t xml:space="preserve"> với điều kiện sức khỏe của thí sinh.</w:t>
      </w:r>
    </w:p>
    <w:p w14:paraId="7D156A80" w14:textId="60E7C3B8" w:rsidR="00CC27EA" w:rsidRPr="00C6777F" w:rsidRDefault="00CC27EA" w:rsidP="007E07B4">
      <w:pPr>
        <w:pStyle w:val="iu"/>
        <w:rPr>
          <w:spacing w:val="0"/>
        </w:rPr>
      </w:pPr>
      <w:r w:rsidRPr="00C6777F">
        <w:rPr>
          <w:spacing w:val="0"/>
        </w:rPr>
        <w:t xml:space="preserve">Điều 6. Phương thức tuyển sinh </w:t>
      </w:r>
    </w:p>
    <w:p w14:paraId="39A3A131" w14:textId="70339557" w:rsidR="00CC27EA" w:rsidRPr="004A7EB0" w:rsidRDefault="00CC27EA" w:rsidP="007E07B4">
      <w:pPr>
        <w:pStyle w:val="BodyText0"/>
        <w:widowControl w:val="0"/>
        <w:spacing w:after="0"/>
        <w:rPr>
          <w:szCs w:val="28"/>
          <w:lang w:val="sv-SE"/>
        </w:rPr>
      </w:pPr>
      <w:r w:rsidRPr="004A7EB0">
        <w:rPr>
          <w:szCs w:val="28"/>
          <w:lang w:val="sv-SE"/>
        </w:rPr>
        <w:t xml:space="preserve">1. </w:t>
      </w:r>
      <w:r w:rsidR="002E34EA">
        <w:rPr>
          <w:szCs w:val="28"/>
          <w:lang w:val="sv-SE"/>
        </w:rPr>
        <w:t xml:space="preserve">Hằng năm, Trường </w:t>
      </w:r>
      <w:r w:rsidRPr="004A7EB0">
        <w:rPr>
          <w:szCs w:val="28"/>
          <w:lang w:val="sv-SE"/>
        </w:rPr>
        <w:t xml:space="preserve">quyết định một hoặc một số phương thức tuyển sinh (thi tuyển, xét tuyển hoặc kết hợp giữa thi tuyển với xét tuyển), áp dụng chung cho </w:t>
      </w:r>
      <w:r w:rsidR="002E34EA">
        <w:rPr>
          <w:szCs w:val="28"/>
          <w:lang w:val="sv-SE"/>
        </w:rPr>
        <w:t xml:space="preserve">tất </w:t>
      </w:r>
      <w:r w:rsidRPr="004A7EB0">
        <w:rPr>
          <w:szCs w:val="28"/>
          <w:lang w:val="sv-SE"/>
        </w:rPr>
        <w:t xml:space="preserve">cả </w:t>
      </w:r>
      <w:r w:rsidR="002E34EA">
        <w:rPr>
          <w:szCs w:val="28"/>
          <w:lang w:val="sv-SE"/>
        </w:rPr>
        <w:t xml:space="preserve">các </w:t>
      </w:r>
      <w:r w:rsidR="00DE0352">
        <w:rPr>
          <w:szCs w:val="28"/>
          <w:lang w:val="sv-SE"/>
        </w:rPr>
        <w:t xml:space="preserve">chương trình, </w:t>
      </w:r>
      <w:r w:rsidR="002E34EA">
        <w:rPr>
          <w:szCs w:val="28"/>
          <w:lang w:val="sv-SE"/>
        </w:rPr>
        <w:t xml:space="preserve">ngành, </w:t>
      </w:r>
      <w:r w:rsidR="00DE0352">
        <w:rPr>
          <w:szCs w:val="28"/>
          <w:lang w:val="sv-SE"/>
        </w:rPr>
        <w:t xml:space="preserve">nhóm ngành </w:t>
      </w:r>
      <w:r w:rsidR="002E34EA">
        <w:rPr>
          <w:szCs w:val="28"/>
          <w:lang w:val="sv-SE"/>
        </w:rPr>
        <w:t xml:space="preserve"> </w:t>
      </w:r>
      <w:r w:rsidRPr="004A7EB0">
        <w:rPr>
          <w:szCs w:val="28"/>
          <w:lang w:val="sv-SE"/>
        </w:rPr>
        <w:t>đào tạo</w:t>
      </w:r>
      <w:r w:rsidR="00CA44E4">
        <w:rPr>
          <w:strike/>
          <w:szCs w:val="28"/>
          <w:lang w:val="sv-SE"/>
        </w:rPr>
        <w:t>.</w:t>
      </w:r>
      <w:r w:rsidRPr="004A7EB0">
        <w:rPr>
          <w:szCs w:val="28"/>
          <w:lang w:val="sv-SE"/>
        </w:rPr>
        <w:t xml:space="preserve"> Một </w:t>
      </w:r>
      <w:r w:rsidR="00817C13" w:rsidRPr="004A7EB0">
        <w:rPr>
          <w:szCs w:val="28"/>
          <w:lang w:val="sv-SE"/>
        </w:rPr>
        <w:t xml:space="preserve">chương trình, </w:t>
      </w:r>
      <w:r w:rsidRPr="004A7EB0">
        <w:rPr>
          <w:szCs w:val="28"/>
          <w:lang w:val="sv-SE"/>
        </w:rPr>
        <w:t>ngành</w:t>
      </w:r>
      <w:r w:rsidR="00DE0352">
        <w:rPr>
          <w:szCs w:val="28"/>
          <w:lang w:val="sv-SE"/>
        </w:rPr>
        <w:t>, nhóm ngành</w:t>
      </w:r>
      <w:r w:rsidR="00817C13" w:rsidRPr="004A7EB0">
        <w:rPr>
          <w:szCs w:val="28"/>
          <w:lang w:val="sv-SE"/>
        </w:rPr>
        <w:t xml:space="preserve"> </w:t>
      </w:r>
      <w:r w:rsidRPr="004A7EB0">
        <w:rPr>
          <w:szCs w:val="28"/>
          <w:lang w:val="sv-SE"/>
        </w:rPr>
        <w:t>đào tạo có thể sử dụng đồng thời một số phương thức tuyển sinh.</w:t>
      </w:r>
    </w:p>
    <w:p w14:paraId="6898741F" w14:textId="05F51109" w:rsidR="00DE0352" w:rsidRPr="002011D5" w:rsidRDefault="00CC27EA" w:rsidP="00DE0352">
      <w:pPr>
        <w:pStyle w:val="BodyText0"/>
        <w:widowControl w:val="0"/>
        <w:spacing w:before="120" w:after="0" w:line="370" w:lineRule="exact"/>
        <w:rPr>
          <w:szCs w:val="28"/>
          <w:lang w:val="sv-SE"/>
        </w:rPr>
      </w:pPr>
      <w:r w:rsidRPr="004A7EB0">
        <w:rPr>
          <w:szCs w:val="28"/>
          <w:lang w:val="sv-SE"/>
        </w:rPr>
        <w:t>2. Mỗi phương thức tuyển sinh quy định rõ các tiêu chí đánh giá, xét tuyển</w:t>
      </w:r>
      <w:r w:rsidR="00DE0352">
        <w:rPr>
          <w:szCs w:val="28"/>
          <w:lang w:val="sv-SE"/>
        </w:rPr>
        <w:t xml:space="preserve">, </w:t>
      </w:r>
      <w:r w:rsidR="00DE0352" w:rsidRPr="002011D5">
        <w:rPr>
          <w:szCs w:val="28"/>
          <w:lang w:val="sv-SE"/>
        </w:rPr>
        <w:t>cách thức tính điểm xét và xác định điều kiện trúng tuyển, trong đó:</w:t>
      </w:r>
    </w:p>
    <w:p w14:paraId="3BABB4C9" w14:textId="77777777" w:rsidR="00DE0352" w:rsidRPr="002011D5" w:rsidRDefault="00DE0352" w:rsidP="00DE0352">
      <w:pPr>
        <w:pStyle w:val="BodyText0"/>
        <w:widowControl w:val="0"/>
        <w:spacing w:before="120" w:after="0" w:line="370" w:lineRule="exact"/>
        <w:rPr>
          <w:szCs w:val="28"/>
          <w:lang w:val="sv-SE"/>
        </w:rPr>
      </w:pPr>
      <w:r w:rsidRPr="002011D5">
        <w:rPr>
          <w:szCs w:val="28"/>
          <w:lang w:val="sv-SE"/>
        </w:rPr>
        <w:t xml:space="preserve">a) Các tiêu chí chủ yếu dùng để đánh giá, xét tuyển phải dựa trên yêu cầu về kiến thức nền tảng và năng lực cốt lõi mà thí sinh cần có để theo học chương trình, ngành, nhóm ngành đào tạo; </w:t>
      </w:r>
    </w:p>
    <w:p w14:paraId="45434F99" w14:textId="77777777" w:rsidR="00DE0352" w:rsidRPr="002011D5" w:rsidRDefault="00DE0352" w:rsidP="00DE0352">
      <w:pPr>
        <w:pStyle w:val="BodyText0"/>
        <w:widowControl w:val="0"/>
        <w:spacing w:before="120" w:after="0" w:line="370" w:lineRule="exact"/>
        <w:rPr>
          <w:szCs w:val="28"/>
          <w:lang w:val="sv-SE"/>
        </w:rPr>
      </w:pPr>
      <w:r w:rsidRPr="002011D5">
        <w:rPr>
          <w:szCs w:val="28"/>
          <w:lang w:val="sv-SE"/>
        </w:rPr>
        <w:t>b) Tổng điểm cộng, điểm thưởng, điểm khuyến khích (gọi chung là điểm cộng) đối với thí sinh có thành tích đặc biệt, thí sinh có chứng chỉ ngoại ngữ không vượt quá 10% mức điểm tối đa của thang điểm xét (tối đa 3 điểm đối với thang điểm 30);</w:t>
      </w:r>
    </w:p>
    <w:p w14:paraId="556BB5D5" w14:textId="259B4570" w:rsidR="00CC27EA" w:rsidRPr="004A7EB0" w:rsidRDefault="00DE0352" w:rsidP="00DE0352">
      <w:pPr>
        <w:pStyle w:val="BodyText0"/>
        <w:widowControl w:val="0"/>
        <w:spacing w:after="0"/>
        <w:rPr>
          <w:szCs w:val="28"/>
          <w:lang w:val="sv-SE"/>
        </w:rPr>
      </w:pPr>
      <w:r w:rsidRPr="002011D5">
        <w:rPr>
          <w:szCs w:val="28"/>
          <w:lang w:val="sv-SE"/>
        </w:rPr>
        <w:t>c) Mỗi thí sinh đều có cơ hội đạt mức điểm tối đa của thang điểm xét, nhưng không thí sinh nào có điểm xét (tính cả các loại điểm cộng, điểm ưu tiên) vượt quá mức điểm tối đa này.</w:t>
      </w:r>
      <w:r w:rsidR="00CC27EA" w:rsidRPr="004A7EB0">
        <w:rPr>
          <w:szCs w:val="28"/>
          <w:lang w:val="sv-SE"/>
        </w:rPr>
        <w:t xml:space="preserve"> </w:t>
      </w:r>
    </w:p>
    <w:p w14:paraId="202B8ED6" w14:textId="0AD50B83" w:rsidR="00CC27EA" w:rsidRPr="004A7EB0" w:rsidRDefault="00CC27EA" w:rsidP="007E07B4">
      <w:pPr>
        <w:pStyle w:val="BodyText0"/>
        <w:widowControl w:val="0"/>
        <w:spacing w:after="0"/>
        <w:rPr>
          <w:szCs w:val="28"/>
          <w:lang w:val="sv-SE"/>
        </w:rPr>
      </w:pPr>
      <w:r w:rsidRPr="004A7EB0">
        <w:rPr>
          <w:szCs w:val="28"/>
          <w:lang w:val="sv-SE"/>
        </w:rPr>
        <w:t>3. Đối với phương thức tuyển sinh dựa trên kết quả học tập, kết quả thi theo từng môn (bao gồm điểm tổng kết các môn học</w:t>
      </w:r>
      <w:r w:rsidR="00817C13" w:rsidRPr="004A7EB0">
        <w:rPr>
          <w:szCs w:val="28"/>
          <w:lang w:val="sv-SE"/>
        </w:rPr>
        <w:t xml:space="preserve"> cấp</w:t>
      </w:r>
      <w:r w:rsidRPr="004A7EB0">
        <w:rPr>
          <w:szCs w:val="28"/>
          <w:lang w:val="sv-SE"/>
        </w:rPr>
        <w:t xml:space="preserve"> THPT, điểm thi các môn tốt nghiệp</w:t>
      </w:r>
      <w:r w:rsidR="006562B1" w:rsidRPr="004A7EB0">
        <w:rPr>
          <w:szCs w:val="28"/>
          <w:lang w:val="sv-SE"/>
        </w:rPr>
        <w:t xml:space="preserve"> </w:t>
      </w:r>
      <w:r w:rsidRPr="004A7EB0">
        <w:rPr>
          <w:szCs w:val="28"/>
          <w:lang w:val="sv-SE"/>
        </w:rPr>
        <w:t>THPT và các kết quả đánh giá khác):</w:t>
      </w:r>
    </w:p>
    <w:p w14:paraId="52A0EBF3" w14:textId="77777777" w:rsidR="00DE0352" w:rsidRPr="002011D5" w:rsidRDefault="00DE0352" w:rsidP="00DE0352">
      <w:pPr>
        <w:pStyle w:val="BodyText0"/>
        <w:widowControl w:val="0"/>
        <w:spacing w:before="120" w:after="0" w:line="370" w:lineRule="exact"/>
        <w:rPr>
          <w:szCs w:val="28"/>
          <w:lang w:val="sv-SE"/>
        </w:rPr>
      </w:pPr>
      <w:r w:rsidRPr="002011D5">
        <w:rPr>
          <w:szCs w:val="28"/>
          <w:lang w:val="sv-SE"/>
        </w:rPr>
        <w:lastRenderedPageBreak/>
        <w:t>a) Tổ hợp môn dùng để xét tuyển bao gồm ít nhất 3 môn phù hợp với đặc điểm, yêu cầu của chương trình đào tạo, trong đó phải có môn toán hoặc ngữ văn với trọng số tính điểm xét không dưới 25%; từ năm 2026 số môn chung của các tổ hợp phải đóng góp ít nhất 50% trọng số tính điểm xét;</w:t>
      </w:r>
    </w:p>
    <w:p w14:paraId="0288AAFD" w14:textId="50C391E2" w:rsidR="00DE0352" w:rsidRPr="002011D5" w:rsidRDefault="00DE0352" w:rsidP="00DE0352">
      <w:pPr>
        <w:pStyle w:val="BodyText0"/>
        <w:widowControl w:val="0"/>
        <w:spacing w:before="120" w:after="0" w:line="370" w:lineRule="exact"/>
        <w:rPr>
          <w:szCs w:val="28"/>
          <w:lang w:val="sv-SE"/>
        </w:rPr>
      </w:pPr>
      <w:r w:rsidRPr="002011D5">
        <w:rPr>
          <w:szCs w:val="28"/>
          <w:lang w:val="sv-SE"/>
        </w:rPr>
        <w:t>b) Đối với các chứng chỉ ngoại ngữ được dùng để miễn thi tốt nghiệp THPT theo quy định tại Quy chế thi tốt nghiệp trung học phổ thông hiện hành, được quy đổi thành điểm môn ngoại ngữ để đưa vào tổ hợp môn xét tuyển với trọng số tính điểm xét không vượt quá 50%;</w:t>
      </w:r>
    </w:p>
    <w:p w14:paraId="501459FE" w14:textId="77777777" w:rsidR="00DE0352" w:rsidRPr="002011D5" w:rsidRDefault="00DE0352" w:rsidP="00DE0352">
      <w:pPr>
        <w:pStyle w:val="BodyText0"/>
        <w:widowControl w:val="0"/>
        <w:spacing w:before="120" w:after="0" w:line="370" w:lineRule="exact"/>
        <w:rPr>
          <w:szCs w:val="28"/>
          <w:lang w:val="sv-SE"/>
        </w:rPr>
      </w:pPr>
      <w:r w:rsidRPr="002011D5">
        <w:rPr>
          <w:szCs w:val="28"/>
          <w:lang w:val="sv-SE"/>
        </w:rPr>
        <w:t>c) Trường hợp sử dụng kết quả học tập cấp THPT để xét tuyển thì phải dùng kết quả học tập cả năm lớp 12 của thí sinh với trọng số tính điểm xét không dưới 25%.</w:t>
      </w:r>
    </w:p>
    <w:p w14:paraId="041E29EE" w14:textId="113E348D" w:rsidR="00CC27EA" w:rsidRDefault="00CC27EA" w:rsidP="007E07B4">
      <w:pPr>
        <w:pStyle w:val="BodyText0"/>
        <w:widowControl w:val="0"/>
        <w:spacing w:after="0"/>
        <w:rPr>
          <w:szCs w:val="28"/>
          <w:lang w:val="sv-SE"/>
        </w:rPr>
      </w:pPr>
      <w:r w:rsidRPr="004A7EB0">
        <w:rPr>
          <w:szCs w:val="28"/>
          <w:lang w:val="sv-SE"/>
        </w:rPr>
        <w:t xml:space="preserve">4. Đối với một </w:t>
      </w:r>
      <w:r w:rsidR="00DE0352">
        <w:rPr>
          <w:szCs w:val="28"/>
          <w:lang w:val="sv-SE"/>
        </w:rPr>
        <w:t xml:space="preserve">chương trình, </w:t>
      </w:r>
      <w:r w:rsidRPr="004A7EB0">
        <w:rPr>
          <w:szCs w:val="28"/>
          <w:lang w:val="sv-SE"/>
        </w:rPr>
        <w:t xml:space="preserve">ngành, </w:t>
      </w:r>
      <w:r w:rsidR="00DE0352">
        <w:rPr>
          <w:szCs w:val="28"/>
          <w:lang w:val="sv-SE"/>
        </w:rPr>
        <w:t xml:space="preserve">nhóm ngành </w:t>
      </w:r>
      <w:r w:rsidRPr="004A7EB0">
        <w:rPr>
          <w:szCs w:val="28"/>
          <w:lang w:val="sv-SE"/>
        </w:rPr>
        <w:t xml:space="preserve"> đào tạo có </w:t>
      </w:r>
      <w:r w:rsidR="00DE0352">
        <w:rPr>
          <w:szCs w:val="28"/>
          <w:lang w:val="sv-SE"/>
        </w:rPr>
        <w:t xml:space="preserve">nhiều </w:t>
      </w:r>
      <w:r w:rsidRPr="004A7EB0">
        <w:rPr>
          <w:szCs w:val="28"/>
          <w:lang w:val="sv-SE"/>
        </w:rPr>
        <w:t xml:space="preserve"> phương thức </w:t>
      </w:r>
      <w:r w:rsidR="00DE0352">
        <w:rPr>
          <w:szCs w:val="28"/>
          <w:lang w:val="sv-SE"/>
        </w:rPr>
        <w:t xml:space="preserve">tuyển sinh </w:t>
      </w:r>
      <w:r w:rsidRPr="004A7EB0">
        <w:rPr>
          <w:szCs w:val="28"/>
          <w:lang w:val="sv-SE"/>
        </w:rPr>
        <w:t xml:space="preserve"> hoặc tổ hợp xét tuyển: </w:t>
      </w:r>
    </w:p>
    <w:p w14:paraId="044754DC" w14:textId="5F36F579" w:rsidR="00DE0352" w:rsidRPr="002011D5" w:rsidRDefault="00DE0352" w:rsidP="00DE0352">
      <w:pPr>
        <w:pStyle w:val="BodyText0"/>
        <w:widowControl w:val="0"/>
        <w:spacing w:before="120" w:after="0" w:line="370" w:lineRule="exact"/>
        <w:rPr>
          <w:szCs w:val="28"/>
          <w:lang w:val="sv-SE"/>
        </w:rPr>
      </w:pPr>
      <w:r w:rsidRPr="002011D5">
        <w:rPr>
          <w:szCs w:val="28"/>
          <w:lang w:val="sv-SE"/>
        </w:rPr>
        <w:t xml:space="preserve">a) </w:t>
      </w:r>
      <w:r>
        <w:rPr>
          <w:szCs w:val="28"/>
          <w:lang w:val="sv-SE"/>
        </w:rPr>
        <w:t xml:space="preserve">Trường </w:t>
      </w:r>
      <w:r w:rsidRPr="002011D5">
        <w:rPr>
          <w:szCs w:val="28"/>
          <w:lang w:val="sv-SE"/>
        </w:rPr>
        <w:t>xác định quy tắc quy đổi tương đương ngưỡng đầu vào và điểm trúng tuyển của các phương thức tuyển sinh, phương thức xét tuyển, tổ hợp xét tuyển</w:t>
      </w:r>
      <w:r w:rsidRPr="002011D5">
        <w:rPr>
          <w:b/>
          <w:i/>
          <w:szCs w:val="28"/>
          <w:lang w:val="sv-SE"/>
        </w:rPr>
        <w:t xml:space="preserve"> </w:t>
      </w:r>
      <w:r w:rsidRPr="002011D5">
        <w:rPr>
          <w:szCs w:val="28"/>
          <w:lang w:val="sv-SE"/>
        </w:rPr>
        <w:t>theo hướng dẫn thống nhất của Bộ GDĐT; bảo đảm tuyển chọn được các thí sinh đáp ứng tốt nhất yêu cầu đầu vào của chương trình, ngành, nhóm ngành đào tạo;</w:t>
      </w:r>
    </w:p>
    <w:p w14:paraId="64E6C603" w14:textId="3F8F2163" w:rsidR="00DE0352" w:rsidRPr="004A7EB0" w:rsidRDefault="00DE0352" w:rsidP="00DE0352">
      <w:pPr>
        <w:pStyle w:val="BodyText0"/>
        <w:widowControl w:val="0"/>
        <w:spacing w:after="0"/>
        <w:rPr>
          <w:szCs w:val="28"/>
          <w:lang w:val="sv-SE"/>
        </w:rPr>
      </w:pPr>
      <w:r w:rsidRPr="002011D5">
        <w:rPr>
          <w:szCs w:val="28"/>
          <w:lang w:val="sv-SE"/>
        </w:rPr>
        <w:t>b) Không quy định mã xét tuyển riêng, chỉ tiêu riêng cho từng phương thức xét tuyển hoặc tổ hợp xét tuyển, trừ việc quy định chỉ tiêu xét tuyển thẳng theo quy định tại Điều 8 Quy chế này.</w:t>
      </w:r>
    </w:p>
    <w:p w14:paraId="3B44765C" w14:textId="650C6734" w:rsidR="00CC27EA" w:rsidRPr="004A7EB0" w:rsidRDefault="00D006A3" w:rsidP="007E07B4">
      <w:pPr>
        <w:pStyle w:val="BodyText0"/>
        <w:widowControl w:val="0"/>
        <w:spacing w:after="0"/>
        <w:ind w:firstLine="0"/>
        <w:rPr>
          <w:szCs w:val="28"/>
          <w:lang w:val="sv-SE"/>
        </w:rPr>
      </w:pPr>
      <w:r w:rsidRPr="004A7EB0">
        <w:rPr>
          <w:szCs w:val="28"/>
          <w:lang w:val="sv-SE"/>
        </w:rPr>
        <w:t xml:space="preserve">          </w:t>
      </w:r>
      <w:r w:rsidR="00CC27EA" w:rsidRPr="004A7EB0">
        <w:rPr>
          <w:szCs w:val="28"/>
          <w:lang w:val="sv-SE"/>
        </w:rPr>
        <w:t xml:space="preserve">5. </w:t>
      </w:r>
      <w:r w:rsidR="00CA44E4">
        <w:rPr>
          <w:szCs w:val="28"/>
          <w:lang w:val="sv-SE"/>
        </w:rPr>
        <w:t>C</w:t>
      </w:r>
      <w:r w:rsidR="00F37C38" w:rsidRPr="00CA44E4">
        <w:rPr>
          <w:szCs w:val="28"/>
          <w:lang w:val="sv-SE"/>
        </w:rPr>
        <w:t>hịu</w:t>
      </w:r>
      <w:r w:rsidR="00F37C38" w:rsidRPr="004A7EB0">
        <w:rPr>
          <w:szCs w:val="28"/>
          <w:lang w:val="sv-SE"/>
        </w:rPr>
        <w:t xml:space="preserve"> </w:t>
      </w:r>
      <w:r w:rsidR="00CC27EA" w:rsidRPr="004A7EB0">
        <w:rPr>
          <w:szCs w:val="28"/>
          <w:lang w:val="sv-SE"/>
        </w:rPr>
        <w:t>trách nhiệm giải trình về căn cứ khoa học và thực tiễn trong xác định phương thức tuyển sinh, phương thức xét tuyển, tổ hợp xét tuyển</w:t>
      </w:r>
      <w:r w:rsidR="00DE0352">
        <w:rPr>
          <w:szCs w:val="28"/>
          <w:lang w:val="sv-SE"/>
        </w:rPr>
        <w:t>, quy đổi chứng chỉ ngoại ngữ thành điểm môn ngoại ngữ và</w:t>
      </w:r>
      <w:r w:rsidR="00793CC7">
        <w:rPr>
          <w:szCs w:val="28"/>
          <w:lang w:val="sv-SE"/>
        </w:rPr>
        <w:t xml:space="preserve"> </w:t>
      </w:r>
      <w:r w:rsidR="00DE0352" w:rsidRPr="002011D5">
        <w:rPr>
          <w:szCs w:val="28"/>
          <w:lang w:val="sv-SE"/>
        </w:rPr>
        <w:t>quy tắc q</w:t>
      </w:r>
      <w:r w:rsidR="00DE0352" w:rsidRPr="002011D5">
        <w:rPr>
          <w:bCs/>
          <w:szCs w:val="28"/>
          <w:lang w:val="sv-SE"/>
        </w:rPr>
        <w:t>uy đổi tương đương ngưỡng đầu vào và điểm trúng tuyển</w:t>
      </w:r>
      <w:r w:rsidR="00DE0352" w:rsidRPr="002011D5">
        <w:rPr>
          <w:szCs w:val="28"/>
          <w:lang w:val="sv-SE"/>
        </w:rPr>
        <w:t>; trong đó phải dựa trên số liệu phân tích, đánh giá và đối sánh kết quả học tập của sinh viên trúng tuyển các năm trước.</w:t>
      </w:r>
      <w:r w:rsidR="00DE0352">
        <w:rPr>
          <w:szCs w:val="28"/>
          <w:lang w:val="sv-SE"/>
        </w:rPr>
        <w:t xml:space="preserve"> </w:t>
      </w:r>
      <w:r w:rsidR="00CC27EA" w:rsidRPr="004A7EB0">
        <w:rPr>
          <w:szCs w:val="28"/>
          <w:lang w:val="sv-SE"/>
        </w:rPr>
        <w:tab/>
      </w:r>
    </w:p>
    <w:p w14:paraId="4C7D7FC3" w14:textId="49231727" w:rsidR="00CC27EA" w:rsidRPr="00C6777F" w:rsidRDefault="00CC27EA" w:rsidP="007E07B4">
      <w:pPr>
        <w:pStyle w:val="iu"/>
        <w:rPr>
          <w:spacing w:val="0"/>
        </w:rPr>
      </w:pPr>
      <w:r w:rsidRPr="00C6777F">
        <w:rPr>
          <w:spacing w:val="0"/>
        </w:rPr>
        <w:t xml:space="preserve">Điều 7. </w:t>
      </w:r>
      <w:r w:rsidR="004D29E2" w:rsidRPr="00C6777F">
        <w:rPr>
          <w:spacing w:val="0"/>
        </w:rPr>
        <w:t>Ch</w:t>
      </w:r>
      <w:r w:rsidR="004D29E2" w:rsidRPr="00C6777F">
        <w:rPr>
          <w:spacing w:val="0"/>
          <w:lang w:val="vi-VN"/>
        </w:rPr>
        <w:t>ính sách</w:t>
      </w:r>
      <w:r w:rsidRPr="00C6777F">
        <w:rPr>
          <w:spacing w:val="0"/>
        </w:rPr>
        <w:t xml:space="preserve"> ưu tiên trong tuyển sinh</w:t>
      </w:r>
    </w:p>
    <w:p w14:paraId="059B3B9A" w14:textId="7F0B1CB9" w:rsidR="00CC27EA" w:rsidRPr="004A7EB0" w:rsidRDefault="00CC27EA" w:rsidP="007E07B4">
      <w:pPr>
        <w:pStyle w:val="BodyText0"/>
        <w:spacing w:after="0"/>
        <w:rPr>
          <w:szCs w:val="28"/>
          <w:lang w:val="vi-VN"/>
        </w:rPr>
      </w:pPr>
      <w:r w:rsidRPr="004A7EB0">
        <w:rPr>
          <w:szCs w:val="28"/>
          <w:lang w:val="sv-SE"/>
        </w:rPr>
        <w:t xml:space="preserve">1. </w:t>
      </w:r>
      <w:r w:rsidR="004D29E2" w:rsidRPr="004A7EB0">
        <w:rPr>
          <w:szCs w:val="28"/>
          <w:lang w:val="sv-SE"/>
        </w:rPr>
        <w:t>Ưu</w:t>
      </w:r>
      <w:r w:rsidR="004D29E2" w:rsidRPr="004A7EB0">
        <w:rPr>
          <w:szCs w:val="28"/>
          <w:lang w:val="vi-VN"/>
        </w:rPr>
        <w:t xml:space="preserve"> tiên theo khu vực </w:t>
      </w:r>
    </w:p>
    <w:p w14:paraId="2F4A3BAB" w14:textId="0ECE6EA8" w:rsidR="00CC27EA" w:rsidRPr="004A7EB0" w:rsidRDefault="00CC27EA" w:rsidP="007E07B4">
      <w:pPr>
        <w:pStyle w:val="BodyText0"/>
        <w:spacing w:after="0"/>
        <w:rPr>
          <w:strike/>
          <w:szCs w:val="28"/>
          <w:lang w:val="vi-VN"/>
        </w:rPr>
      </w:pPr>
      <w:r w:rsidRPr="004A7EB0">
        <w:rPr>
          <w:szCs w:val="28"/>
          <w:lang w:val="sv-SE"/>
        </w:rPr>
        <w:t xml:space="preserve">a) </w:t>
      </w:r>
      <w:r w:rsidR="002E1ACD" w:rsidRPr="004A7EB0">
        <w:rPr>
          <w:szCs w:val="28"/>
          <w:lang w:val="sv-SE"/>
        </w:rPr>
        <w:t>Mức đ</w:t>
      </w:r>
      <w:r w:rsidRPr="004A7EB0">
        <w:rPr>
          <w:szCs w:val="28"/>
          <w:lang w:val="sv-SE"/>
        </w:rPr>
        <w:t>iểm ưu tiên</w:t>
      </w:r>
      <w:r w:rsidR="002E1ACD" w:rsidRPr="004A7EB0">
        <w:rPr>
          <w:szCs w:val="28"/>
          <w:lang w:val="sv-SE"/>
        </w:rPr>
        <w:t xml:space="preserve"> </w:t>
      </w:r>
      <w:r w:rsidR="00D44946" w:rsidRPr="004A7EB0">
        <w:rPr>
          <w:szCs w:val="28"/>
          <w:lang w:val="vi-VN"/>
        </w:rPr>
        <w:t xml:space="preserve">áp dụng </w:t>
      </w:r>
      <w:r w:rsidRPr="004A7EB0">
        <w:rPr>
          <w:szCs w:val="28"/>
          <w:lang w:val="sv-SE"/>
        </w:rPr>
        <w:t>cho khu vực 1 (KV1) là 0,75 điểm, khu vực 2 nông thôn (KV2-NT) là 0,5 điểm</w:t>
      </w:r>
      <w:r w:rsidR="00871583" w:rsidRPr="004A7EB0">
        <w:rPr>
          <w:szCs w:val="28"/>
          <w:lang w:val="sv-SE"/>
        </w:rPr>
        <w:t xml:space="preserve">, </w:t>
      </w:r>
      <w:r w:rsidRPr="004A7EB0">
        <w:rPr>
          <w:szCs w:val="28"/>
          <w:lang w:val="sv-SE"/>
        </w:rPr>
        <w:t>khu vực 2 (KV2) là 0,25 điểm</w:t>
      </w:r>
      <w:r w:rsidR="000D10B6" w:rsidRPr="004A7EB0">
        <w:rPr>
          <w:szCs w:val="28"/>
          <w:lang w:val="sv-SE"/>
        </w:rPr>
        <w:t>;</w:t>
      </w:r>
      <w:r w:rsidR="004165B2" w:rsidRPr="004A7EB0">
        <w:rPr>
          <w:szCs w:val="28"/>
          <w:lang w:val="sv-SE"/>
        </w:rPr>
        <w:t xml:space="preserve"> khu vực 3 (KV3)</w:t>
      </w:r>
      <w:r w:rsidR="000D10B6" w:rsidRPr="004A7EB0">
        <w:rPr>
          <w:szCs w:val="28"/>
          <w:lang w:val="sv-SE"/>
        </w:rPr>
        <w:t xml:space="preserve"> không được tính điểm ưu tiên</w:t>
      </w:r>
      <w:r w:rsidR="002E1ACD" w:rsidRPr="004A7EB0">
        <w:rPr>
          <w:szCs w:val="28"/>
          <w:lang w:val="sv-SE"/>
        </w:rPr>
        <w:t>;</w:t>
      </w:r>
      <w:r w:rsidR="000D10B6" w:rsidRPr="004A7EB0">
        <w:rPr>
          <w:szCs w:val="28"/>
          <w:lang w:val="sv-SE"/>
        </w:rPr>
        <w:t xml:space="preserve"> </w:t>
      </w:r>
      <w:r w:rsidR="00E613DE" w:rsidRPr="004A7EB0" w:rsidDel="00E613DE">
        <w:rPr>
          <w:szCs w:val="28"/>
          <w:lang w:val="sv-SE"/>
        </w:rPr>
        <w:t xml:space="preserve"> </w:t>
      </w:r>
    </w:p>
    <w:p w14:paraId="4DDFD5DA" w14:textId="4A03A972" w:rsidR="00CC27EA" w:rsidRPr="002E34EA" w:rsidRDefault="00CC27EA" w:rsidP="007E07B4">
      <w:pPr>
        <w:pStyle w:val="BodyText0"/>
        <w:spacing w:after="0"/>
        <w:rPr>
          <w:szCs w:val="28"/>
          <w:lang w:val="vi-VN"/>
        </w:rPr>
      </w:pPr>
      <w:r w:rsidRPr="004A7EB0">
        <w:rPr>
          <w:szCs w:val="28"/>
          <w:lang w:val="vi-VN"/>
        </w:rPr>
        <w:t>b) Khu vực tuyển sinh của mỗi thí sinh được xác định theo địa điểm trường mà thí sinh đã học lâu nhất trong thời gian học</w:t>
      </w:r>
      <w:r w:rsidR="006562B1" w:rsidRPr="002E34EA">
        <w:rPr>
          <w:szCs w:val="28"/>
          <w:lang w:val="vi-VN"/>
        </w:rPr>
        <w:t xml:space="preserve"> cấp</w:t>
      </w:r>
      <w:r w:rsidRPr="004A7EB0">
        <w:rPr>
          <w:szCs w:val="28"/>
          <w:lang w:val="vi-VN"/>
        </w:rPr>
        <w:t xml:space="preserve"> THPT (hoặc trung </w:t>
      </w:r>
      <w:r w:rsidRPr="004A7EB0">
        <w:rPr>
          <w:szCs w:val="28"/>
          <w:lang w:val="vi-VN"/>
        </w:rPr>
        <w:lastRenderedPageBreak/>
        <w:t>cấp); nếu thời gian học (dài nhất) tại các khu vực tương đương nhau thì xác định th</w:t>
      </w:r>
      <w:r w:rsidR="00875B08" w:rsidRPr="004A7EB0">
        <w:rPr>
          <w:szCs w:val="28"/>
          <w:lang w:val="vi-VN"/>
        </w:rPr>
        <w:t>e</w:t>
      </w:r>
      <w:r w:rsidRPr="004A7EB0">
        <w:rPr>
          <w:szCs w:val="28"/>
          <w:lang w:val="vi-VN"/>
        </w:rPr>
        <w:t xml:space="preserve">o khu vực của trường </w:t>
      </w:r>
      <w:r w:rsidR="00AF3573" w:rsidRPr="002E34EA">
        <w:rPr>
          <w:szCs w:val="28"/>
          <w:lang w:val="vi-VN"/>
        </w:rPr>
        <w:t>mà thí sinh theo học sau cùng</w:t>
      </w:r>
      <w:r w:rsidR="00E613DE" w:rsidRPr="002E34EA">
        <w:rPr>
          <w:szCs w:val="28"/>
          <w:lang w:val="vi-VN"/>
        </w:rPr>
        <w:t>;</w:t>
      </w:r>
    </w:p>
    <w:p w14:paraId="1F1BF805" w14:textId="704FFB72" w:rsidR="00CC27EA" w:rsidRPr="004A7EB0" w:rsidRDefault="00CC27EA" w:rsidP="007E07B4">
      <w:pPr>
        <w:spacing w:before="0" w:line="400" w:lineRule="exact"/>
        <w:jc w:val="both"/>
        <w:rPr>
          <w:szCs w:val="28"/>
          <w:lang w:val="vi-VN"/>
        </w:rPr>
      </w:pPr>
      <w:r w:rsidRPr="004A7EB0">
        <w:rPr>
          <w:szCs w:val="28"/>
          <w:lang w:val="vi-VN"/>
        </w:rPr>
        <w:t xml:space="preserve">        </w:t>
      </w:r>
      <w:r w:rsidR="00D006A3" w:rsidRPr="004A7EB0">
        <w:rPr>
          <w:szCs w:val="28"/>
          <w:lang w:val="vi-VN"/>
        </w:rPr>
        <w:t xml:space="preserve"> </w:t>
      </w:r>
      <w:r w:rsidRPr="004A7EB0">
        <w:rPr>
          <w:szCs w:val="28"/>
          <w:lang w:val="vi-VN"/>
        </w:rPr>
        <w:t xml:space="preserve">c) Các trường hợp sau đây được hưởng ưu tiên khu vực theo </w:t>
      </w:r>
      <w:r w:rsidR="00BC5C72" w:rsidRPr="002E34EA">
        <w:rPr>
          <w:szCs w:val="28"/>
          <w:lang w:val="vi-VN"/>
        </w:rPr>
        <w:t>nơi</w:t>
      </w:r>
      <w:r w:rsidRPr="004A7EB0">
        <w:rPr>
          <w:szCs w:val="28"/>
          <w:lang w:val="vi-VN"/>
        </w:rPr>
        <w:t xml:space="preserve"> thường trú:</w:t>
      </w:r>
    </w:p>
    <w:p w14:paraId="0F0699E8" w14:textId="5FF2C163" w:rsidR="00CC27EA" w:rsidRPr="004A7EB0" w:rsidRDefault="00CC27EA" w:rsidP="007E07B4">
      <w:pPr>
        <w:spacing w:before="0" w:line="400" w:lineRule="exact"/>
        <w:jc w:val="both"/>
        <w:rPr>
          <w:szCs w:val="28"/>
          <w:lang w:val="vi-VN"/>
        </w:rPr>
      </w:pPr>
      <w:r w:rsidRPr="004A7EB0">
        <w:rPr>
          <w:szCs w:val="28"/>
          <w:lang w:val="vi-VN"/>
        </w:rPr>
        <w:t xml:space="preserve">         </w:t>
      </w:r>
      <w:r w:rsidR="00832FCA" w:rsidRPr="004A7EB0">
        <w:rPr>
          <w:szCs w:val="28"/>
          <w:lang w:val="vi-VN"/>
        </w:rPr>
        <w:t xml:space="preserve"> </w:t>
      </w:r>
      <w:r w:rsidRPr="004A7EB0">
        <w:rPr>
          <w:szCs w:val="28"/>
          <w:lang w:val="vi-VN"/>
        </w:rPr>
        <w:t>- Học sinh các trường phổ thông dân tộc nội trú</w:t>
      </w:r>
      <w:r w:rsidR="00E91BD0" w:rsidRPr="002E34EA">
        <w:rPr>
          <w:szCs w:val="28"/>
          <w:lang w:val="vi-VN"/>
        </w:rPr>
        <w:t xml:space="preserve"> </w:t>
      </w:r>
      <w:r w:rsidR="00E91BD0" w:rsidRPr="002E34EA">
        <w:rPr>
          <w:szCs w:val="28"/>
          <w:shd w:val="clear" w:color="auto" w:fill="FFFFFF"/>
          <w:lang w:val="vi-VN"/>
        </w:rPr>
        <w:t>được hưởng các chế độ ưu tiên, ưu đãi của Nhà nước theo quy định;</w:t>
      </w:r>
    </w:p>
    <w:p w14:paraId="5A65F270" w14:textId="5C1F0478" w:rsidR="00CC27EA" w:rsidRPr="002E34EA" w:rsidRDefault="00CC27EA" w:rsidP="007E07B4">
      <w:pPr>
        <w:spacing w:before="0" w:line="400" w:lineRule="exact"/>
        <w:jc w:val="both"/>
        <w:rPr>
          <w:szCs w:val="28"/>
          <w:lang w:val="vi-VN"/>
        </w:rPr>
      </w:pPr>
      <w:r w:rsidRPr="004A7EB0">
        <w:rPr>
          <w:szCs w:val="28"/>
          <w:lang w:val="vi-VN"/>
        </w:rPr>
        <w:t xml:space="preserve">          - Học sinh có </w:t>
      </w:r>
      <w:r w:rsidR="00431009" w:rsidRPr="002E34EA">
        <w:rPr>
          <w:szCs w:val="28"/>
          <w:lang w:val="vi-VN"/>
        </w:rPr>
        <w:t xml:space="preserve">nơi </w:t>
      </w:r>
      <w:r w:rsidRPr="004A7EB0">
        <w:rPr>
          <w:szCs w:val="28"/>
          <w:lang w:val="vi-VN"/>
        </w:rPr>
        <w:t>thường trú (trong thời gian học</w:t>
      </w:r>
      <w:r w:rsidR="006562B1" w:rsidRPr="002E34EA">
        <w:rPr>
          <w:szCs w:val="28"/>
          <w:lang w:val="vi-VN"/>
        </w:rPr>
        <w:t xml:space="preserve"> cấp</w:t>
      </w:r>
      <w:r w:rsidRPr="004A7EB0">
        <w:rPr>
          <w:szCs w:val="28"/>
          <w:lang w:val="vi-VN"/>
        </w:rPr>
        <w:t xml:space="preserve"> THPT hoặc trung cấp) trên 18</w:t>
      </w:r>
      <w:r w:rsidR="00C81DE7" w:rsidRPr="004A7EB0">
        <w:rPr>
          <w:szCs w:val="28"/>
          <w:lang w:val="vi-VN"/>
        </w:rPr>
        <w:t xml:space="preserve"> </w:t>
      </w:r>
      <w:r w:rsidRPr="004A7EB0">
        <w:rPr>
          <w:szCs w:val="28"/>
          <w:lang w:val="vi-VN"/>
        </w:rPr>
        <w:t>tháng</w:t>
      </w:r>
      <w:r w:rsidR="00613069" w:rsidRPr="004A7EB0">
        <w:rPr>
          <w:szCs w:val="28"/>
          <w:lang w:val="vi-VN"/>
        </w:rPr>
        <w:t xml:space="preserve"> </w:t>
      </w:r>
      <w:r w:rsidRPr="004A7EB0">
        <w:rPr>
          <w:szCs w:val="28"/>
          <w:lang w:val="vi-VN"/>
        </w:rPr>
        <w:t>tại các xã khu vực</w:t>
      </w:r>
      <w:r w:rsidR="00431009" w:rsidRPr="002E34EA">
        <w:rPr>
          <w:szCs w:val="28"/>
          <w:lang w:val="vi-VN"/>
        </w:rPr>
        <w:t xml:space="preserve"> III</w:t>
      </w:r>
      <w:r w:rsidRPr="004A7EB0">
        <w:rPr>
          <w:szCs w:val="28"/>
          <w:lang w:val="vi-VN"/>
        </w:rPr>
        <w:t xml:space="preserve"> và các xã có thôn đặc biệt khó khăn thuộc vùng dân tộc và miền núi theo quy định của Bộ trưởng, Chủ nhiệm Ủy ban Dân tộc và Thủ tướng Chính phủ; các xã đặc biệt khó khăn vùng bãi ngang ven biển và hải đảo; các xã đặc biệt khó khăn, xã biên giới, xã an toàn khu vào diện đầu tư </w:t>
      </w:r>
      <w:r w:rsidR="001E5596" w:rsidRPr="002E34EA">
        <w:rPr>
          <w:szCs w:val="28"/>
          <w:lang w:val="vi-VN"/>
        </w:rPr>
        <w:t>của Chương trình 135 (</w:t>
      </w:r>
      <w:r w:rsidR="00215BD6" w:rsidRPr="002E34EA">
        <w:rPr>
          <w:szCs w:val="28"/>
          <w:lang w:val="vi-VN"/>
        </w:rPr>
        <w:t xml:space="preserve">theo </w:t>
      </w:r>
      <w:r w:rsidR="001E5596" w:rsidRPr="002E34EA">
        <w:rPr>
          <w:szCs w:val="28"/>
          <w:lang w:val="vi-VN"/>
        </w:rPr>
        <w:t>Quyết định số</w:t>
      </w:r>
      <w:r w:rsidRPr="004A74DB">
        <w:rPr>
          <w:szCs w:val="28"/>
          <w:lang w:val="vi-VN"/>
        </w:rPr>
        <w:t xml:space="preserve"> </w:t>
      </w:r>
      <w:r w:rsidRPr="005C385E">
        <w:rPr>
          <w:szCs w:val="28"/>
          <w:lang w:val="vi-VN"/>
        </w:rPr>
        <w:t>135</w:t>
      </w:r>
      <w:r w:rsidR="001E5596" w:rsidRPr="002E34EA">
        <w:rPr>
          <w:szCs w:val="28"/>
          <w:lang w:val="vi-VN"/>
        </w:rPr>
        <w:t>/QĐ-TTg ngày 31/7/1998</w:t>
      </w:r>
      <w:r w:rsidR="00F57A0B" w:rsidRPr="002E34EA">
        <w:rPr>
          <w:szCs w:val="28"/>
          <w:lang w:val="vi-VN"/>
        </w:rPr>
        <w:t xml:space="preserve"> của Thủ tướng Chính phủ</w:t>
      </w:r>
      <w:r w:rsidR="001E5596" w:rsidRPr="002E34EA">
        <w:rPr>
          <w:szCs w:val="28"/>
          <w:lang w:val="vi-VN"/>
        </w:rPr>
        <w:t>)</w:t>
      </w:r>
      <w:r w:rsidRPr="004A74DB">
        <w:rPr>
          <w:szCs w:val="28"/>
          <w:lang w:val="vi-VN"/>
        </w:rPr>
        <w:t xml:space="preserve">; </w:t>
      </w:r>
      <w:r w:rsidRPr="004A7EB0">
        <w:rPr>
          <w:szCs w:val="28"/>
          <w:lang w:val="vi-VN"/>
        </w:rPr>
        <w:t>các thôn, xã đặc biệt khó khăn tại các địa bàn theo qu</w:t>
      </w:r>
      <w:r w:rsidR="00C268AB">
        <w:rPr>
          <w:szCs w:val="28"/>
          <w:lang w:val="vi-VN"/>
        </w:rPr>
        <w:t xml:space="preserve">y định của Thủ tướng Chính phủ </w:t>
      </w:r>
      <w:r w:rsidRPr="004A7EB0">
        <w:rPr>
          <w:szCs w:val="28"/>
          <w:lang w:val="vi-VN"/>
        </w:rPr>
        <w:t xml:space="preserve">nếu học </w:t>
      </w:r>
      <w:r w:rsidR="006562B1" w:rsidRPr="002E34EA">
        <w:rPr>
          <w:szCs w:val="28"/>
          <w:lang w:val="vi-VN"/>
        </w:rPr>
        <w:t xml:space="preserve">cấp </w:t>
      </w:r>
      <w:r w:rsidRPr="004A7EB0">
        <w:rPr>
          <w:szCs w:val="28"/>
          <w:lang w:val="vi-VN"/>
        </w:rPr>
        <w:t>THPT (hoặc trung cấp) tại địa điểm thuộc huyện, thị xã, thành phố trực thuộc tỉnh có ít nhất một trong các xã thuộc diện đặc biệt khó khăn</w:t>
      </w:r>
      <w:r w:rsidR="007F7623" w:rsidRPr="004A7EB0">
        <w:rPr>
          <w:szCs w:val="28"/>
          <w:lang w:val="vi-VN"/>
        </w:rPr>
        <w:t>.</w:t>
      </w:r>
    </w:p>
    <w:p w14:paraId="5924A8D0" w14:textId="31E1C9B2" w:rsidR="00BC5C72" w:rsidRPr="00BC5C72" w:rsidRDefault="00BC5C72" w:rsidP="00BC5C72">
      <w:pPr>
        <w:spacing w:before="0" w:line="400" w:lineRule="exact"/>
        <w:ind w:firstLine="720"/>
        <w:jc w:val="both"/>
        <w:rPr>
          <w:szCs w:val="28"/>
          <w:lang w:val="vi-VN"/>
        </w:rPr>
      </w:pPr>
      <w:r w:rsidRPr="00BC5C72">
        <w:rPr>
          <w:szCs w:val="28"/>
          <w:lang w:val="vi-VN"/>
        </w:rPr>
        <w:t>- Quân nhân; sĩ quan, hạ sĩ quan, chiến sĩ nghĩa vụ trong Cô</w:t>
      </w:r>
      <w:r w:rsidR="00EC0905">
        <w:rPr>
          <w:szCs w:val="28"/>
          <w:lang w:val="vi-VN"/>
        </w:rPr>
        <w:t xml:space="preserve">ng an nhân dân được cử đi dự </w:t>
      </w:r>
      <w:r w:rsidR="00EC0905" w:rsidRPr="002E34EA">
        <w:rPr>
          <w:szCs w:val="28"/>
          <w:lang w:val="vi-VN"/>
        </w:rPr>
        <w:t>tuyển</w:t>
      </w:r>
      <w:r w:rsidRPr="00BC5C72">
        <w:rPr>
          <w:szCs w:val="28"/>
          <w:lang w:val="vi-VN"/>
        </w:rPr>
        <w:t>, nếu đóng quân từ 18 tháng trở lên tại khu vực nào thì hưởng ưu tiên theo khu vực đó hoặc theo nơi thường trú trước khi nhập ngũ, tùy theo khu vực nào có mức ưu tiên cao hơn; nếu đóng quân từ 18 tháng trở lên tại các khu vực có mức ưu tiên khác nhau thì hưởng ưu tiên theo khu vực có thời gian đóng quân dài hơn; nếu dưới 18 tháng thì hưởng ưu tiên khu vực theo nơi thường trú trước khi nhập ngũ;</w:t>
      </w:r>
    </w:p>
    <w:p w14:paraId="1412A39C" w14:textId="1E43828A" w:rsidR="00CC27EA" w:rsidRPr="004A7EB0" w:rsidRDefault="00CC27EA" w:rsidP="007E07B4">
      <w:pPr>
        <w:spacing w:before="0" w:line="400" w:lineRule="exact"/>
        <w:jc w:val="both"/>
        <w:rPr>
          <w:szCs w:val="28"/>
          <w:lang w:val="vi-VN"/>
        </w:rPr>
      </w:pPr>
      <w:r w:rsidRPr="004A7EB0">
        <w:rPr>
          <w:szCs w:val="28"/>
          <w:lang w:val="vi-VN"/>
        </w:rPr>
        <w:t xml:space="preserve">        </w:t>
      </w:r>
      <w:r w:rsidR="005A7411" w:rsidRPr="004A7EB0">
        <w:rPr>
          <w:szCs w:val="28"/>
          <w:lang w:val="vi-VN"/>
        </w:rPr>
        <w:t xml:space="preserve">  </w:t>
      </w:r>
      <w:r w:rsidRPr="004A7EB0">
        <w:rPr>
          <w:szCs w:val="28"/>
          <w:lang w:val="vi-VN"/>
        </w:rPr>
        <w:t>d)</w:t>
      </w:r>
      <w:r w:rsidR="006D3488" w:rsidRPr="004A7EB0">
        <w:rPr>
          <w:szCs w:val="28"/>
          <w:lang w:val="vi-VN"/>
        </w:rPr>
        <w:t xml:space="preserve"> </w:t>
      </w:r>
      <w:r w:rsidR="00723367" w:rsidRPr="00BB03D9">
        <w:rPr>
          <w:szCs w:val="28"/>
          <w:lang w:val="vi-VN"/>
        </w:rPr>
        <w:t>T</w:t>
      </w:r>
      <w:r w:rsidR="004D29E2" w:rsidRPr="004A7EB0">
        <w:rPr>
          <w:szCs w:val="28"/>
          <w:lang w:val="vi-VN"/>
        </w:rPr>
        <w:t>hí sinh được hưởng c</w:t>
      </w:r>
      <w:r w:rsidRPr="004A7EB0">
        <w:rPr>
          <w:szCs w:val="28"/>
          <w:lang w:val="vi-VN"/>
        </w:rPr>
        <w:t xml:space="preserve">hính sách ưu tiên khu vực </w:t>
      </w:r>
      <w:r w:rsidR="004D29E2" w:rsidRPr="004A7EB0">
        <w:rPr>
          <w:szCs w:val="28"/>
          <w:lang w:val="vi-VN"/>
        </w:rPr>
        <w:t xml:space="preserve">theo quy định trong </w:t>
      </w:r>
      <w:r w:rsidRPr="004A7EB0">
        <w:rPr>
          <w:szCs w:val="28"/>
          <w:lang w:val="vi-VN"/>
        </w:rPr>
        <w:t>năm tốt nghiệp THPT</w:t>
      </w:r>
      <w:r w:rsidR="004D29E2" w:rsidRPr="004A7EB0">
        <w:rPr>
          <w:szCs w:val="28"/>
          <w:lang w:val="vi-VN"/>
        </w:rPr>
        <w:t xml:space="preserve"> </w:t>
      </w:r>
      <w:r w:rsidR="007F7623" w:rsidRPr="004A7EB0">
        <w:rPr>
          <w:szCs w:val="28"/>
          <w:lang w:val="vi-VN"/>
        </w:rPr>
        <w:t xml:space="preserve">(hoặc trung cấp) </w:t>
      </w:r>
      <w:r w:rsidR="004D29E2" w:rsidRPr="004A7EB0">
        <w:rPr>
          <w:szCs w:val="28"/>
          <w:lang w:val="vi-VN"/>
        </w:rPr>
        <w:t>và một năm kế tiếp</w:t>
      </w:r>
      <w:r w:rsidR="00ED6906" w:rsidRPr="004A7EB0">
        <w:rPr>
          <w:szCs w:val="28"/>
          <w:lang w:val="vi-VN"/>
        </w:rPr>
        <w:t>.</w:t>
      </w:r>
      <w:r w:rsidR="006D3488" w:rsidRPr="004A7EB0">
        <w:rPr>
          <w:szCs w:val="28"/>
          <w:lang w:val="vi-VN"/>
        </w:rPr>
        <w:t xml:space="preserve"> </w:t>
      </w:r>
    </w:p>
    <w:p w14:paraId="2A1B40E2" w14:textId="7DDDC5B0" w:rsidR="00CC27EA" w:rsidRPr="004A7EB0" w:rsidRDefault="00CC27EA" w:rsidP="007E07B4">
      <w:pPr>
        <w:pStyle w:val="BodyText0"/>
        <w:spacing w:after="0"/>
        <w:rPr>
          <w:szCs w:val="28"/>
          <w:lang w:val="vi-VN"/>
        </w:rPr>
      </w:pPr>
      <w:r w:rsidRPr="004A7EB0">
        <w:rPr>
          <w:szCs w:val="28"/>
          <w:lang w:val="vi-VN"/>
        </w:rPr>
        <w:t xml:space="preserve">2. Ưu tiên theo đối tượng chính sách </w:t>
      </w:r>
    </w:p>
    <w:p w14:paraId="7294F431" w14:textId="6BADA93C" w:rsidR="00CC27EA" w:rsidRPr="004A7EB0" w:rsidRDefault="00CC27EA" w:rsidP="007E07B4">
      <w:pPr>
        <w:pStyle w:val="BodyText0"/>
        <w:spacing w:after="0"/>
        <w:rPr>
          <w:szCs w:val="28"/>
          <w:lang w:val="vi-VN"/>
        </w:rPr>
      </w:pPr>
      <w:r w:rsidRPr="004A7EB0">
        <w:rPr>
          <w:szCs w:val="28"/>
          <w:lang w:val="vi-VN"/>
        </w:rPr>
        <w:t xml:space="preserve">a) </w:t>
      </w:r>
      <w:r w:rsidR="002E1ACD" w:rsidRPr="002E34EA">
        <w:rPr>
          <w:szCs w:val="28"/>
          <w:lang w:val="vi-VN"/>
        </w:rPr>
        <w:t>Mức đ</w:t>
      </w:r>
      <w:r w:rsidRPr="004A7EB0">
        <w:rPr>
          <w:szCs w:val="28"/>
          <w:lang w:val="vi-VN"/>
        </w:rPr>
        <w:t>iểm ưu tiên</w:t>
      </w:r>
      <w:r w:rsidR="002E1ACD" w:rsidRPr="002E34EA">
        <w:rPr>
          <w:szCs w:val="28"/>
          <w:lang w:val="vi-VN"/>
        </w:rPr>
        <w:t xml:space="preserve"> </w:t>
      </w:r>
      <w:r w:rsidR="00D44946" w:rsidRPr="004A7EB0">
        <w:rPr>
          <w:szCs w:val="28"/>
          <w:lang w:val="vi-VN"/>
        </w:rPr>
        <w:t xml:space="preserve">áp dụng </w:t>
      </w:r>
      <w:r w:rsidRPr="004A7EB0">
        <w:rPr>
          <w:szCs w:val="28"/>
          <w:lang w:val="vi-VN"/>
        </w:rPr>
        <w:t>cho nhóm đối tượng UT1 (gồm các đối tượng 01 đến 04) là 2,0 điểm và cho nhóm đối tượng UT2 (gồm các đối tượng 05 đến 07) là 1,0 điểm;</w:t>
      </w:r>
    </w:p>
    <w:p w14:paraId="5768F0B0" w14:textId="094ADD50" w:rsidR="00CC27EA" w:rsidRPr="002E34EA" w:rsidRDefault="00CC27EA" w:rsidP="007E07B4">
      <w:pPr>
        <w:pStyle w:val="BodyText0"/>
        <w:spacing w:after="0"/>
        <w:rPr>
          <w:szCs w:val="28"/>
          <w:lang w:val="vi-VN"/>
        </w:rPr>
      </w:pPr>
      <w:r w:rsidRPr="004A7EB0">
        <w:rPr>
          <w:szCs w:val="28"/>
          <w:lang w:val="vi-VN"/>
        </w:rPr>
        <w:t xml:space="preserve">b) </w:t>
      </w:r>
      <w:r w:rsidR="002E1ACD" w:rsidRPr="002E34EA">
        <w:rPr>
          <w:szCs w:val="28"/>
          <w:lang w:val="vi-VN"/>
        </w:rPr>
        <w:t>Mức đ</w:t>
      </w:r>
      <w:r w:rsidRPr="004A7EB0">
        <w:rPr>
          <w:szCs w:val="28"/>
          <w:lang w:val="vi-VN"/>
        </w:rPr>
        <w:t>iểm ưu tiên</w:t>
      </w:r>
      <w:r w:rsidR="00D44946" w:rsidRPr="004A7EB0">
        <w:rPr>
          <w:szCs w:val="28"/>
          <w:lang w:val="vi-VN"/>
        </w:rPr>
        <w:t xml:space="preserve"> </w:t>
      </w:r>
      <w:r w:rsidRPr="004A7EB0">
        <w:rPr>
          <w:szCs w:val="28"/>
          <w:lang w:val="vi-VN"/>
        </w:rPr>
        <w:t>cho những đối tượng chính sách khác (được quy định trong các văn bản pháp luật hiện hành) do Bộ trưởng Bộ GDĐT quyết định</w:t>
      </w:r>
      <w:r w:rsidR="00E613DE" w:rsidRPr="002E34EA">
        <w:rPr>
          <w:szCs w:val="28"/>
          <w:lang w:val="vi-VN"/>
        </w:rPr>
        <w:t>;</w:t>
      </w:r>
    </w:p>
    <w:p w14:paraId="6FE67790" w14:textId="77777777" w:rsidR="00CC27EA" w:rsidRPr="004A7EB0" w:rsidRDefault="00CC27EA" w:rsidP="007E07B4">
      <w:pPr>
        <w:pStyle w:val="BodyText0"/>
        <w:spacing w:after="0"/>
        <w:rPr>
          <w:szCs w:val="28"/>
          <w:lang w:val="vi-VN"/>
        </w:rPr>
      </w:pPr>
      <w:r w:rsidRPr="004A7EB0">
        <w:rPr>
          <w:szCs w:val="28"/>
          <w:lang w:val="vi-VN"/>
        </w:rPr>
        <w:t>c) Thí sinh thuộc nhiều diện đối tượng chính sách quy định tại các điểm a, b khoản này chỉ được tính một mức điểm ưu tiên cao nhất.</w:t>
      </w:r>
    </w:p>
    <w:p w14:paraId="0408EC69" w14:textId="38E2435C" w:rsidR="00D44946" w:rsidRPr="004A7EB0" w:rsidRDefault="00CC27EA" w:rsidP="007E07B4">
      <w:pPr>
        <w:pStyle w:val="BodyText0"/>
        <w:spacing w:after="0"/>
        <w:rPr>
          <w:szCs w:val="28"/>
          <w:lang w:val="vi-VN"/>
        </w:rPr>
      </w:pPr>
      <w:r w:rsidRPr="004A7EB0">
        <w:rPr>
          <w:szCs w:val="28"/>
          <w:lang w:val="vi-VN"/>
        </w:rPr>
        <w:lastRenderedPageBreak/>
        <w:t xml:space="preserve">3. Các mức điểm ưu tiên </w:t>
      </w:r>
      <w:r w:rsidR="008A4BA6" w:rsidRPr="002E34EA">
        <w:rPr>
          <w:szCs w:val="28"/>
          <w:lang w:val="vi-VN"/>
        </w:rPr>
        <w:t xml:space="preserve">được </w:t>
      </w:r>
      <w:r w:rsidRPr="004A7EB0">
        <w:rPr>
          <w:szCs w:val="28"/>
          <w:lang w:val="vi-VN"/>
        </w:rPr>
        <w:t>quy định trong Điều này tương ứng với tổng điểm 3 môn (trong tổ hợp môn xét tuyển) theo thang điểm 10 đối với từng môn thi (không nhân hệ số); trường hợp phương thức tuyển sinh sử dụng thang điểm khác thì mức điểm ưu tiên được quy đổi tương đương.</w:t>
      </w:r>
      <w:r w:rsidR="00D44946" w:rsidRPr="004A7EB0">
        <w:rPr>
          <w:szCs w:val="28"/>
          <w:lang w:val="vi-VN"/>
        </w:rPr>
        <w:t xml:space="preserve"> </w:t>
      </w:r>
    </w:p>
    <w:p w14:paraId="0AE4F162" w14:textId="5625C6CC" w:rsidR="00D44946" w:rsidRPr="004A7EB0" w:rsidRDefault="00D44946" w:rsidP="007E07B4">
      <w:pPr>
        <w:pStyle w:val="BodyText0"/>
        <w:spacing w:after="0"/>
        <w:rPr>
          <w:szCs w:val="28"/>
          <w:lang w:val="vi-VN"/>
        </w:rPr>
      </w:pPr>
      <w:r w:rsidRPr="004A7EB0">
        <w:rPr>
          <w:szCs w:val="28"/>
          <w:lang w:val="vi-VN"/>
        </w:rPr>
        <w:t xml:space="preserve">4. </w:t>
      </w:r>
      <w:r w:rsidR="00D9208B" w:rsidRPr="004A7EB0">
        <w:rPr>
          <w:szCs w:val="28"/>
          <w:lang w:val="vi-VN"/>
        </w:rPr>
        <w:t xml:space="preserve"> </w:t>
      </w:r>
      <w:r w:rsidR="00DE0352" w:rsidRPr="00BB03D9">
        <w:rPr>
          <w:szCs w:val="28"/>
          <w:lang w:val="vi-VN"/>
        </w:rPr>
        <w:t>Đ</w:t>
      </w:r>
      <w:r w:rsidRPr="004A7EB0">
        <w:rPr>
          <w:szCs w:val="28"/>
          <w:lang w:val="vi-VN"/>
        </w:rPr>
        <w:t>iểm ưu tiên</w:t>
      </w:r>
      <w:r w:rsidR="00CC27EA" w:rsidRPr="004A7EB0">
        <w:rPr>
          <w:szCs w:val="28"/>
          <w:lang w:val="vi-VN"/>
        </w:rPr>
        <w:t xml:space="preserve"> </w:t>
      </w:r>
      <w:r w:rsidR="00D9208B" w:rsidRPr="004A7EB0">
        <w:rPr>
          <w:szCs w:val="28"/>
          <w:lang w:val="vi-VN"/>
        </w:rPr>
        <w:t>đối với thí sinh đạt tổng điểm</w:t>
      </w:r>
      <w:r w:rsidR="001204C5" w:rsidRPr="002E34EA">
        <w:rPr>
          <w:szCs w:val="28"/>
          <w:lang w:val="vi-VN"/>
        </w:rPr>
        <w:t xml:space="preserve"> từ 22,5 trở lên (khi</w:t>
      </w:r>
      <w:r w:rsidR="00D9208B" w:rsidRPr="004A7EB0">
        <w:rPr>
          <w:szCs w:val="28"/>
          <w:lang w:val="vi-VN"/>
        </w:rPr>
        <w:t xml:space="preserve"> </w:t>
      </w:r>
      <w:r w:rsidR="001204C5" w:rsidRPr="002E34EA">
        <w:rPr>
          <w:szCs w:val="28"/>
          <w:lang w:val="vi-VN"/>
        </w:rPr>
        <w:t xml:space="preserve">quy đổi về </w:t>
      </w:r>
      <w:r w:rsidR="001204C5" w:rsidRPr="004A7EB0">
        <w:rPr>
          <w:szCs w:val="28"/>
          <w:lang w:val="vi-VN"/>
        </w:rPr>
        <w:t>điểm theo thang 10 và tổng điểm</w:t>
      </w:r>
      <w:r w:rsidR="001204C5" w:rsidRPr="002E34EA">
        <w:rPr>
          <w:szCs w:val="28"/>
          <w:lang w:val="vi-VN"/>
        </w:rPr>
        <w:t xml:space="preserve"> 3 môn</w:t>
      </w:r>
      <w:r w:rsidR="001204C5" w:rsidRPr="004A7EB0">
        <w:rPr>
          <w:szCs w:val="28"/>
          <w:lang w:val="vi-VN"/>
        </w:rPr>
        <w:t xml:space="preserve"> tối đa là 30</w:t>
      </w:r>
      <w:r w:rsidR="001204C5" w:rsidRPr="002E34EA">
        <w:rPr>
          <w:szCs w:val="28"/>
          <w:lang w:val="vi-VN"/>
        </w:rPr>
        <w:t xml:space="preserve">) được </w:t>
      </w:r>
      <w:r w:rsidR="00D9208B" w:rsidRPr="004A7EB0">
        <w:rPr>
          <w:szCs w:val="28"/>
          <w:lang w:val="vi-VN"/>
        </w:rPr>
        <w:t>xác định theo công thức sau:</w:t>
      </w:r>
    </w:p>
    <w:p w14:paraId="1C1C00BA" w14:textId="03011B72" w:rsidR="005A7411" w:rsidRPr="002E34EA" w:rsidRDefault="002E1ACD" w:rsidP="007E07B4">
      <w:pPr>
        <w:pStyle w:val="BodyText0"/>
        <w:widowControl w:val="0"/>
        <w:spacing w:after="0"/>
        <w:rPr>
          <w:i/>
          <w:szCs w:val="28"/>
          <w:lang w:val="vi-VN"/>
        </w:rPr>
      </w:pPr>
      <w:r w:rsidRPr="002E34EA">
        <w:rPr>
          <w:i/>
          <w:szCs w:val="28"/>
          <w:lang w:val="vi-VN"/>
        </w:rPr>
        <w:t>Điểm ưu tiên</w:t>
      </w:r>
      <w:r w:rsidR="004F6419" w:rsidRPr="00C6777F">
        <w:rPr>
          <w:i/>
          <w:szCs w:val="28"/>
          <w:lang w:val="vi-VN"/>
        </w:rPr>
        <w:t xml:space="preserve"> </w:t>
      </w:r>
      <w:r w:rsidR="00BC314C" w:rsidRPr="00C6777F">
        <w:rPr>
          <w:i/>
          <w:szCs w:val="28"/>
          <w:lang w:val="vi-VN"/>
        </w:rPr>
        <w:t xml:space="preserve">= </w:t>
      </w:r>
      <w:r w:rsidRPr="002E34EA">
        <w:rPr>
          <w:i/>
          <w:szCs w:val="28"/>
          <w:lang w:val="vi-VN"/>
        </w:rPr>
        <w:t>[</w:t>
      </w:r>
      <w:r w:rsidR="00BC314C" w:rsidRPr="00C6777F">
        <w:rPr>
          <w:i/>
          <w:szCs w:val="28"/>
          <w:lang w:val="vi-VN"/>
        </w:rPr>
        <w:t>(</w:t>
      </w:r>
      <w:r w:rsidR="004F6419" w:rsidRPr="00C6777F">
        <w:rPr>
          <w:i/>
          <w:szCs w:val="28"/>
          <w:lang w:val="vi-VN"/>
        </w:rPr>
        <w:t>30</w:t>
      </w:r>
      <w:r w:rsidR="00BC314C" w:rsidRPr="00C6777F">
        <w:rPr>
          <w:i/>
          <w:szCs w:val="28"/>
          <w:lang w:val="vi-VN"/>
        </w:rPr>
        <w:t xml:space="preserve"> – Tổng điểm đạt được)</w:t>
      </w:r>
      <w:r w:rsidR="004F6419" w:rsidRPr="00C6777F">
        <w:rPr>
          <w:i/>
          <w:szCs w:val="28"/>
          <w:lang w:val="vi-VN"/>
        </w:rPr>
        <w:t>/</w:t>
      </w:r>
      <w:r w:rsidR="0080577D" w:rsidRPr="00C6777F">
        <w:rPr>
          <w:i/>
          <w:szCs w:val="28"/>
          <w:lang w:val="vi-VN"/>
        </w:rPr>
        <w:t>7,5</w:t>
      </w:r>
      <w:r w:rsidRPr="002E34EA">
        <w:rPr>
          <w:i/>
          <w:szCs w:val="28"/>
          <w:lang w:val="vi-VN"/>
        </w:rPr>
        <w:t xml:space="preserve">] </w:t>
      </w:r>
      <w:r w:rsidR="00AF147F" w:rsidRPr="002E34EA">
        <w:rPr>
          <w:i/>
          <w:szCs w:val="28"/>
          <w:lang w:val="vi-VN"/>
        </w:rPr>
        <w:t>×</w:t>
      </w:r>
      <w:r w:rsidRPr="002E34EA">
        <w:rPr>
          <w:i/>
          <w:szCs w:val="28"/>
          <w:lang w:val="vi-VN"/>
        </w:rPr>
        <w:t xml:space="preserve"> </w:t>
      </w:r>
      <w:r w:rsidR="001204C5" w:rsidRPr="002E34EA">
        <w:rPr>
          <w:i/>
          <w:szCs w:val="28"/>
          <w:lang w:val="vi-VN"/>
        </w:rPr>
        <w:t>M</w:t>
      </w:r>
      <w:r w:rsidRPr="002E34EA">
        <w:rPr>
          <w:i/>
          <w:szCs w:val="28"/>
          <w:lang w:val="vi-VN"/>
        </w:rPr>
        <w:t>ức điểm ưu tiên quy định tại khoản 1, 2 Điều này</w:t>
      </w:r>
    </w:p>
    <w:p w14:paraId="5EEAA126" w14:textId="110C2C71" w:rsidR="00CC27EA" w:rsidRPr="004A7EB0" w:rsidRDefault="00CC27EA" w:rsidP="007E07B4">
      <w:pPr>
        <w:pStyle w:val="BodyText0"/>
        <w:widowControl w:val="0"/>
        <w:spacing w:after="0"/>
        <w:rPr>
          <w:szCs w:val="28"/>
          <w:lang w:val="vi-VN"/>
        </w:rPr>
      </w:pPr>
      <w:r w:rsidRPr="004A7EB0">
        <w:rPr>
          <w:b/>
          <w:szCs w:val="28"/>
          <w:lang w:val="vi-VN"/>
        </w:rPr>
        <w:t xml:space="preserve">Điều 8. Đối tượng </w:t>
      </w:r>
      <w:r w:rsidR="00966BC4" w:rsidRPr="002E34EA">
        <w:rPr>
          <w:b/>
          <w:szCs w:val="28"/>
          <w:lang w:val="vi-VN"/>
        </w:rPr>
        <w:t xml:space="preserve">xét </w:t>
      </w:r>
      <w:r w:rsidRPr="004A7EB0">
        <w:rPr>
          <w:b/>
          <w:szCs w:val="28"/>
          <w:lang w:val="vi-VN"/>
        </w:rPr>
        <w:t>tuyển thẳng và ưu tiên xét tuyển</w:t>
      </w:r>
    </w:p>
    <w:p w14:paraId="6A35299C" w14:textId="04AB3A33" w:rsidR="00CC27EA" w:rsidRPr="004A7EB0" w:rsidRDefault="00CC27EA" w:rsidP="007E07B4">
      <w:pPr>
        <w:pStyle w:val="BodyText0"/>
        <w:spacing w:after="0"/>
        <w:rPr>
          <w:szCs w:val="28"/>
          <w:lang w:val="vi-VN"/>
        </w:rPr>
      </w:pPr>
      <w:r w:rsidRPr="004A7EB0">
        <w:rPr>
          <w:szCs w:val="28"/>
          <w:lang w:val="vi-VN"/>
        </w:rPr>
        <w:t xml:space="preserve">1. Anh hùng lao động, Anh hùng lực lượng vũ trang nhân dân, Chiến sĩ thi đua toàn quốc được tuyển thẳng vào các ngành, chương trình do </w:t>
      </w:r>
      <w:r w:rsidR="002E34EA">
        <w:rPr>
          <w:szCs w:val="28"/>
          <w:lang w:val="vi-VN"/>
        </w:rPr>
        <w:t>Trường</w:t>
      </w:r>
      <w:r w:rsidRPr="004A7EB0">
        <w:rPr>
          <w:szCs w:val="28"/>
          <w:lang w:val="vi-VN"/>
        </w:rPr>
        <w:t xml:space="preserve"> quy định.</w:t>
      </w:r>
    </w:p>
    <w:p w14:paraId="148A3AB6" w14:textId="2D422A5B" w:rsidR="00CC27EA" w:rsidRPr="004A7EB0" w:rsidRDefault="00CC27EA" w:rsidP="007E07B4">
      <w:pPr>
        <w:pStyle w:val="BodyText0"/>
        <w:spacing w:after="0"/>
        <w:rPr>
          <w:szCs w:val="28"/>
          <w:lang w:val="vi-VN"/>
        </w:rPr>
      </w:pPr>
      <w:r w:rsidRPr="004A7EB0">
        <w:rPr>
          <w:szCs w:val="28"/>
          <w:lang w:val="vi-VN"/>
        </w:rPr>
        <w:t>2. Thí sinh đạt thành tích cao trong các kỳ thi, cuộc thi, giải đấu cấp quốc gia hoặc quốc tế</w:t>
      </w:r>
      <w:r w:rsidR="009F7190" w:rsidRPr="002E34EA">
        <w:rPr>
          <w:szCs w:val="28"/>
          <w:lang w:val="vi-VN"/>
        </w:rPr>
        <w:t xml:space="preserve">, </w:t>
      </w:r>
      <w:r w:rsidRPr="004A7EB0">
        <w:rPr>
          <w:szCs w:val="28"/>
          <w:lang w:val="vi-VN"/>
        </w:rPr>
        <w:t>do Bộ GDĐT, Bộ Văn hóa, Thể thao và Du lịch tổ chức, cử tham gia, được xét tuyển thẳng vào các ngành phù hợp với môn thi, nội dung đề tài hoặc nghề dự thi, thi đấu, đoạt giải; cụ thể trong các trường hợp sau:</w:t>
      </w:r>
    </w:p>
    <w:p w14:paraId="15FB2752" w14:textId="67E9FE57" w:rsidR="00CC27EA" w:rsidRPr="002E34EA" w:rsidRDefault="00CC27EA" w:rsidP="007E07B4">
      <w:pPr>
        <w:pStyle w:val="BodyText0"/>
        <w:spacing w:after="0"/>
        <w:rPr>
          <w:szCs w:val="28"/>
          <w:lang w:val="vi-VN"/>
        </w:rPr>
      </w:pPr>
      <w:r w:rsidRPr="004A7EB0">
        <w:rPr>
          <w:szCs w:val="28"/>
          <w:lang w:val="vi-VN"/>
        </w:rPr>
        <w:t>a) Thí sinh đoạt giải nhất, nhì, ba trong kỳ thi chọn học sinh giỏi quốc gia</w:t>
      </w:r>
      <w:r w:rsidR="00265D80" w:rsidRPr="004A7EB0">
        <w:rPr>
          <w:szCs w:val="28"/>
          <w:lang w:val="vi-VN"/>
        </w:rPr>
        <w:t>, qu</w:t>
      </w:r>
      <w:r w:rsidR="00CC0C55" w:rsidRPr="004A7EB0">
        <w:rPr>
          <w:szCs w:val="28"/>
          <w:lang w:val="vi-VN"/>
        </w:rPr>
        <w:t>ốc tế</w:t>
      </w:r>
      <w:r w:rsidRPr="004A7EB0">
        <w:rPr>
          <w:szCs w:val="28"/>
          <w:lang w:val="vi-VN"/>
        </w:rPr>
        <w:t xml:space="preserve"> hoặc thi khoa học, kỹ thuật cấp quốc gia</w:t>
      </w:r>
      <w:r w:rsidR="00CC0C55" w:rsidRPr="004A7EB0">
        <w:rPr>
          <w:szCs w:val="28"/>
          <w:lang w:val="vi-VN"/>
        </w:rPr>
        <w:t xml:space="preserve">, quốc tế </w:t>
      </w:r>
      <w:r w:rsidRPr="004A7EB0">
        <w:rPr>
          <w:szCs w:val="28"/>
          <w:lang w:val="vi-VN"/>
        </w:rPr>
        <w:t>do Bộ GDĐT tổ chức</w:t>
      </w:r>
      <w:r w:rsidR="00CC0C55" w:rsidRPr="004A7EB0">
        <w:rPr>
          <w:szCs w:val="28"/>
          <w:lang w:val="vi-VN"/>
        </w:rPr>
        <w:t>,</w:t>
      </w:r>
      <w:r w:rsidR="003266F3" w:rsidRPr="002E34EA">
        <w:rPr>
          <w:szCs w:val="28"/>
          <w:lang w:val="vi-VN"/>
        </w:rPr>
        <w:t xml:space="preserve"> </w:t>
      </w:r>
      <w:r w:rsidR="00CC0C55" w:rsidRPr="004A7EB0">
        <w:rPr>
          <w:szCs w:val="28"/>
          <w:lang w:val="vi-VN"/>
        </w:rPr>
        <w:t>cử tham gia</w:t>
      </w:r>
      <w:r w:rsidRPr="004A7EB0">
        <w:rPr>
          <w:szCs w:val="28"/>
          <w:lang w:val="vi-VN"/>
        </w:rPr>
        <w:t>; thời gian đoạt giải không quá 3 năm tính tới thời điểm xét tuyển thẳng</w:t>
      </w:r>
      <w:r w:rsidR="007C00A9" w:rsidRPr="002E34EA">
        <w:rPr>
          <w:szCs w:val="28"/>
          <w:lang w:val="vi-VN"/>
        </w:rPr>
        <w:t>;</w:t>
      </w:r>
    </w:p>
    <w:p w14:paraId="5F20280A" w14:textId="7A183B82" w:rsidR="00CC27EA" w:rsidRPr="004A7EB0" w:rsidRDefault="00CC27EA" w:rsidP="007E07B4">
      <w:pPr>
        <w:pStyle w:val="BodyText0"/>
        <w:spacing w:after="0"/>
        <w:rPr>
          <w:szCs w:val="28"/>
          <w:lang w:val="vi-VN"/>
        </w:rPr>
      </w:pPr>
      <w:r w:rsidRPr="004A7EB0">
        <w:rPr>
          <w:szCs w:val="28"/>
          <w:lang w:val="vi-VN"/>
        </w:rPr>
        <w:t>b) Thí sinh đoạt giải chính thức trong các cuộc thi nghệ thuật quốc tế về ca, múa, nhạc, mỹ thuật được Bộ Văn hóa, Thể thao và Du lịch công nhận; thời gian đoạt giải không quá 4 năm tính tới thời điểm xét tuyển thẳng</w:t>
      </w:r>
      <w:r w:rsidR="007C00A9" w:rsidRPr="002E34EA">
        <w:rPr>
          <w:szCs w:val="28"/>
          <w:lang w:val="vi-VN"/>
        </w:rPr>
        <w:t>;</w:t>
      </w:r>
    </w:p>
    <w:p w14:paraId="6FACEAC3" w14:textId="481ED47D" w:rsidR="00CC27EA" w:rsidRPr="004A7EB0" w:rsidRDefault="00CC27EA" w:rsidP="007E07B4">
      <w:pPr>
        <w:pStyle w:val="BodyText0"/>
        <w:spacing w:after="0"/>
        <w:rPr>
          <w:szCs w:val="28"/>
          <w:lang w:val="vi-VN"/>
        </w:rPr>
      </w:pPr>
      <w:r w:rsidRPr="004A7EB0">
        <w:rPr>
          <w:szCs w:val="28"/>
          <w:lang w:val="vi-VN"/>
        </w:rPr>
        <w:t>c) Thí sinh tham gia đội tuyển quốc gia thi đấu tại các giải quốc tế chính thức được Bộ Văn hoá, Thể thao và Du lịch xác nhận đã hoàn thành nhiệm vụ, bao gồm: Giải vô địch thế giới, Cúp thế giới, Thế vận hội Olympic, Đại hội Thể thao châu Á (ASIAD), Giải vô địch châu Á, Cúp châu Á, Giải vô địch Đông Nam Á, Đại hội Thể thao Đông Nam Á (SEA Games), Cúp Đông Nam Á; thời gian đoạt giải không quá 4 năm tính tới thời điểm xét tuyển thẳng</w:t>
      </w:r>
      <w:r w:rsidR="007C00A9" w:rsidRPr="002E34EA">
        <w:rPr>
          <w:szCs w:val="28"/>
          <w:lang w:val="vi-VN"/>
        </w:rPr>
        <w:t>;</w:t>
      </w:r>
    </w:p>
    <w:p w14:paraId="57B72097" w14:textId="2558E1DF" w:rsidR="00CC27EA" w:rsidRPr="004A7EB0" w:rsidRDefault="00CC27EA" w:rsidP="007E07B4">
      <w:pPr>
        <w:pStyle w:val="BodyText0"/>
        <w:spacing w:after="0"/>
        <w:rPr>
          <w:szCs w:val="28"/>
          <w:lang w:val="vi-VN"/>
        </w:rPr>
      </w:pPr>
      <w:r w:rsidRPr="004A7EB0">
        <w:rPr>
          <w:szCs w:val="28"/>
          <w:lang w:val="vi-VN"/>
        </w:rPr>
        <w:t>d) Thí sinh đoạt giải nhất, nhì, ba trong các kỳ thi tay nghề khu vực ASEAN và thi tay nghề quốc tế do Bộ Lao động</w:t>
      </w:r>
      <w:r w:rsidR="007842F3" w:rsidRPr="002E34EA">
        <w:rPr>
          <w:szCs w:val="28"/>
          <w:lang w:val="vi-VN"/>
        </w:rPr>
        <w:t xml:space="preserve"> - </w:t>
      </w:r>
      <w:r w:rsidRPr="004A7EB0">
        <w:rPr>
          <w:szCs w:val="28"/>
          <w:lang w:val="vi-VN"/>
        </w:rPr>
        <w:t>Thương binh và Xã hội cử đi; thời gian đoạt giải không quá 3 năm tính tới thời điểm xét tuyển thẳng.</w:t>
      </w:r>
    </w:p>
    <w:p w14:paraId="306BC3D9" w14:textId="1830E655" w:rsidR="00CC27EA" w:rsidRPr="004A7EB0" w:rsidRDefault="002E1645" w:rsidP="007E07B4">
      <w:pPr>
        <w:pStyle w:val="BodyText0"/>
        <w:spacing w:after="0"/>
        <w:rPr>
          <w:szCs w:val="28"/>
          <w:lang w:val="vi-VN"/>
        </w:rPr>
      </w:pPr>
      <w:r w:rsidRPr="00BB03D9">
        <w:rPr>
          <w:szCs w:val="28"/>
          <w:lang w:val="vi-VN"/>
        </w:rPr>
        <w:lastRenderedPageBreak/>
        <w:t>3</w:t>
      </w:r>
      <w:r w:rsidR="00CC27EA" w:rsidRPr="004A7EB0">
        <w:rPr>
          <w:szCs w:val="28"/>
          <w:lang w:val="vi-VN"/>
        </w:rPr>
        <w:t>. Hiệu trưởng</w:t>
      </w:r>
      <w:r w:rsidR="00545958" w:rsidRPr="004A7EB0">
        <w:rPr>
          <w:szCs w:val="28"/>
          <w:lang w:val="vi-VN"/>
        </w:rPr>
        <w:t xml:space="preserve"> </w:t>
      </w:r>
      <w:r w:rsidR="002E34EA">
        <w:rPr>
          <w:szCs w:val="28"/>
          <w:lang w:val="vi-VN"/>
        </w:rPr>
        <w:t>Trường</w:t>
      </w:r>
      <w:r w:rsidR="00CC27EA" w:rsidRPr="004A7EB0">
        <w:rPr>
          <w:szCs w:val="28"/>
          <w:lang w:val="vi-VN"/>
        </w:rPr>
        <w:t xml:space="preserve"> căn cứ kết quả học tập</w:t>
      </w:r>
      <w:r w:rsidR="006562B1" w:rsidRPr="002E34EA">
        <w:rPr>
          <w:szCs w:val="28"/>
          <w:lang w:val="vi-VN"/>
        </w:rPr>
        <w:t xml:space="preserve"> cấp</w:t>
      </w:r>
      <w:r w:rsidR="00CC27EA" w:rsidRPr="004A7EB0">
        <w:rPr>
          <w:szCs w:val="28"/>
          <w:lang w:val="vi-VN"/>
        </w:rPr>
        <w:t xml:space="preserve"> THPT của thí sinh và yêu cầu của ngành đào tạo để xem xét, quyết định nhận vào học những trường hợp quy định dưới đây (trường hợp cần thiết kèm theo điều kiện thí sinh phải học 01 năm bổ sung kiến thức trước khi vào học chính thức):</w:t>
      </w:r>
    </w:p>
    <w:p w14:paraId="31453705" w14:textId="1759E6B1" w:rsidR="00CC27EA" w:rsidRPr="004A7EB0" w:rsidRDefault="00CC27EA" w:rsidP="007E07B4">
      <w:pPr>
        <w:pStyle w:val="BodyText0"/>
        <w:spacing w:after="0"/>
        <w:rPr>
          <w:szCs w:val="28"/>
          <w:lang w:val="vi-VN"/>
        </w:rPr>
      </w:pPr>
      <w:r w:rsidRPr="004A7EB0">
        <w:rPr>
          <w:szCs w:val="28"/>
          <w:lang w:val="vi-VN"/>
        </w:rPr>
        <w:t xml:space="preserve">a) Thí sinh là người khuyết tật nặng có giấy xác nhận khuyết tật của cơ quan có thẩm quyền cấp theo quy định, có khả năng theo học một số ngành do </w:t>
      </w:r>
      <w:r w:rsidR="002E34EA">
        <w:rPr>
          <w:szCs w:val="28"/>
          <w:lang w:val="vi-VN"/>
        </w:rPr>
        <w:t>Trường</w:t>
      </w:r>
      <w:r w:rsidRPr="004A7EB0">
        <w:rPr>
          <w:szCs w:val="28"/>
          <w:lang w:val="vi-VN"/>
        </w:rPr>
        <w:t xml:space="preserve"> quy định nhưng không có khả năng dự tuyển theo phương thức tuyển sinh bình thường;</w:t>
      </w:r>
    </w:p>
    <w:p w14:paraId="475C96D4" w14:textId="77777777" w:rsidR="00CC27EA" w:rsidRPr="004A7EB0" w:rsidRDefault="00CC27EA" w:rsidP="007E07B4">
      <w:pPr>
        <w:pStyle w:val="BodyText0"/>
        <w:spacing w:after="0"/>
        <w:rPr>
          <w:szCs w:val="28"/>
          <w:lang w:val="vi-VN"/>
        </w:rPr>
      </w:pPr>
      <w:r w:rsidRPr="004A7EB0">
        <w:rPr>
          <w:szCs w:val="28"/>
          <w:lang w:val="vi-VN"/>
        </w:rPr>
        <w:t xml:space="preserve">b) Thí sinh là người dân tộc thiểu số rất ít người theo quy định hiện hành của Chính phủ và thí sinh 20 huyện nghèo biên giới, hải đảo thuộc khu vực Tây Nam Bộ; </w:t>
      </w:r>
    </w:p>
    <w:p w14:paraId="46131EF4" w14:textId="3C0478EB" w:rsidR="00CC27EA" w:rsidRPr="002E34EA" w:rsidRDefault="00CC27EA" w:rsidP="007E07B4">
      <w:pPr>
        <w:pStyle w:val="BodyText0"/>
        <w:spacing w:after="0"/>
        <w:rPr>
          <w:szCs w:val="28"/>
          <w:lang w:val="vi-VN"/>
        </w:rPr>
      </w:pPr>
      <w:r w:rsidRPr="004A7EB0">
        <w:rPr>
          <w:szCs w:val="28"/>
          <w:lang w:val="vi-VN"/>
        </w:rPr>
        <w:t>c) Thí sinh có nơi thường trú từ 3 năm trở lên, học 3 năm và tốt nghiệp THPT tại các huyện nghèo (học sinh học phổ thông dân tộc nội trú tính theo nơi thường trú) theo quy định của Chính phủ, Thủ tướng Chính phủ</w:t>
      </w:r>
      <w:r w:rsidR="006039DE" w:rsidRPr="002E34EA">
        <w:rPr>
          <w:szCs w:val="28"/>
          <w:lang w:val="vi-VN"/>
        </w:rPr>
        <w:t>;</w:t>
      </w:r>
    </w:p>
    <w:p w14:paraId="66974B9B" w14:textId="292344B3" w:rsidR="00CC27EA" w:rsidRPr="00CB28B7" w:rsidRDefault="00CC27EA" w:rsidP="007E07B4">
      <w:pPr>
        <w:pStyle w:val="BodyText0"/>
        <w:spacing w:after="0"/>
        <w:rPr>
          <w:szCs w:val="28"/>
          <w:lang w:val="vi-VN"/>
        </w:rPr>
      </w:pPr>
      <w:r w:rsidRPr="004A7EB0">
        <w:rPr>
          <w:szCs w:val="28"/>
          <w:lang w:val="vi-VN"/>
        </w:rPr>
        <w:t xml:space="preserve">d) </w:t>
      </w:r>
      <w:r w:rsidR="00F30F4D" w:rsidRPr="00BB03D9">
        <w:rPr>
          <w:szCs w:val="28"/>
          <w:lang w:val="vi-VN"/>
        </w:rPr>
        <w:t>Thí sinh là người nước ngoài phải đạt chuẩn năng lực ngôn ngữ theo yêu cầu của chương trình, ngành đào tạo phù hợp với quy định của Bộ Giáo dục và Đào tạo.</w:t>
      </w:r>
    </w:p>
    <w:p w14:paraId="4421120D" w14:textId="23D773D1" w:rsidR="004935B3" w:rsidRPr="00CB28B7" w:rsidRDefault="002E1645" w:rsidP="007E07B4">
      <w:pPr>
        <w:pStyle w:val="BodyText0"/>
        <w:spacing w:after="0"/>
        <w:rPr>
          <w:szCs w:val="28"/>
          <w:lang w:val="vi-VN"/>
        </w:rPr>
      </w:pPr>
      <w:r w:rsidRPr="00BB03D9">
        <w:rPr>
          <w:szCs w:val="28"/>
          <w:lang w:val="vi-VN"/>
        </w:rPr>
        <w:t>4</w:t>
      </w:r>
      <w:r w:rsidR="00CC27EA" w:rsidRPr="004A7EB0">
        <w:rPr>
          <w:szCs w:val="28"/>
          <w:lang w:val="vi-VN"/>
        </w:rPr>
        <w:t xml:space="preserve">. </w:t>
      </w:r>
      <w:r w:rsidR="004935B3" w:rsidRPr="00BB03D9">
        <w:rPr>
          <w:szCs w:val="28"/>
          <w:lang w:val="vi-VN"/>
        </w:rPr>
        <w:t xml:space="preserve">Trường </w:t>
      </w:r>
      <w:r w:rsidR="004935B3" w:rsidRPr="004935B3">
        <w:rPr>
          <w:szCs w:val="28"/>
          <w:lang w:val="vi-VN"/>
        </w:rPr>
        <w:t>quy định hì</w:t>
      </w:r>
      <w:r w:rsidR="004935B3">
        <w:rPr>
          <w:szCs w:val="28"/>
          <w:lang w:val="vi-VN"/>
        </w:rPr>
        <w:t>nh thức ưu tiên xét tuyển khác</w:t>
      </w:r>
      <w:r w:rsidR="004935B3" w:rsidRPr="004935B3">
        <w:rPr>
          <w:szCs w:val="28"/>
          <w:lang w:val="vi-VN"/>
        </w:rPr>
        <w:t xml:space="preserve"> đối với các trường hợp sau đây</w:t>
      </w:r>
      <w:r w:rsidR="004935B3" w:rsidRPr="00BB03D9">
        <w:rPr>
          <w:szCs w:val="28"/>
          <w:lang w:val="vi-VN"/>
        </w:rPr>
        <w:t>:</w:t>
      </w:r>
    </w:p>
    <w:p w14:paraId="0BF1A98F" w14:textId="3019930D" w:rsidR="00CC27EA" w:rsidRPr="002E34EA" w:rsidRDefault="00CC27EA" w:rsidP="007E07B4">
      <w:pPr>
        <w:pStyle w:val="BodyText0"/>
        <w:spacing w:after="0"/>
        <w:rPr>
          <w:szCs w:val="28"/>
          <w:lang w:val="vi-VN"/>
        </w:rPr>
      </w:pPr>
      <w:r w:rsidRPr="004A7EB0">
        <w:rPr>
          <w:szCs w:val="28"/>
          <w:lang w:val="vi-VN"/>
        </w:rPr>
        <w:t>a) Thí sinh quy định tại khoản</w:t>
      </w:r>
      <w:r w:rsidR="00675954" w:rsidRPr="002E34EA">
        <w:rPr>
          <w:szCs w:val="28"/>
          <w:lang w:val="vi-VN"/>
        </w:rPr>
        <w:t xml:space="preserve"> 1, </w:t>
      </w:r>
      <w:r w:rsidRPr="004A7EB0">
        <w:rPr>
          <w:szCs w:val="28"/>
          <w:lang w:val="vi-VN"/>
        </w:rPr>
        <w:t xml:space="preserve">2 Điều này </w:t>
      </w:r>
      <w:r w:rsidR="009B0C1F" w:rsidRPr="002E34EA">
        <w:rPr>
          <w:szCs w:val="28"/>
          <w:lang w:val="vi-VN"/>
        </w:rPr>
        <w:t xml:space="preserve">dự tuyển </w:t>
      </w:r>
      <w:r w:rsidRPr="004A7EB0">
        <w:rPr>
          <w:szCs w:val="28"/>
          <w:lang w:val="vi-VN"/>
        </w:rPr>
        <w:t>vào các ngành theo nguyện vọng</w:t>
      </w:r>
      <w:r w:rsidR="009B0C1F" w:rsidRPr="002E34EA">
        <w:rPr>
          <w:szCs w:val="28"/>
          <w:lang w:val="vi-VN"/>
        </w:rPr>
        <w:t xml:space="preserve"> (không dùng quyền ưu tiên tuyển thẳng)</w:t>
      </w:r>
      <w:r w:rsidR="00E613DE" w:rsidRPr="002E34EA">
        <w:rPr>
          <w:szCs w:val="28"/>
          <w:lang w:val="vi-VN"/>
        </w:rPr>
        <w:t>;</w:t>
      </w:r>
    </w:p>
    <w:p w14:paraId="510288D2" w14:textId="29917E2E" w:rsidR="00CC27EA" w:rsidRPr="002E34EA" w:rsidRDefault="00CC27EA" w:rsidP="007E07B4">
      <w:pPr>
        <w:pStyle w:val="BodyText0"/>
        <w:spacing w:after="0"/>
        <w:rPr>
          <w:szCs w:val="28"/>
          <w:lang w:val="vi-VN"/>
        </w:rPr>
      </w:pPr>
      <w:r w:rsidRPr="004A7EB0">
        <w:rPr>
          <w:szCs w:val="28"/>
          <w:lang w:val="vi-VN"/>
        </w:rPr>
        <w:t xml:space="preserve">b) Thí sinh đoạt giải khuyến khích trong kỳ thi chọn học sinh giỏi quốc gia; thí sinh đoạt giải tư trong cuộc thi khoa học, kỹ thuật cấp quốc gia </w:t>
      </w:r>
      <w:r w:rsidR="009B0C1F" w:rsidRPr="002E34EA">
        <w:rPr>
          <w:szCs w:val="28"/>
          <w:lang w:val="vi-VN"/>
        </w:rPr>
        <w:t>dự</w:t>
      </w:r>
      <w:r w:rsidRPr="004A7EB0">
        <w:rPr>
          <w:szCs w:val="28"/>
          <w:lang w:val="vi-VN"/>
        </w:rPr>
        <w:t xml:space="preserve"> tuyển </w:t>
      </w:r>
      <w:r w:rsidR="009B0C1F" w:rsidRPr="002E34EA">
        <w:rPr>
          <w:szCs w:val="28"/>
          <w:lang w:val="vi-VN"/>
        </w:rPr>
        <w:t>vào</w:t>
      </w:r>
      <w:r w:rsidRPr="004A7EB0">
        <w:rPr>
          <w:szCs w:val="28"/>
          <w:lang w:val="vi-VN"/>
        </w:rPr>
        <w:t xml:space="preserve"> ngành phù hợp với môn thi hoặc nội dung đề tài dự thi đã đoạt giải; thời gian đoạt giải không quá 3 năm tính tới thời điểm xét tuyển</w:t>
      </w:r>
      <w:r w:rsidR="00B80AAC" w:rsidRPr="002E34EA">
        <w:rPr>
          <w:szCs w:val="28"/>
          <w:lang w:val="vi-VN"/>
        </w:rPr>
        <w:t>;</w:t>
      </w:r>
    </w:p>
    <w:p w14:paraId="6947D121" w14:textId="7E3D2874" w:rsidR="00CC27EA" w:rsidRPr="002E34EA" w:rsidRDefault="00CC27EA" w:rsidP="007E07B4">
      <w:pPr>
        <w:pStyle w:val="BodyText0"/>
        <w:spacing w:after="0"/>
        <w:rPr>
          <w:szCs w:val="28"/>
          <w:lang w:val="vi-VN"/>
        </w:rPr>
      </w:pPr>
      <w:r w:rsidRPr="004A7EB0">
        <w:rPr>
          <w:szCs w:val="28"/>
          <w:lang w:val="vi-VN"/>
        </w:rPr>
        <w:t xml:space="preserve">c) Thí sinh đoạt huy chương vàng, bạc, đồng các giải thể dục thể thao cấp quốc gia tổ chức một lần trong năm và thí sinh được Tổng cục Thể dục thể thao có quyết định công nhận là kiện tướng quốc gia </w:t>
      </w:r>
      <w:r w:rsidR="009B0C1F" w:rsidRPr="002E34EA">
        <w:rPr>
          <w:szCs w:val="28"/>
          <w:lang w:val="vi-VN"/>
        </w:rPr>
        <w:t xml:space="preserve">dự </w:t>
      </w:r>
      <w:r w:rsidRPr="004A7EB0">
        <w:rPr>
          <w:szCs w:val="28"/>
          <w:lang w:val="vi-VN"/>
        </w:rPr>
        <w:t>tuyển</w:t>
      </w:r>
      <w:r w:rsidR="00090C9F" w:rsidRPr="002E34EA">
        <w:rPr>
          <w:szCs w:val="28"/>
          <w:lang w:val="vi-VN"/>
        </w:rPr>
        <w:t xml:space="preserve"> </w:t>
      </w:r>
      <w:r w:rsidRPr="004A7EB0">
        <w:rPr>
          <w:szCs w:val="28"/>
          <w:lang w:val="vi-VN"/>
        </w:rPr>
        <w:t>vào các ngành thể dục thể thao phù hợp; thời gian đoạt giải không quá 4 năm tính tới thời điểm xét tuyển</w:t>
      </w:r>
      <w:r w:rsidR="00B80AAC" w:rsidRPr="002E34EA">
        <w:rPr>
          <w:szCs w:val="28"/>
          <w:lang w:val="vi-VN"/>
        </w:rPr>
        <w:t>;</w:t>
      </w:r>
    </w:p>
    <w:p w14:paraId="35A00A38" w14:textId="0D963F62" w:rsidR="00CC27EA" w:rsidRPr="004A7EB0" w:rsidRDefault="002E1645" w:rsidP="007E07B4">
      <w:pPr>
        <w:pStyle w:val="BodyText0"/>
        <w:spacing w:after="0"/>
        <w:rPr>
          <w:szCs w:val="28"/>
          <w:lang w:val="vi-VN"/>
        </w:rPr>
      </w:pPr>
      <w:r w:rsidRPr="00BB03D9">
        <w:rPr>
          <w:szCs w:val="28"/>
          <w:lang w:val="vi-VN"/>
        </w:rPr>
        <w:t>d</w:t>
      </w:r>
      <w:r w:rsidR="00CC27EA" w:rsidRPr="004A7EB0">
        <w:rPr>
          <w:szCs w:val="28"/>
          <w:lang w:val="vi-VN"/>
        </w:rPr>
        <w:t xml:space="preserve">) </w:t>
      </w:r>
      <w:r w:rsidR="00223274" w:rsidRPr="00BB03D9">
        <w:rPr>
          <w:bCs/>
          <w:szCs w:val="28"/>
          <w:lang w:val="sv-SE"/>
        </w:rPr>
        <w:t>Thí sinh đoạt giải nhất, nhì, ba tại các kỳ thi tay nghề khu vực ASEAN và thi tay nghề quốc tế dự tuyển vào các ngành phù hợp với nghề đã đoạt giải; thời gian đoạt giải không quá 3 năm tính tới thời điểm xét tuyển.</w:t>
      </w:r>
    </w:p>
    <w:p w14:paraId="57B4D47F" w14:textId="1C7D06F5" w:rsidR="00CC27EA" w:rsidRPr="004A7EB0" w:rsidRDefault="002E1645" w:rsidP="007E07B4">
      <w:pPr>
        <w:pStyle w:val="BodyText0"/>
        <w:spacing w:after="0"/>
        <w:rPr>
          <w:szCs w:val="28"/>
          <w:lang w:val="vi-VN"/>
        </w:rPr>
      </w:pPr>
      <w:r w:rsidRPr="00BB03D9">
        <w:rPr>
          <w:szCs w:val="28"/>
          <w:lang w:val="vi-VN"/>
        </w:rPr>
        <w:lastRenderedPageBreak/>
        <w:t>5</w:t>
      </w:r>
      <w:r w:rsidR="00CC27EA" w:rsidRPr="004A7EB0">
        <w:rPr>
          <w:szCs w:val="28"/>
          <w:lang w:val="vi-VN"/>
        </w:rPr>
        <w:t xml:space="preserve">. </w:t>
      </w:r>
      <w:r w:rsidR="002E34EA" w:rsidRPr="002E1645">
        <w:rPr>
          <w:szCs w:val="28"/>
          <w:lang w:val="vi-VN"/>
        </w:rPr>
        <w:t xml:space="preserve">Hằng năm, Trường </w:t>
      </w:r>
      <w:r w:rsidR="00CC27EA" w:rsidRPr="004A7EB0">
        <w:rPr>
          <w:szCs w:val="28"/>
          <w:lang w:val="vi-VN"/>
        </w:rPr>
        <w:t xml:space="preserve">quy định cụ thể và công bố trong </w:t>
      </w:r>
      <w:r w:rsidR="003E1D35" w:rsidRPr="00BB03D9">
        <w:rPr>
          <w:szCs w:val="28"/>
          <w:lang w:val="vi-VN"/>
        </w:rPr>
        <w:t>thông tin</w:t>
      </w:r>
      <w:r w:rsidR="00CC27EA" w:rsidRPr="004A7EB0">
        <w:rPr>
          <w:szCs w:val="28"/>
          <w:lang w:val="vi-VN"/>
        </w:rPr>
        <w:t xml:space="preserve"> tuyển sinh, kế hoạch tuyển sinh, </w:t>
      </w:r>
      <w:r w:rsidR="00017E21" w:rsidRPr="002E34EA">
        <w:rPr>
          <w:szCs w:val="28"/>
          <w:lang w:val="vi-VN"/>
        </w:rPr>
        <w:t xml:space="preserve">đối tượng, </w:t>
      </w:r>
      <w:r w:rsidR="00CC27EA" w:rsidRPr="004A7EB0">
        <w:rPr>
          <w:szCs w:val="28"/>
          <w:lang w:val="vi-VN"/>
        </w:rPr>
        <w:t xml:space="preserve">chỉ tiêu, tiêu chí, phạm vi </w:t>
      </w:r>
      <w:r w:rsidR="007E07B4" w:rsidRPr="002E34EA">
        <w:rPr>
          <w:szCs w:val="28"/>
          <w:lang w:val="vi-VN"/>
        </w:rPr>
        <w:t xml:space="preserve">tuyển sinh, </w:t>
      </w:r>
      <w:r w:rsidR="00CC27EA" w:rsidRPr="004A7EB0">
        <w:rPr>
          <w:szCs w:val="28"/>
          <w:lang w:val="vi-VN"/>
        </w:rPr>
        <w:t>ngành, chương t</w:t>
      </w:r>
      <w:r w:rsidR="00045061" w:rsidRPr="004A7EB0">
        <w:rPr>
          <w:szCs w:val="28"/>
          <w:lang w:val="vi-VN"/>
        </w:rPr>
        <w:t>rình đào tạo để xét tuyển thẳng</w:t>
      </w:r>
      <w:r w:rsidR="00045061" w:rsidRPr="002E34EA">
        <w:rPr>
          <w:szCs w:val="28"/>
          <w:lang w:val="vi-VN"/>
        </w:rPr>
        <w:t>,</w:t>
      </w:r>
      <w:r w:rsidR="00CC27EA" w:rsidRPr="004A7EB0">
        <w:rPr>
          <w:szCs w:val="28"/>
          <w:lang w:val="vi-VN"/>
        </w:rPr>
        <w:t xml:space="preserve"> ưu tiên xét tuyển.</w:t>
      </w:r>
    </w:p>
    <w:p w14:paraId="4F48E7EC" w14:textId="0AFD6DB9" w:rsidR="00CC27EA" w:rsidRPr="002E34EA" w:rsidRDefault="00D006A3" w:rsidP="007E07B4">
      <w:pPr>
        <w:spacing w:before="0" w:line="400" w:lineRule="exact"/>
        <w:jc w:val="both"/>
        <w:rPr>
          <w:b/>
          <w:szCs w:val="28"/>
          <w:lang w:val="vi-VN"/>
        </w:rPr>
      </w:pPr>
      <w:r w:rsidRPr="004A7EB0">
        <w:rPr>
          <w:b/>
          <w:szCs w:val="28"/>
          <w:lang w:val="vi-VN"/>
        </w:rPr>
        <w:t xml:space="preserve">         </w:t>
      </w:r>
      <w:r w:rsidR="00713B05" w:rsidRPr="004A7EB0">
        <w:rPr>
          <w:b/>
          <w:szCs w:val="28"/>
          <w:lang w:val="vi-VN"/>
        </w:rPr>
        <w:tab/>
      </w:r>
      <w:r w:rsidR="00CC27EA" w:rsidRPr="004A7EB0">
        <w:rPr>
          <w:b/>
          <w:szCs w:val="28"/>
          <w:lang w:val="vi-VN"/>
        </w:rPr>
        <w:t>Điều 9</w:t>
      </w:r>
      <w:r w:rsidR="000B3A1A" w:rsidRPr="004A7EB0">
        <w:rPr>
          <w:b/>
          <w:szCs w:val="28"/>
          <w:lang w:val="vi-VN"/>
        </w:rPr>
        <w:t>.</w:t>
      </w:r>
      <w:r w:rsidR="00CC27EA" w:rsidRPr="004A7EB0">
        <w:rPr>
          <w:b/>
          <w:szCs w:val="28"/>
          <w:lang w:val="vi-VN"/>
        </w:rPr>
        <w:t xml:space="preserve"> Ngưỡng đầu vào các ngành đào tạo</w:t>
      </w:r>
    </w:p>
    <w:p w14:paraId="1D8DCFA9" w14:textId="77777777" w:rsidR="00FF340F" w:rsidRDefault="00CC27EA" w:rsidP="007E07B4">
      <w:pPr>
        <w:pStyle w:val="BodyText0"/>
        <w:widowControl w:val="0"/>
        <w:numPr>
          <w:ilvl w:val="0"/>
          <w:numId w:val="70"/>
        </w:numPr>
        <w:spacing w:after="0"/>
        <w:rPr>
          <w:szCs w:val="28"/>
          <w:lang w:val="sv-SE"/>
        </w:rPr>
      </w:pPr>
      <w:r w:rsidRPr="004A7EB0">
        <w:rPr>
          <w:szCs w:val="28"/>
          <w:lang w:val="sv-SE"/>
        </w:rPr>
        <w:t xml:space="preserve">Ngưỡng đầu vào </w:t>
      </w:r>
      <w:r w:rsidR="00351F67" w:rsidRPr="002E34EA">
        <w:rPr>
          <w:szCs w:val="28"/>
          <w:shd w:val="clear" w:color="auto" w:fill="FFFFFF"/>
          <w:lang w:val="vi-VN"/>
        </w:rPr>
        <w:t xml:space="preserve">đối với ngành đào tạo giáo viên </w:t>
      </w:r>
      <w:r w:rsidR="002E1645" w:rsidRPr="00BB03D9">
        <w:rPr>
          <w:szCs w:val="28"/>
          <w:shd w:val="clear" w:color="auto" w:fill="FFFFFF"/>
          <w:lang w:val="vi-VN"/>
        </w:rPr>
        <w:t>thực hiện theo quyết định của</w:t>
      </w:r>
      <w:r w:rsidR="00351F67" w:rsidRPr="002E34EA">
        <w:rPr>
          <w:szCs w:val="28"/>
          <w:shd w:val="clear" w:color="auto" w:fill="FFFFFF"/>
          <w:lang w:val="vi-VN"/>
        </w:rPr>
        <w:t xml:space="preserve"> </w:t>
      </w:r>
      <w:r w:rsidRPr="004A7EB0">
        <w:rPr>
          <w:szCs w:val="28"/>
          <w:lang w:val="sv-SE"/>
        </w:rPr>
        <w:t>Bộ GDĐT hàng năm cho các phương thức tuyển sinh đào tạo hình thức chính quy sử dụng kết quả thi tốt nghiệp THPT.</w:t>
      </w:r>
    </w:p>
    <w:p w14:paraId="3AF63621" w14:textId="0380B15C" w:rsidR="00CC27EA" w:rsidRPr="004A7EB0" w:rsidRDefault="00FF340F" w:rsidP="007E07B4">
      <w:pPr>
        <w:pStyle w:val="BodyText0"/>
        <w:widowControl w:val="0"/>
        <w:numPr>
          <w:ilvl w:val="0"/>
          <w:numId w:val="70"/>
        </w:numPr>
        <w:spacing w:after="0"/>
        <w:rPr>
          <w:szCs w:val="28"/>
          <w:lang w:val="sv-SE"/>
        </w:rPr>
      </w:pPr>
      <w:r w:rsidRPr="00BB03D9">
        <w:rPr>
          <w:szCs w:val="28"/>
          <w:lang w:val="sv-SE"/>
        </w:rPr>
        <w:t>Ngưỡng đầu vào ngành G</w:t>
      </w:r>
      <w:r w:rsidR="00E077F7">
        <w:rPr>
          <w:szCs w:val="28"/>
          <w:lang w:val="sv-SE"/>
        </w:rPr>
        <w:t>iáo dục Thể chất về thể hình như</w:t>
      </w:r>
      <w:r w:rsidRPr="00BB03D9">
        <w:rPr>
          <w:szCs w:val="28"/>
          <w:lang w:val="sv-SE"/>
        </w:rPr>
        <w:t xml:space="preserve"> sau: không bị dị tật cột sống, tay chân, mắt, phát âm và các dị tật khác</w:t>
      </w:r>
      <w:r w:rsidR="00E077F7">
        <w:rPr>
          <w:szCs w:val="28"/>
          <w:lang w:val="sv-SE"/>
        </w:rPr>
        <w:t>;</w:t>
      </w:r>
      <w:r w:rsidRPr="00BB03D9">
        <w:rPr>
          <w:szCs w:val="28"/>
          <w:lang w:val="sv-SE"/>
        </w:rPr>
        <w:t xml:space="preserve"> chiều cao tối thiểu là 1.65 m, nặng 45 kg đối với nam; 1.55 m, nặng 40 kg đối với nữ</w:t>
      </w:r>
      <w:r>
        <w:rPr>
          <w:szCs w:val="28"/>
          <w:lang w:val="sv-SE"/>
        </w:rPr>
        <w:t>.</w:t>
      </w:r>
    </w:p>
    <w:p w14:paraId="12877153" w14:textId="7B20CD6A" w:rsidR="00CC27EA" w:rsidRPr="004A7EB0" w:rsidRDefault="00FF340F" w:rsidP="007E07B4">
      <w:pPr>
        <w:pStyle w:val="BodyText0"/>
        <w:widowControl w:val="0"/>
        <w:spacing w:after="0"/>
        <w:rPr>
          <w:szCs w:val="28"/>
          <w:lang w:val="sv-SE"/>
        </w:rPr>
      </w:pPr>
      <w:r>
        <w:rPr>
          <w:szCs w:val="28"/>
          <w:lang w:val="sv-SE"/>
        </w:rPr>
        <w:t>3</w:t>
      </w:r>
      <w:r w:rsidR="00CC27EA" w:rsidRPr="004A7EB0">
        <w:rPr>
          <w:szCs w:val="28"/>
          <w:lang w:val="sv-SE"/>
        </w:rPr>
        <w:t xml:space="preserve">. Đối với tuyển sinh đào tạo hình thức </w:t>
      </w:r>
      <w:r w:rsidR="002E34EA">
        <w:rPr>
          <w:szCs w:val="28"/>
          <w:lang w:val="sv-SE"/>
        </w:rPr>
        <w:t xml:space="preserve">vừa làm vừa học (VLVH) </w:t>
      </w:r>
      <w:r w:rsidR="00CC27EA" w:rsidRPr="004A7EB0">
        <w:rPr>
          <w:szCs w:val="28"/>
          <w:lang w:val="sv-SE"/>
        </w:rPr>
        <w:t xml:space="preserve">hoặc </w:t>
      </w:r>
      <w:r w:rsidR="006E691D" w:rsidRPr="004A7EB0">
        <w:rPr>
          <w:szCs w:val="28"/>
          <w:lang w:val="sv-SE"/>
        </w:rPr>
        <w:t>phương thức tuyển sinh không sử dụng kết quả</w:t>
      </w:r>
      <w:r w:rsidR="00CC27EA" w:rsidRPr="004A7EB0">
        <w:rPr>
          <w:szCs w:val="28"/>
          <w:lang w:val="sv-SE"/>
        </w:rPr>
        <w:t xml:space="preserve"> thi tốt nghiệp THPT, thí sinh đạt </w:t>
      </w:r>
      <w:r w:rsidR="00351F67" w:rsidRPr="004A7EB0">
        <w:rPr>
          <w:szCs w:val="28"/>
          <w:lang w:val="sv-SE"/>
        </w:rPr>
        <w:t xml:space="preserve">ngưỡng đầu vào </w:t>
      </w:r>
      <w:r w:rsidR="00351F67" w:rsidRPr="002E34EA">
        <w:rPr>
          <w:szCs w:val="28"/>
          <w:shd w:val="clear" w:color="auto" w:fill="FFFFFF"/>
          <w:lang w:val="sv-SE"/>
        </w:rPr>
        <w:t xml:space="preserve">đối với ngành đào tạo giáo </w:t>
      </w:r>
      <w:r w:rsidR="002E34EA">
        <w:rPr>
          <w:szCs w:val="28"/>
          <w:shd w:val="clear" w:color="auto" w:fill="FFFFFF"/>
          <w:lang w:val="sv-SE"/>
        </w:rPr>
        <w:t>viên</w:t>
      </w:r>
      <w:r w:rsidR="00351F67" w:rsidRPr="004A7EB0" w:rsidDel="00351F67">
        <w:rPr>
          <w:szCs w:val="28"/>
          <w:lang w:val="sv-SE"/>
        </w:rPr>
        <w:t xml:space="preserve"> </w:t>
      </w:r>
      <w:r w:rsidR="00CC27EA" w:rsidRPr="004A7EB0">
        <w:rPr>
          <w:szCs w:val="28"/>
          <w:lang w:val="sv-SE"/>
        </w:rPr>
        <w:t>khi:</w:t>
      </w:r>
    </w:p>
    <w:p w14:paraId="71132EC1" w14:textId="34756826" w:rsidR="00CC27EA" w:rsidRPr="004A7EB0" w:rsidRDefault="00CC27EA" w:rsidP="007E07B4">
      <w:pPr>
        <w:pStyle w:val="BodyText0"/>
        <w:widowControl w:val="0"/>
        <w:spacing w:after="0"/>
        <w:rPr>
          <w:szCs w:val="28"/>
          <w:lang w:val="sv-SE"/>
        </w:rPr>
      </w:pPr>
      <w:r w:rsidRPr="004A7EB0">
        <w:rPr>
          <w:szCs w:val="28"/>
          <w:lang w:val="sv-SE"/>
        </w:rPr>
        <w:t xml:space="preserve">a) </w:t>
      </w:r>
      <w:r w:rsidR="00CA2039" w:rsidRPr="002011D5">
        <w:rPr>
          <w:iCs/>
          <w:color w:val="000000" w:themeColor="text1"/>
          <w:spacing w:val="-2"/>
          <w:szCs w:val="28"/>
          <w:lang w:val="sv-SE"/>
        </w:rPr>
        <w:t xml:space="preserve">Kết quả học tập cả năm lớp 12 được đánh giá mức tốt (học lực xếp loại </w:t>
      </w:r>
      <w:r w:rsidR="00CA2039" w:rsidRPr="002011D5">
        <w:rPr>
          <w:spacing w:val="-2"/>
          <w:szCs w:val="28"/>
          <w:lang w:val="sv-SE"/>
        </w:rPr>
        <w:t>từ giỏi trở lên)</w:t>
      </w:r>
      <w:r w:rsidRPr="004A7EB0">
        <w:rPr>
          <w:szCs w:val="28"/>
          <w:lang w:val="sv-SE"/>
        </w:rPr>
        <w:t xml:space="preserve"> hoặc điểm xét tốt nghiệp THPT từ 8,0 trở lên</w:t>
      </w:r>
      <w:r w:rsidR="0080577D" w:rsidRPr="004A7EB0">
        <w:rPr>
          <w:szCs w:val="28"/>
          <w:lang w:val="sv-SE"/>
        </w:rPr>
        <w:t>,</w:t>
      </w:r>
      <w:r w:rsidR="006E691D" w:rsidRPr="004A7EB0">
        <w:rPr>
          <w:szCs w:val="28"/>
          <w:lang w:val="sv-SE"/>
        </w:rPr>
        <w:t xml:space="preserve"> trừ các trường hợp quy định tại điểm b</w:t>
      </w:r>
      <w:r w:rsidR="001E681E" w:rsidRPr="004A7EB0">
        <w:rPr>
          <w:szCs w:val="28"/>
          <w:lang w:val="sv-SE"/>
        </w:rPr>
        <w:t xml:space="preserve"> </w:t>
      </w:r>
      <w:r w:rsidR="006E691D" w:rsidRPr="004A7EB0">
        <w:rPr>
          <w:szCs w:val="28"/>
          <w:lang w:val="sv-SE"/>
        </w:rPr>
        <w:t>khoản này</w:t>
      </w:r>
      <w:r w:rsidRPr="004A7EB0">
        <w:rPr>
          <w:szCs w:val="28"/>
          <w:lang w:val="sv-SE"/>
        </w:rPr>
        <w:t>;</w:t>
      </w:r>
    </w:p>
    <w:p w14:paraId="710B4117" w14:textId="17295166" w:rsidR="00CC27EA" w:rsidRPr="004A7EB0" w:rsidRDefault="00CC27EA" w:rsidP="007E07B4">
      <w:pPr>
        <w:pStyle w:val="BodyText0"/>
        <w:widowControl w:val="0"/>
        <w:spacing w:after="0"/>
        <w:rPr>
          <w:szCs w:val="28"/>
          <w:lang w:val="sv-SE"/>
        </w:rPr>
      </w:pPr>
      <w:r w:rsidRPr="004A7EB0">
        <w:rPr>
          <w:szCs w:val="28"/>
          <w:lang w:val="sv-SE"/>
        </w:rPr>
        <w:t xml:space="preserve">b) </w:t>
      </w:r>
      <w:r w:rsidR="00CA2039" w:rsidRPr="002011D5">
        <w:rPr>
          <w:iCs/>
          <w:color w:val="000000" w:themeColor="text1"/>
          <w:spacing w:val="-2"/>
          <w:szCs w:val="28"/>
          <w:lang w:val="sv-SE"/>
        </w:rPr>
        <w:t xml:space="preserve">Kết quả học tập cả năm lớp 12 được đánh giá mức khá (học lực </w:t>
      </w:r>
      <w:r w:rsidR="00CA2039" w:rsidRPr="002011D5">
        <w:rPr>
          <w:spacing w:val="-2"/>
          <w:szCs w:val="28"/>
          <w:lang w:val="sv-SE"/>
        </w:rPr>
        <w:t>xếp loại từ khá trở lên)</w:t>
      </w:r>
      <w:r w:rsidRPr="004A7EB0">
        <w:rPr>
          <w:szCs w:val="28"/>
          <w:lang w:val="sv-SE"/>
        </w:rPr>
        <w:t xml:space="preserve"> hoặc điểm xét tốt nghiệp THPT từ 6,5 trở lên đối với các ngành Giáo dục thể chất</w:t>
      </w:r>
      <w:r w:rsidR="002E34EA">
        <w:rPr>
          <w:szCs w:val="28"/>
          <w:lang w:val="sv-SE"/>
        </w:rPr>
        <w:t>.</w:t>
      </w:r>
      <w:r w:rsidRPr="004A7EB0">
        <w:rPr>
          <w:szCs w:val="28"/>
          <w:lang w:val="sv-SE"/>
        </w:rPr>
        <w:t xml:space="preserve"> </w:t>
      </w:r>
    </w:p>
    <w:p w14:paraId="6642EAAE" w14:textId="74CDB152" w:rsidR="002C3B22" w:rsidRPr="004A7EB0" w:rsidRDefault="00FF340F" w:rsidP="007E07B4">
      <w:pPr>
        <w:pStyle w:val="BodyText0"/>
        <w:widowControl w:val="0"/>
        <w:spacing w:after="0"/>
        <w:rPr>
          <w:szCs w:val="28"/>
          <w:lang w:val="sv-SE"/>
        </w:rPr>
      </w:pPr>
      <w:r>
        <w:rPr>
          <w:lang w:val="sv-SE" w:eastAsia="vi-VN" w:bidi="vi-VN"/>
        </w:rPr>
        <w:t>4</w:t>
      </w:r>
      <w:r w:rsidR="00CC27EA" w:rsidRPr="004A7EB0">
        <w:rPr>
          <w:lang w:val="sv-SE" w:eastAsia="vi-VN" w:bidi="vi-VN"/>
        </w:rPr>
        <w:t>.</w:t>
      </w:r>
      <w:r w:rsidR="002C3B22" w:rsidRPr="004A7EB0">
        <w:rPr>
          <w:lang w:val="sv-SE" w:eastAsia="vi-VN" w:bidi="vi-VN"/>
        </w:rPr>
        <w:t xml:space="preserve"> </w:t>
      </w:r>
      <w:r w:rsidR="002C3B22" w:rsidRPr="004A7EB0">
        <w:rPr>
          <w:szCs w:val="28"/>
          <w:lang w:val="sv-SE"/>
        </w:rPr>
        <w:t xml:space="preserve">Thí sinh là vận động viên cấp 1, kiện tướng, vận động viên đã từng đoạt huy chương tại Hội khỏe Phù Đổng, các giải trẻ quốc gia và quốc </w:t>
      </w:r>
      <w:r w:rsidR="00CA44E4">
        <w:rPr>
          <w:szCs w:val="28"/>
          <w:lang w:val="sv-SE"/>
        </w:rPr>
        <w:t xml:space="preserve">tế </w:t>
      </w:r>
      <w:r w:rsidR="002C3B22" w:rsidRPr="004A7EB0">
        <w:rPr>
          <w:szCs w:val="28"/>
          <w:lang w:val="sv-SE"/>
        </w:rPr>
        <w:t>khi đăng ký xét tuyển vào các ngành phù hợp không phải áp dụng ngưỡng đầu vào.</w:t>
      </w:r>
    </w:p>
    <w:p w14:paraId="0E4B9770" w14:textId="12188922" w:rsidR="000532BC" w:rsidRPr="004A7EB0" w:rsidRDefault="00FF340F" w:rsidP="007E07B4">
      <w:pPr>
        <w:pStyle w:val="BodyText0"/>
        <w:widowControl w:val="0"/>
        <w:spacing w:after="0"/>
        <w:rPr>
          <w:szCs w:val="28"/>
          <w:lang w:val="sv-SE"/>
        </w:rPr>
      </w:pPr>
      <w:r>
        <w:rPr>
          <w:lang w:val="sv-SE" w:eastAsia="vi-VN" w:bidi="vi-VN"/>
        </w:rPr>
        <w:t>5</w:t>
      </w:r>
      <w:r w:rsidR="002C3B22" w:rsidRPr="004A7EB0">
        <w:rPr>
          <w:lang w:val="sv-SE" w:eastAsia="vi-VN" w:bidi="vi-VN"/>
        </w:rPr>
        <w:t xml:space="preserve">. </w:t>
      </w:r>
      <w:r w:rsidR="00750833" w:rsidRPr="004A7EB0">
        <w:rPr>
          <w:szCs w:val="28"/>
          <w:lang w:val="sv-SE"/>
        </w:rPr>
        <w:t>T</w:t>
      </w:r>
      <w:r w:rsidR="005E4999" w:rsidRPr="004A7EB0">
        <w:rPr>
          <w:szCs w:val="28"/>
          <w:lang w:val="sv-SE"/>
        </w:rPr>
        <w:t>hí sinh</w:t>
      </w:r>
      <w:r w:rsidR="003E679E" w:rsidRPr="004A7EB0">
        <w:rPr>
          <w:szCs w:val="28"/>
          <w:lang w:val="sv-SE"/>
        </w:rPr>
        <w:t xml:space="preserve"> đã</w:t>
      </w:r>
      <w:r w:rsidR="005E4999" w:rsidRPr="004A7EB0">
        <w:rPr>
          <w:szCs w:val="28"/>
          <w:lang w:val="sv-SE"/>
        </w:rPr>
        <w:t xml:space="preserve"> tốt nghiệp </w:t>
      </w:r>
      <w:r w:rsidR="009E0030" w:rsidRPr="004A7EB0">
        <w:rPr>
          <w:szCs w:val="28"/>
          <w:lang w:val="sv-SE"/>
        </w:rPr>
        <w:t xml:space="preserve">trình độ </w:t>
      </w:r>
      <w:r w:rsidR="005E4999" w:rsidRPr="004A7EB0">
        <w:rPr>
          <w:szCs w:val="28"/>
          <w:lang w:val="sv-SE"/>
        </w:rPr>
        <w:t>trung cấp</w:t>
      </w:r>
      <w:r w:rsidR="009E0030" w:rsidRPr="004A7EB0">
        <w:rPr>
          <w:szCs w:val="28"/>
          <w:lang w:val="sv-SE"/>
        </w:rPr>
        <w:t xml:space="preserve"> trở lên cùng nhóm ngành dự tuyển </w:t>
      </w:r>
      <w:r w:rsidR="002E34EA">
        <w:rPr>
          <w:szCs w:val="28"/>
          <w:lang w:val="sv-SE"/>
        </w:rPr>
        <w:t xml:space="preserve">hình thức đào tạo VLVH </w:t>
      </w:r>
      <w:r w:rsidR="009E0030" w:rsidRPr="004A7EB0">
        <w:rPr>
          <w:szCs w:val="28"/>
          <w:lang w:val="sv-SE"/>
        </w:rPr>
        <w:t>được</w:t>
      </w:r>
      <w:r w:rsidR="003E2C11" w:rsidRPr="004A7EB0">
        <w:rPr>
          <w:szCs w:val="28"/>
          <w:lang w:val="sv-SE"/>
        </w:rPr>
        <w:t xml:space="preserve"> áp dụng</w:t>
      </w:r>
      <w:r w:rsidR="005E4999" w:rsidRPr="004A7EB0">
        <w:rPr>
          <w:szCs w:val="28"/>
          <w:lang w:val="sv-SE"/>
        </w:rPr>
        <w:t xml:space="preserve"> </w:t>
      </w:r>
      <w:r w:rsidR="009E0030" w:rsidRPr="004A7EB0">
        <w:rPr>
          <w:szCs w:val="28"/>
          <w:lang w:val="sv-SE"/>
        </w:rPr>
        <w:t>quy định ngưỡng đầu</w:t>
      </w:r>
      <w:r w:rsidR="003E2C11" w:rsidRPr="004A7EB0">
        <w:rPr>
          <w:szCs w:val="28"/>
          <w:lang w:val="sv-SE"/>
        </w:rPr>
        <w:t xml:space="preserve"> vào</w:t>
      </w:r>
      <w:r w:rsidR="005E4999" w:rsidRPr="004A7EB0">
        <w:rPr>
          <w:szCs w:val="28"/>
          <w:lang w:val="sv-SE"/>
        </w:rPr>
        <w:t xml:space="preserve"> </w:t>
      </w:r>
      <w:r w:rsidR="009E0030" w:rsidRPr="004A7EB0">
        <w:rPr>
          <w:szCs w:val="28"/>
          <w:lang w:val="sv-SE"/>
        </w:rPr>
        <w:t>như sau</w:t>
      </w:r>
      <w:r w:rsidR="002C3B22" w:rsidRPr="004A7EB0">
        <w:rPr>
          <w:szCs w:val="28"/>
          <w:lang w:val="sv-SE"/>
        </w:rPr>
        <w:t>:</w:t>
      </w:r>
    </w:p>
    <w:p w14:paraId="7984D319" w14:textId="4E31C226" w:rsidR="00F911DC" w:rsidRPr="004A7EB0" w:rsidRDefault="00525BFE" w:rsidP="007E07B4">
      <w:pPr>
        <w:pStyle w:val="BodyText0"/>
        <w:widowControl w:val="0"/>
        <w:spacing w:after="0"/>
        <w:rPr>
          <w:szCs w:val="28"/>
          <w:lang w:val="sv-SE"/>
        </w:rPr>
      </w:pPr>
      <w:r w:rsidRPr="004A7EB0">
        <w:rPr>
          <w:szCs w:val="28"/>
          <w:lang w:val="sv-SE"/>
        </w:rPr>
        <w:t xml:space="preserve">a) </w:t>
      </w:r>
      <w:r w:rsidR="009F08B9" w:rsidRPr="004A7EB0">
        <w:rPr>
          <w:szCs w:val="28"/>
          <w:lang w:val="sv-SE"/>
        </w:rPr>
        <w:t>Đối với t</w:t>
      </w:r>
      <w:r w:rsidR="000B0574" w:rsidRPr="004A7EB0">
        <w:rPr>
          <w:szCs w:val="28"/>
          <w:lang w:val="sv-SE"/>
        </w:rPr>
        <w:t>hí sinh dự tuyển</w:t>
      </w:r>
      <w:r w:rsidR="00B22F1B" w:rsidRPr="004A7EB0">
        <w:rPr>
          <w:szCs w:val="28"/>
          <w:lang w:val="sv-SE"/>
        </w:rPr>
        <w:t xml:space="preserve"> vào đại học nhóm</w:t>
      </w:r>
      <w:r w:rsidR="002C3B22" w:rsidRPr="004A7EB0">
        <w:rPr>
          <w:szCs w:val="28"/>
          <w:lang w:val="sv-SE"/>
        </w:rPr>
        <w:t xml:space="preserve"> ngành đào tạo giáo viên </w:t>
      </w:r>
      <w:r w:rsidR="00E11DB7" w:rsidRPr="004A7EB0">
        <w:rPr>
          <w:szCs w:val="28"/>
          <w:lang w:val="sv-SE"/>
        </w:rPr>
        <w:t>trừ các trường hợp quy định tại điểm b khoản này</w:t>
      </w:r>
      <w:r w:rsidR="00F063FE" w:rsidRPr="004A7EB0">
        <w:rPr>
          <w:szCs w:val="28"/>
          <w:lang w:val="sv-SE"/>
        </w:rPr>
        <w:t>,</w:t>
      </w:r>
      <w:r w:rsidR="00864E07" w:rsidRPr="004A7EB0">
        <w:rPr>
          <w:szCs w:val="28"/>
          <w:lang w:val="sv-SE"/>
        </w:rPr>
        <w:t xml:space="preserve"> </w:t>
      </w:r>
      <w:r w:rsidR="009F08B9" w:rsidRPr="004A7EB0">
        <w:rPr>
          <w:szCs w:val="28"/>
          <w:lang w:val="sv-SE"/>
        </w:rPr>
        <w:t>ngưỡng đầu vào được áp dụng một trong các tiêu chí</w:t>
      </w:r>
      <w:r w:rsidR="00EB2294" w:rsidRPr="004A7EB0">
        <w:rPr>
          <w:szCs w:val="28"/>
          <w:lang w:val="sv-SE"/>
        </w:rPr>
        <w:t xml:space="preserve"> sau: </w:t>
      </w:r>
      <w:r w:rsidR="00F911DC" w:rsidRPr="004A7EB0">
        <w:rPr>
          <w:szCs w:val="28"/>
          <w:lang w:val="sv-SE"/>
        </w:rPr>
        <w:t xml:space="preserve"> </w:t>
      </w:r>
    </w:p>
    <w:p w14:paraId="5A58D0AF" w14:textId="3C5F7CD5" w:rsidR="009F08B9" w:rsidRPr="004A7EB0" w:rsidRDefault="00EB2294" w:rsidP="007E07B4">
      <w:pPr>
        <w:pStyle w:val="BodyText0"/>
        <w:widowControl w:val="0"/>
        <w:spacing w:after="0"/>
        <w:rPr>
          <w:szCs w:val="28"/>
          <w:lang w:val="sv-SE"/>
        </w:rPr>
      </w:pPr>
      <w:r w:rsidRPr="004A7EB0">
        <w:rPr>
          <w:szCs w:val="28"/>
          <w:lang w:val="sv-SE"/>
        </w:rPr>
        <w:t xml:space="preserve">- </w:t>
      </w:r>
      <w:r w:rsidR="00CA2039" w:rsidRPr="002011D5">
        <w:rPr>
          <w:iCs/>
          <w:color w:val="000000" w:themeColor="text1"/>
          <w:spacing w:val="-2"/>
          <w:szCs w:val="28"/>
          <w:lang w:val="sv-SE"/>
        </w:rPr>
        <w:t xml:space="preserve">Kết quả học tập cả năm lớp 12 được đánh giá mức tốt (học lực xếp loại </w:t>
      </w:r>
      <w:r w:rsidR="00CA2039" w:rsidRPr="002011D5">
        <w:rPr>
          <w:spacing w:val="-2"/>
          <w:szCs w:val="28"/>
          <w:lang w:val="sv-SE"/>
        </w:rPr>
        <w:t>từ giỏi trở lên)</w:t>
      </w:r>
      <w:r w:rsidR="000B3A1A" w:rsidRPr="004A7EB0">
        <w:rPr>
          <w:szCs w:val="28"/>
          <w:lang w:val="sv-SE"/>
        </w:rPr>
        <w:t xml:space="preserve"> </w:t>
      </w:r>
      <w:r w:rsidR="00CC27EA" w:rsidRPr="004A7EB0">
        <w:rPr>
          <w:szCs w:val="28"/>
          <w:lang w:val="sv-SE"/>
        </w:rPr>
        <w:t xml:space="preserve">hoặc điểm trung bình chung các môn văn hóa </w:t>
      </w:r>
      <w:r w:rsidR="006562B1" w:rsidRPr="004A7EB0">
        <w:rPr>
          <w:szCs w:val="28"/>
          <w:lang w:val="sv-SE"/>
        </w:rPr>
        <w:t xml:space="preserve">cấp </w:t>
      </w:r>
      <w:r w:rsidR="00CC27EA" w:rsidRPr="004A7EB0">
        <w:rPr>
          <w:szCs w:val="28"/>
          <w:lang w:val="sv-SE"/>
        </w:rPr>
        <w:t>THPT đạt từ 8,0 trở lên</w:t>
      </w:r>
      <w:r w:rsidR="009F08B9" w:rsidRPr="004A7EB0">
        <w:rPr>
          <w:szCs w:val="28"/>
          <w:lang w:val="sv-SE"/>
        </w:rPr>
        <w:t>;</w:t>
      </w:r>
    </w:p>
    <w:p w14:paraId="13A8F066" w14:textId="4C7899D5" w:rsidR="009F08B9" w:rsidRPr="004A7EB0" w:rsidRDefault="00EB2294" w:rsidP="007E07B4">
      <w:pPr>
        <w:pStyle w:val="BodyText0"/>
        <w:widowControl w:val="0"/>
        <w:spacing w:after="0"/>
        <w:rPr>
          <w:szCs w:val="28"/>
          <w:lang w:val="sv-SE"/>
        </w:rPr>
      </w:pPr>
      <w:r w:rsidRPr="004A7EB0">
        <w:rPr>
          <w:szCs w:val="28"/>
          <w:lang w:val="sv-SE"/>
        </w:rPr>
        <w:t xml:space="preserve">- </w:t>
      </w:r>
      <w:r w:rsidR="009F08B9" w:rsidRPr="004A7EB0">
        <w:rPr>
          <w:szCs w:val="28"/>
          <w:lang w:val="sv-SE"/>
        </w:rPr>
        <w:t>T</w:t>
      </w:r>
      <w:r w:rsidR="00CC27EA" w:rsidRPr="004A7EB0">
        <w:rPr>
          <w:szCs w:val="28"/>
          <w:lang w:val="sv-SE"/>
        </w:rPr>
        <w:t xml:space="preserve">ốt nghiệp THPT loại giỏi </w:t>
      </w:r>
      <w:r w:rsidR="000B3A1A" w:rsidRPr="004A7EB0">
        <w:rPr>
          <w:szCs w:val="28"/>
          <w:lang w:val="sv-SE"/>
        </w:rPr>
        <w:t xml:space="preserve">trở lên </w:t>
      </w:r>
      <w:r w:rsidR="009F08B9" w:rsidRPr="004A7EB0">
        <w:rPr>
          <w:szCs w:val="28"/>
          <w:lang w:val="sv-SE"/>
        </w:rPr>
        <w:t xml:space="preserve">hoặc </w:t>
      </w:r>
      <w:r w:rsidR="00CA2039" w:rsidRPr="002011D5">
        <w:rPr>
          <w:iCs/>
          <w:color w:val="000000" w:themeColor="text1"/>
          <w:spacing w:val="-2"/>
          <w:szCs w:val="28"/>
          <w:lang w:val="sv-SE"/>
        </w:rPr>
        <w:t>kết quả học tập cả năm lớp 12 được đánh giá mức</w:t>
      </w:r>
      <w:r w:rsidR="00CA44E4">
        <w:rPr>
          <w:iCs/>
          <w:color w:val="000000" w:themeColor="text1"/>
          <w:spacing w:val="-2"/>
          <w:szCs w:val="28"/>
          <w:lang w:val="sv-SE"/>
        </w:rPr>
        <w:t xml:space="preserve"> </w:t>
      </w:r>
      <w:r w:rsidR="006F23B2">
        <w:rPr>
          <w:iCs/>
          <w:color w:val="000000" w:themeColor="text1"/>
          <w:spacing w:val="-2"/>
          <w:szCs w:val="28"/>
          <w:lang w:val="sv-SE"/>
        </w:rPr>
        <w:t xml:space="preserve">khá </w:t>
      </w:r>
      <w:r w:rsidR="00CA2039" w:rsidRPr="002011D5">
        <w:rPr>
          <w:iCs/>
          <w:color w:val="000000" w:themeColor="text1"/>
          <w:spacing w:val="-2"/>
          <w:szCs w:val="28"/>
          <w:lang w:val="sv-SE"/>
        </w:rPr>
        <w:t xml:space="preserve">(học lực xếp </w:t>
      </w:r>
      <w:r w:rsidR="00CA2039" w:rsidRPr="002011D5">
        <w:rPr>
          <w:spacing w:val="-2"/>
          <w:szCs w:val="28"/>
          <w:lang w:val="sv-SE"/>
        </w:rPr>
        <w:t>loại</w:t>
      </w:r>
      <w:r w:rsidR="006F23B2">
        <w:rPr>
          <w:spacing w:val="-2"/>
          <w:szCs w:val="28"/>
          <w:lang w:val="sv-SE"/>
        </w:rPr>
        <w:t xml:space="preserve"> khá</w:t>
      </w:r>
      <w:r w:rsidR="00CA2039" w:rsidRPr="002011D5">
        <w:rPr>
          <w:iCs/>
          <w:color w:val="000000" w:themeColor="text1"/>
          <w:spacing w:val="-2"/>
          <w:szCs w:val="28"/>
          <w:lang w:val="sv-SE"/>
        </w:rPr>
        <w:t>)</w:t>
      </w:r>
      <w:r w:rsidR="00CC27EA" w:rsidRPr="004A7EB0">
        <w:rPr>
          <w:szCs w:val="28"/>
          <w:lang w:val="sv-SE"/>
        </w:rPr>
        <w:t xml:space="preserve"> và có 3 năm kinh nghiệm công tác đúng với chuyên môn đào tạo</w:t>
      </w:r>
      <w:r w:rsidR="009F08B9" w:rsidRPr="004A7EB0">
        <w:rPr>
          <w:szCs w:val="28"/>
          <w:lang w:val="sv-SE"/>
        </w:rPr>
        <w:t>;</w:t>
      </w:r>
    </w:p>
    <w:p w14:paraId="0883403B" w14:textId="2A274874" w:rsidR="009F08B9" w:rsidRPr="004A7EB0" w:rsidRDefault="00EB2294" w:rsidP="007E07B4">
      <w:pPr>
        <w:pStyle w:val="BodyText0"/>
        <w:widowControl w:val="0"/>
        <w:spacing w:after="0"/>
        <w:rPr>
          <w:szCs w:val="28"/>
          <w:lang w:val="sv-SE"/>
        </w:rPr>
      </w:pPr>
      <w:r w:rsidRPr="004A7EB0">
        <w:rPr>
          <w:szCs w:val="28"/>
          <w:lang w:val="sv-SE"/>
        </w:rPr>
        <w:lastRenderedPageBreak/>
        <w:t xml:space="preserve">- </w:t>
      </w:r>
      <w:r w:rsidR="009F08B9" w:rsidRPr="004A7EB0">
        <w:rPr>
          <w:szCs w:val="28"/>
          <w:lang w:val="sv-SE"/>
        </w:rPr>
        <w:t>T</w:t>
      </w:r>
      <w:r w:rsidR="00CC27EA" w:rsidRPr="004A7EB0">
        <w:rPr>
          <w:szCs w:val="28"/>
          <w:lang w:val="sv-SE"/>
        </w:rPr>
        <w:t xml:space="preserve">ốt nghiệp </w:t>
      </w:r>
      <w:r w:rsidR="009F08B9" w:rsidRPr="004A7EB0">
        <w:rPr>
          <w:szCs w:val="28"/>
          <w:lang w:val="sv-SE"/>
        </w:rPr>
        <w:t xml:space="preserve">trung cấp, </w:t>
      </w:r>
      <w:r w:rsidR="00F804F7" w:rsidRPr="004A7EB0">
        <w:rPr>
          <w:szCs w:val="28"/>
          <w:lang w:val="sv-SE"/>
        </w:rPr>
        <w:t>cao đẳng</w:t>
      </w:r>
      <w:r w:rsidR="009F2775" w:rsidRPr="004A7EB0">
        <w:rPr>
          <w:szCs w:val="28"/>
          <w:lang w:val="sv-SE"/>
        </w:rPr>
        <w:t xml:space="preserve">, đại học </w:t>
      </w:r>
      <w:r w:rsidR="00CC27EA" w:rsidRPr="004A7EB0">
        <w:rPr>
          <w:szCs w:val="28"/>
          <w:lang w:val="sv-SE"/>
        </w:rPr>
        <w:t>đạt loại giỏi</w:t>
      </w:r>
      <w:r w:rsidR="000B3A1A" w:rsidRPr="004A7EB0">
        <w:rPr>
          <w:szCs w:val="28"/>
          <w:lang w:val="sv-SE"/>
        </w:rPr>
        <w:t xml:space="preserve"> trở lên</w:t>
      </w:r>
      <w:r w:rsidR="00CC27EA" w:rsidRPr="004A7EB0">
        <w:rPr>
          <w:szCs w:val="28"/>
          <w:lang w:val="sv-SE"/>
        </w:rPr>
        <w:t xml:space="preserve">; </w:t>
      </w:r>
    </w:p>
    <w:p w14:paraId="3CDDF341" w14:textId="401355E5" w:rsidR="00CC27EA" w:rsidRPr="004A7EB0" w:rsidRDefault="00EB2294" w:rsidP="007E07B4">
      <w:pPr>
        <w:pStyle w:val="BodyText0"/>
        <w:widowControl w:val="0"/>
        <w:spacing w:after="0"/>
        <w:rPr>
          <w:szCs w:val="28"/>
          <w:lang w:val="sv-SE"/>
        </w:rPr>
      </w:pPr>
      <w:r w:rsidRPr="004A7EB0">
        <w:rPr>
          <w:szCs w:val="28"/>
          <w:lang w:val="sv-SE"/>
        </w:rPr>
        <w:t xml:space="preserve">- </w:t>
      </w:r>
      <w:r w:rsidR="009F08B9" w:rsidRPr="004A7EB0">
        <w:rPr>
          <w:szCs w:val="28"/>
          <w:lang w:val="sv-SE"/>
        </w:rPr>
        <w:t>T</w:t>
      </w:r>
      <w:r w:rsidR="00CC27EA" w:rsidRPr="004A7EB0">
        <w:rPr>
          <w:szCs w:val="28"/>
          <w:lang w:val="sv-SE"/>
        </w:rPr>
        <w:t xml:space="preserve">ốt nghiệp trình độ trung cấp, hoặc trình độ </w:t>
      </w:r>
      <w:r w:rsidR="00F804F7" w:rsidRPr="004A7EB0">
        <w:rPr>
          <w:szCs w:val="28"/>
          <w:lang w:val="sv-SE"/>
        </w:rPr>
        <w:t xml:space="preserve">cao đẳng </w:t>
      </w:r>
      <w:r w:rsidR="00CC27EA" w:rsidRPr="004A7EB0">
        <w:rPr>
          <w:szCs w:val="28"/>
          <w:lang w:val="sv-SE"/>
        </w:rPr>
        <w:t>hoặc trình độ</w:t>
      </w:r>
      <w:r w:rsidR="00F804F7" w:rsidRPr="004A7EB0">
        <w:rPr>
          <w:szCs w:val="28"/>
          <w:lang w:val="sv-SE"/>
        </w:rPr>
        <w:t xml:space="preserve"> đại học </w:t>
      </w:r>
      <w:r w:rsidR="00CC27EA" w:rsidRPr="004A7EB0">
        <w:rPr>
          <w:szCs w:val="28"/>
          <w:lang w:val="sv-SE"/>
        </w:rPr>
        <w:t>đạt loại khá và có 3 năm kinh nghiệm công tác đúng với chuyên môn đào tạo;</w:t>
      </w:r>
    </w:p>
    <w:p w14:paraId="2E07DA34" w14:textId="1DC63085" w:rsidR="00CB797C" w:rsidRPr="004A7EB0" w:rsidRDefault="009F2775" w:rsidP="007E07B4">
      <w:pPr>
        <w:pStyle w:val="BodyText0"/>
        <w:widowControl w:val="0"/>
        <w:spacing w:after="0"/>
        <w:rPr>
          <w:szCs w:val="28"/>
          <w:lang w:val="sv-SE"/>
        </w:rPr>
      </w:pPr>
      <w:r w:rsidRPr="004A7EB0">
        <w:rPr>
          <w:szCs w:val="28"/>
          <w:lang w:val="sv-SE"/>
        </w:rPr>
        <w:t xml:space="preserve"> </w:t>
      </w:r>
      <w:r w:rsidR="00EB2294" w:rsidRPr="004A7EB0">
        <w:rPr>
          <w:szCs w:val="28"/>
          <w:lang w:val="sv-SE"/>
        </w:rPr>
        <w:t>b)</w:t>
      </w:r>
      <w:r w:rsidR="003A02B9" w:rsidRPr="004A7EB0">
        <w:rPr>
          <w:szCs w:val="28"/>
          <w:lang w:val="sv-SE"/>
        </w:rPr>
        <w:t xml:space="preserve"> Đối với thí sinh dự tuyển vào đại học </w:t>
      </w:r>
      <w:r w:rsidR="002E34EA">
        <w:rPr>
          <w:szCs w:val="28"/>
          <w:lang w:val="sv-SE"/>
        </w:rPr>
        <w:t>n</w:t>
      </w:r>
      <w:r w:rsidR="003A02B9" w:rsidRPr="004A7EB0">
        <w:rPr>
          <w:szCs w:val="28"/>
          <w:lang w:val="sv-SE"/>
        </w:rPr>
        <w:t>gành</w:t>
      </w:r>
      <w:r w:rsidR="00CB797C" w:rsidRPr="004A7EB0">
        <w:rPr>
          <w:szCs w:val="28"/>
          <w:lang w:val="sv-SE"/>
        </w:rPr>
        <w:t xml:space="preserve"> Giáo dục Thể chất</w:t>
      </w:r>
      <w:r w:rsidR="00F063FE" w:rsidRPr="004A7EB0">
        <w:rPr>
          <w:szCs w:val="28"/>
          <w:lang w:val="sv-SE"/>
        </w:rPr>
        <w:t>,</w:t>
      </w:r>
      <w:r w:rsidR="00CB797C" w:rsidRPr="004A7EB0">
        <w:rPr>
          <w:szCs w:val="28"/>
          <w:lang w:val="sv-SE"/>
        </w:rPr>
        <w:t xml:space="preserve"> ngưỡng đầu vào được áp dụng một trong các tiêu chí </w:t>
      </w:r>
      <w:r w:rsidR="00EB2294" w:rsidRPr="004A7EB0">
        <w:rPr>
          <w:szCs w:val="28"/>
          <w:lang w:val="sv-SE"/>
        </w:rPr>
        <w:t xml:space="preserve">sau: </w:t>
      </w:r>
      <w:r w:rsidR="00CB797C" w:rsidRPr="004A7EB0">
        <w:rPr>
          <w:szCs w:val="28"/>
          <w:lang w:val="sv-SE"/>
        </w:rPr>
        <w:t xml:space="preserve"> </w:t>
      </w:r>
    </w:p>
    <w:p w14:paraId="051B6D75" w14:textId="49B24E61" w:rsidR="00CB797C" w:rsidRPr="004A7EB0" w:rsidRDefault="00EB2294" w:rsidP="007E07B4">
      <w:pPr>
        <w:pStyle w:val="BodyText0"/>
        <w:widowControl w:val="0"/>
        <w:spacing w:after="0"/>
        <w:rPr>
          <w:szCs w:val="28"/>
          <w:lang w:val="sv-SE"/>
        </w:rPr>
      </w:pPr>
      <w:r w:rsidRPr="004A7EB0">
        <w:rPr>
          <w:szCs w:val="28"/>
          <w:lang w:val="sv-SE"/>
        </w:rPr>
        <w:t xml:space="preserve">- </w:t>
      </w:r>
      <w:r w:rsidR="00CA2039" w:rsidRPr="002011D5">
        <w:rPr>
          <w:iCs/>
          <w:color w:val="000000" w:themeColor="text1"/>
          <w:spacing w:val="-2"/>
          <w:szCs w:val="28"/>
          <w:lang w:val="sv-SE"/>
        </w:rPr>
        <w:t xml:space="preserve">Kết quả học tập cả năm lớp 12 được đánh giá mức khá (học lực </w:t>
      </w:r>
      <w:r w:rsidR="00CA2039" w:rsidRPr="002011D5">
        <w:rPr>
          <w:spacing w:val="-2"/>
          <w:szCs w:val="28"/>
          <w:lang w:val="sv-SE"/>
        </w:rPr>
        <w:t>xếp loại từ khá trở lên)</w:t>
      </w:r>
      <w:r w:rsidR="00CA2039">
        <w:rPr>
          <w:spacing w:val="-2"/>
          <w:szCs w:val="28"/>
          <w:lang w:val="sv-SE"/>
        </w:rPr>
        <w:t xml:space="preserve"> </w:t>
      </w:r>
      <w:r w:rsidR="00CB797C" w:rsidRPr="004A7EB0">
        <w:rPr>
          <w:szCs w:val="28"/>
          <w:lang w:val="sv-SE"/>
        </w:rPr>
        <w:t xml:space="preserve"> hoặc điểm trung bình chung các môn văn hóa </w:t>
      </w:r>
      <w:r w:rsidR="006562B1" w:rsidRPr="004A7EB0">
        <w:rPr>
          <w:szCs w:val="28"/>
          <w:lang w:val="sv-SE"/>
        </w:rPr>
        <w:t xml:space="preserve">cấp </w:t>
      </w:r>
      <w:r w:rsidR="00CB797C" w:rsidRPr="004A7EB0">
        <w:rPr>
          <w:szCs w:val="28"/>
          <w:lang w:val="sv-SE"/>
        </w:rPr>
        <w:t>THPT đạt từ 6,5 trở lên;</w:t>
      </w:r>
    </w:p>
    <w:p w14:paraId="548E673D" w14:textId="5875BC73" w:rsidR="00CB797C" w:rsidRPr="004A7EB0" w:rsidRDefault="00EB2294" w:rsidP="007E07B4">
      <w:pPr>
        <w:pStyle w:val="BodyText0"/>
        <w:widowControl w:val="0"/>
        <w:spacing w:after="0"/>
        <w:rPr>
          <w:szCs w:val="28"/>
          <w:lang w:val="sv-SE"/>
        </w:rPr>
      </w:pPr>
      <w:r w:rsidRPr="004A7EB0">
        <w:rPr>
          <w:szCs w:val="28"/>
          <w:lang w:val="sv-SE"/>
        </w:rPr>
        <w:t xml:space="preserve">- </w:t>
      </w:r>
      <w:r w:rsidR="00CB797C" w:rsidRPr="004A7EB0">
        <w:rPr>
          <w:szCs w:val="28"/>
          <w:lang w:val="sv-SE"/>
        </w:rPr>
        <w:t xml:space="preserve">Tốt nghiệp THPT loại khá, hoặc có </w:t>
      </w:r>
      <w:r w:rsidR="00CA2039" w:rsidRPr="002011D5">
        <w:rPr>
          <w:iCs/>
          <w:color w:val="000000" w:themeColor="text1"/>
          <w:spacing w:val="-2"/>
          <w:szCs w:val="28"/>
          <w:lang w:val="sv-SE"/>
        </w:rPr>
        <w:t xml:space="preserve">kết quả học tập cả năm lớp 12 được đánh giá mức đạt (học lực xếp </w:t>
      </w:r>
      <w:r w:rsidR="00CA2039" w:rsidRPr="002011D5">
        <w:rPr>
          <w:spacing w:val="-2"/>
          <w:szCs w:val="28"/>
          <w:lang w:val="sv-SE"/>
        </w:rPr>
        <w:t>loại trung bình</w:t>
      </w:r>
      <w:r w:rsidR="00CA2039" w:rsidRPr="002011D5">
        <w:rPr>
          <w:iCs/>
          <w:color w:val="000000" w:themeColor="text1"/>
          <w:spacing w:val="-2"/>
          <w:szCs w:val="28"/>
          <w:lang w:val="sv-SE"/>
        </w:rPr>
        <w:t>)</w:t>
      </w:r>
      <w:r w:rsidR="00CA2039">
        <w:rPr>
          <w:iCs/>
          <w:color w:val="000000" w:themeColor="text1"/>
          <w:spacing w:val="-2"/>
          <w:szCs w:val="28"/>
          <w:lang w:val="sv-SE"/>
        </w:rPr>
        <w:t xml:space="preserve"> </w:t>
      </w:r>
      <w:r w:rsidR="00CB797C" w:rsidRPr="004A7EB0">
        <w:rPr>
          <w:szCs w:val="28"/>
          <w:lang w:val="sv-SE"/>
        </w:rPr>
        <w:t xml:space="preserve"> và có 5 năm kinh nghiệm công tác đúng với chuyên môn đào tạo;</w:t>
      </w:r>
    </w:p>
    <w:p w14:paraId="0C18EEF3" w14:textId="6BD2A7FB" w:rsidR="00CB797C" w:rsidRPr="004A7EB0" w:rsidRDefault="00EB2294" w:rsidP="007E07B4">
      <w:pPr>
        <w:pStyle w:val="BodyText0"/>
        <w:widowControl w:val="0"/>
        <w:spacing w:after="0"/>
        <w:rPr>
          <w:szCs w:val="28"/>
          <w:lang w:val="sv-SE"/>
        </w:rPr>
      </w:pPr>
      <w:r w:rsidRPr="004A7EB0">
        <w:rPr>
          <w:szCs w:val="28"/>
          <w:lang w:val="sv-SE"/>
        </w:rPr>
        <w:t xml:space="preserve">- </w:t>
      </w:r>
      <w:r w:rsidR="00CB797C" w:rsidRPr="004A7EB0">
        <w:rPr>
          <w:szCs w:val="28"/>
          <w:lang w:val="sv-SE"/>
        </w:rPr>
        <w:t>Tốt nghiệp trình độ trung cấp, trình độ cao đẳng, trình độ đại học đạt loại khá trở lên</w:t>
      </w:r>
      <w:r w:rsidR="00F063FE" w:rsidRPr="004A7EB0">
        <w:rPr>
          <w:szCs w:val="28"/>
          <w:lang w:val="sv-SE"/>
        </w:rPr>
        <w:t>.</w:t>
      </w:r>
    </w:p>
    <w:p w14:paraId="0C1B5BF1" w14:textId="574010D1" w:rsidR="002C3B22" w:rsidRPr="004A7EB0" w:rsidRDefault="002C3B22" w:rsidP="007E07B4">
      <w:pPr>
        <w:pStyle w:val="BodyText0"/>
        <w:widowControl w:val="0"/>
        <w:spacing w:after="0"/>
        <w:rPr>
          <w:szCs w:val="28"/>
          <w:lang w:val="sv-SE"/>
        </w:rPr>
      </w:pPr>
      <w:r w:rsidRPr="004A7EB0">
        <w:rPr>
          <w:szCs w:val="28"/>
          <w:lang w:val="sv-SE"/>
        </w:rPr>
        <w:t>6.</w:t>
      </w:r>
      <w:r w:rsidR="00C9216D" w:rsidRPr="004A7EB0">
        <w:rPr>
          <w:szCs w:val="28"/>
          <w:lang w:val="sv-SE"/>
        </w:rPr>
        <w:t xml:space="preserve"> </w:t>
      </w:r>
      <w:r w:rsidR="00AF17DD">
        <w:rPr>
          <w:szCs w:val="28"/>
          <w:lang w:val="sv-SE"/>
        </w:rPr>
        <w:t>Đối với n</w:t>
      </w:r>
      <w:r w:rsidRPr="004A7EB0">
        <w:rPr>
          <w:szCs w:val="28"/>
          <w:lang w:val="sv-SE"/>
        </w:rPr>
        <w:t xml:space="preserve">gười đã </w:t>
      </w:r>
      <w:r w:rsidR="009E2D40" w:rsidRPr="004A7EB0">
        <w:rPr>
          <w:szCs w:val="28"/>
          <w:lang w:val="sv-SE"/>
        </w:rPr>
        <w:t>trúng tuyển</w:t>
      </w:r>
      <w:r w:rsidRPr="004A7EB0">
        <w:rPr>
          <w:szCs w:val="28"/>
          <w:lang w:val="sv-SE"/>
        </w:rPr>
        <w:t xml:space="preserve"> hoặc đã tốt nghiệp</w:t>
      </w:r>
      <w:r w:rsidR="00C9216D" w:rsidRPr="004A7EB0">
        <w:rPr>
          <w:szCs w:val="28"/>
          <w:lang w:val="sv-SE"/>
        </w:rPr>
        <w:t xml:space="preserve"> các ngành đào tạo giáo viên </w:t>
      </w:r>
      <w:r w:rsidRPr="004A7EB0">
        <w:rPr>
          <w:szCs w:val="28"/>
          <w:lang w:val="sv-SE"/>
        </w:rPr>
        <w:t xml:space="preserve">trước ngày 07 tháng 5 năm 2020 nếu dự tuyển vào </w:t>
      </w:r>
      <w:r w:rsidR="00814FB0" w:rsidRPr="004A7EB0">
        <w:rPr>
          <w:szCs w:val="28"/>
          <w:lang w:val="sv-SE"/>
        </w:rPr>
        <w:t xml:space="preserve">học </w:t>
      </w:r>
      <w:r w:rsidRPr="004A7EB0">
        <w:rPr>
          <w:szCs w:val="28"/>
          <w:lang w:val="sv-SE"/>
        </w:rPr>
        <w:t xml:space="preserve">đại học để </w:t>
      </w:r>
      <w:r w:rsidRPr="004A7EB0">
        <w:rPr>
          <w:szCs w:val="28"/>
          <w:u w:color="FF0000"/>
          <w:lang w:val="sv-SE"/>
        </w:rPr>
        <w:t>đạt trình</w:t>
      </w:r>
      <w:r w:rsidRPr="004A7EB0">
        <w:rPr>
          <w:szCs w:val="28"/>
          <w:lang w:val="sv-SE"/>
        </w:rPr>
        <w:t xml:space="preserve"> độ </w:t>
      </w:r>
      <w:r w:rsidR="00814FB0" w:rsidRPr="004A7EB0">
        <w:rPr>
          <w:szCs w:val="28"/>
          <w:lang w:val="sv-SE"/>
        </w:rPr>
        <w:t>chuẩn theo quy định tại Điều 72</w:t>
      </w:r>
      <w:r w:rsidRPr="004A7EB0">
        <w:rPr>
          <w:szCs w:val="28"/>
          <w:lang w:val="sv-SE"/>
        </w:rPr>
        <w:t xml:space="preserve"> Luật Giáo dục năm 2019</w:t>
      </w:r>
      <w:r w:rsidR="00AF17DD">
        <w:rPr>
          <w:szCs w:val="28"/>
          <w:lang w:val="sv-SE"/>
        </w:rPr>
        <w:t>,</w:t>
      </w:r>
      <w:r w:rsidRPr="004A7EB0">
        <w:rPr>
          <w:szCs w:val="28"/>
          <w:lang w:val="sv-SE"/>
        </w:rPr>
        <w:t xml:space="preserve"> ngưỡng đầu vào do </w:t>
      </w:r>
      <w:r w:rsidR="002E34EA">
        <w:rPr>
          <w:szCs w:val="28"/>
          <w:lang w:val="sv-SE"/>
        </w:rPr>
        <w:t xml:space="preserve">Trường </w:t>
      </w:r>
      <w:r w:rsidRPr="004A7EB0">
        <w:rPr>
          <w:szCs w:val="28"/>
          <w:lang w:val="sv-SE"/>
        </w:rPr>
        <w:t>quy định.</w:t>
      </w:r>
    </w:p>
    <w:p w14:paraId="70C67691" w14:textId="28C932B1" w:rsidR="00D62A7A" w:rsidRPr="004A7EB0" w:rsidRDefault="002C3B22" w:rsidP="007E07B4">
      <w:pPr>
        <w:pStyle w:val="BodyText0"/>
        <w:widowControl w:val="0"/>
        <w:spacing w:after="0"/>
        <w:rPr>
          <w:szCs w:val="28"/>
          <w:lang w:val="sv-SE"/>
        </w:rPr>
      </w:pPr>
      <w:r w:rsidRPr="004A7EB0">
        <w:rPr>
          <w:szCs w:val="28"/>
          <w:lang w:val="sv-SE"/>
        </w:rPr>
        <w:t>7</w:t>
      </w:r>
      <w:r w:rsidR="00CC27EA" w:rsidRPr="004A7EB0">
        <w:rPr>
          <w:szCs w:val="28"/>
          <w:lang w:val="sv-SE"/>
        </w:rPr>
        <w:t xml:space="preserve">. </w:t>
      </w:r>
      <w:r w:rsidR="002E34EA">
        <w:rPr>
          <w:szCs w:val="28"/>
          <w:lang w:val="sv-SE"/>
        </w:rPr>
        <w:t>Hằng năm, c</w:t>
      </w:r>
      <w:r w:rsidR="00CC27EA" w:rsidRPr="004A7EB0">
        <w:rPr>
          <w:szCs w:val="28"/>
          <w:lang w:val="sv-SE"/>
        </w:rPr>
        <w:t xml:space="preserve">ăn cứ yêu cầu bảo đảm chất lượng, </w:t>
      </w:r>
      <w:r w:rsidR="002E34EA">
        <w:rPr>
          <w:szCs w:val="28"/>
          <w:lang w:val="sv-SE"/>
        </w:rPr>
        <w:t xml:space="preserve">Trường </w:t>
      </w:r>
      <w:r w:rsidR="00CC27EA" w:rsidRPr="004A7EB0">
        <w:rPr>
          <w:szCs w:val="28"/>
          <w:lang w:val="sv-SE"/>
        </w:rPr>
        <w:t>xác định và công bố ngưỡng đầu vào cho các ngành, nhóm ngành và phương thức tuyển sinh trước thời gian kết thúc đăng ký dự tuyển ít nhất 10 ngày.</w:t>
      </w:r>
      <w:r w:rsidR="00CC27EA" w:rsidRPr="004A7EB0">
        <w:rPr>
          <w:szCs w:val="28"/>
          <w:lang w:val="sv-SE"/>
        </w:rPr>
        <w:tab/>
      </w:r>
    </w:p>
    <w:p w14:paraId="6127F0D6" w14:textId="4B46A8CC" w:rsidR="00CC27EA" w:rsidRPr="00C6777F" w:rsidRDefault="00CC27EA" w:rsidP="007E07B4">
      <w:pPr>
        <w:pStyle w:val="iu"/>
        <w:rPr>
          <w:spacing w:val="0"/>
        </w:rPr>
      </w:pPr>
      <w:r w:rsidRPr="00C6777F">
        <w:rPr>
          <w:spacing w:val="0"/>
        </w:rPr>
        <w:t>Điều 10. Bảo lưu kết quả trúng tuyển</w:t>
      </w:r>
    </w:p>
    <w:p w14:paraId="544F3296" w14:textId="267A71FE" w:rsidR="00CC27EA" w:rsidRPr="004A7EB0" w:rsidRDefault="00CC27EA" w:rsidP="007E07B4">
      <w:pPr>
        <w:pStyle w:val="BodyText0"/>
        <w:widowControl w:val="0"/>
        <w:spacing w:after="0"/>
        <w:rPr>
          <w:szCs w:val="28"/>
          <w:lang w:val="sv-SE"/>
        </w:rPr>
      </w:pPr>
      <w:r w:rsidRPr="004A7EB0">
        <w:rPr>
          <w:szCs w:val="28"/>
          <w:lang w:val="sv-SE"/>
        </w:rPr>
        <w:t xml:space="preserve">1. </w:t>
      </w:r>
      <w:r w:rsidR="00B32389" w:rsidRPr="004A7EB0">
        <w:rPr>
          <w:szCs w:val="28"/>
          <w:lang w:val="sv-SE"/>
        </w:rPr>
        <w:t xml:space="preserve">Thí sinh </w:t>
      </w:r>
      <w:r w:rsidRPr="004A7EB0">
        <w:rPr>
          <w:szCs w:val="28"/>
          <w:lang w:val="sv-SE"/>
        </w:rPr>
        <w:t xml:space="preserve">đã có giấy báo trúng tuyển được bảo lưu kết quả trúng tuyển trong những trường hợp sau: </w:t>
      </w:r>
    </w:p>
    <w:p w14:paraId="7D548419" w14:textId="77777777" w:rsidR="00CC27EA" w:rsidRPr="004A7EB0" w:rsidRDefault="00CC27EA" w:rsidP="007E07B4">
      <w:pPr>
        <w:pStyle w:val="BodyText0"/>
        <w:widowControl w:val="0"/>
        <w:spacing w:after="0"/>
        <w:rPr>
          <w:szCs w:val="28"/>
          <w:lang w:val="sv-SE"/>
        </w:rPr>
      </w:pPr>
      <w:r w:rsidRPr="004A7EB0">
        <w:rPr>
          <w:szCs w:val="28"/>
          <w:lang w:val="sv-SE"/>
        </w:rPr>
        <w:t>a) Đi nghĩa vụ quân sự hoặc đi thanh niên xung phong tập trung ngay trong năm trúng tuyển theo quyết định hoặc lệnh của cơ quan có thẩm quyền;</w:t>
      </w:r>
    </w:p>
    <w:p w14:paraId="2E5CAA98" w14:textId="77777777" w:rsidR="00CC27EA" w:rsidRPr="004A7EB0" w:rsidRDefault="00CC27EA" w:rsidP="007E07B4">
      <w:pPr>
        <w:pStyle w:val="BodyText0"/>
        <w:widowControl w:val="0"/>
        <w:spacing w:after="0"/>
        <w:rPr>
          <w:szCs w:val="28"/>
          <w:lang w:val="sv-SE"/>
        </w:rPr>
      </w:pPr>
      <w:r w:rsidRPr="004A7EB0">
        <w:rPr>
          <w:szCs w:val="28"/>
          <w:lang w:val="sv-SE"/>
        </w:rPr>
        <w:t>b) Bị bệnh nặng hoặc bị tai nạn nghiêm trọng không thể nhập học đúng hạn, có hồ sơ y tế và xác nhận của cơ quan y tế có thẩm quyền.</w:t>
      </w:r>
    </w:p>
    <w:p w14:paraId="34095845" w14:textId="5A4E45C8" w:rsidR="00CC27EA" w:rsidRPr="004A7EB0" w:rsidRDefault="00CC27EA" w:rsidP="007E07B4">
      <w:pPr>
        <w:pStyle w:val="BodyText0"/>
        <w:widowControl w:val="0"/>
        <w:spacing w:after="0"/>
        <w:rPr>
          <w:szCs w:val="28"/>
          <w:lang w:val="sv-SE"/>
        </w:rPr>
      </w:pPr>
      <w:r w:rsidRPr="004A7EB0">
        <w:rPr>
          <w:szCs w:val="28"/>
          <w:lang w:val="sv-SE"/>
        </w:rPr>
        <w:t xml:space="preserve">2. </w:t>
      </w:r>
      <w:r w:rsidR="00B32389" w:rsidRPr="004A7EB0">
        <w:rPr>
          <w:szCs w:val="28"/>
          <w:lang w:val="sv-SE"/>
        </w:rPr>
        <w:t xml:space="preserve">Thí sinh </w:t>
      </w:r>
      <w:r w:rsidRPr="004A7EB0">
        <w:rPr>
          <w:szCs w:val="28"/>
          <w:lang w:val="sv-SE"/>
        </w:rPr>
        <w:t xml:space="preserve">thuộc diện quy định tại khoản 1 phải gửi đơn xin bảo lưu kèm theo giấy tờ minh chứng </w:t>
      </w:r>
      <w:r w:rsidR="002E34EA">
        <w:rPr>
          <w:szCs w:val="28"/>
          <w:lang w:val="sv-SE"/>
        </w:rPr>
        <w:t>cho Trường</w:t>
      </w:r>
      <w:r w:rsidRPr="004A7EB0">
        <w:rPr>
          <w:szCs w:val="28"/>
          <w:lang w:val="sv-SE"/>
        </w:rPr>
        <w:t xml:space="preserve">. Thời gian tối đa được bảo lưu kết quả do </w:t>
      </w:r>
      <w:r w:rsidR="002E34EA">
        <w:rPr>
          <w:szCs w:val="28"/>
          <w:lang w:val="sv-SE"/>
        </w:rPr>
        <w:t xml:space="preserve">Trường </w:t>
      </w:r>
      <w:r w:rsidRPr="004A7EB0">
        <w:rPr>
          <w:szCs w:val="28"/>
          <w:lang w:val="sv-SE"/>
        </w:rPr>
        <w:t>quy định</w:t>
      </w:r>
      <w:r w:rsidR="002E34EA">
        <w:rPr>
          <w:szCs w:val="28"/>
          <w:lang w:val="sv-SE"/>
        </w:rPr>
        <w:t xml:space="preserve"> và </w:t>
      </w:r>
      <w:r w:rsidRPr="004A7EB0">
        <w:rPr>
          <w:szCs w:val="28"/>
          <w:lang w:val="sv-SE"/>
        </w:rPr>
        <w:t xml:space="preserve">không ít hơn 3 năm đối với người quy định tại điểm a khoản 1 Điều này. </w:t>
      </w:r>
    </w:p>
    <w:p w14:paraId="658C1ABE" w14:textId="7F9B782D" w:rsidR="00CC27EA" w:rsidRPr="004A7EB0" w:rsidRDefault="00CC27EA" w:rsidP="007E07B4">
      <w:pPr>
        <w:pStyle w:val="BodyText0"/>
        <w:widowControl w:val="0"/>
        <w:spacing w:after="0"/>
        <w:rPr>
          <w:szCs w:val="28"/>
          <w:lang w:val="sv-SE"/>
        </w:rPr>
      </w:pPr>
      <w:r w:rsidRPr="004A7EB0">
        <w:rPr>
          <w:szCs w:val="28"/>
          <w:lang w:val="sv-SE"/>
        </w:rPr>
        <w:t xml:space="preserve">3. Ngay sau khi đủ điều kiện đi học trở lại, người được bảo lưu kết quả trúng tuyển phải thực hiện các thủ tục nhập học theo quy định của </w:t>
      </w:r>
      <w:r w:rsidR="002E34EA">
        <w:rPr>
          <w:szCs w:val="28"/>
          <w:lang w:val="sv-SE"/>
        </w:rPr>
        <w:t>Trường</w:t>
      </w:r>
      <w:r w:rsidRPr="004A7EB0">
        <w:rPr>
          <w:szCs w:val="28"/>
          <w:lang w:val="sv-SE"/>
        </w:rPr>
        <w:t xml:space="preserve">, trong </w:t>
      </w:r>
      <w:r w:rsidRPr="004A7EB0">
        <w:rPr>
          <w:szCs w:val="28"/>
          <w:lang w:val="sv-SE"/>
        </w:rPr>
        <w:lastRenderedPageBreak/>
        <w:t xml:space="preserve">đó phải cung cấp minh chứng đã hoàn thành nhiệm vụ hoặc đã được điều trị hồi phục. Đối với trường hợp quy định tại khoản 1 Điều này có thời gian bảo lưu từ 3 năm trở lên, </w:t>
      </w:r>
      <w:r w:rsidR="002E34EA">
        <w:rPr>
          <w:szCs w:val="28"/>
          <w:lang w:val="sv-SE"/>
        </w:rPr>
        <w:t xml:space="preserve">Trường </w:t>
      </w:r>
      <w:r w:rsidRPr="004A7EB0">
        <w:rPr>
          <w:szCs w:val="28"/>
          <w:lang w:val="sv-SE"/>
        </w:rPr>
        <w:t>xem xét giới thiệu vào các trường, lớp dự bị đại học để ôn tập trước khi vào học chính thức.</w:t>
      </w:r>
      <w:r w:rsidRPr="004A7EB0">
        <w:rPr>
          <w:szCs w:val="28"/>
          <w:lang w:val="sv-SE"/>
        </w:rPr>
        <w:tab/>
      </w:r>
    </w:p>
    <w:p w14:paraId="4AEAD665" w14:textId="10333EA9" w:rsidR="00CC27EA" w:rsidRPr="00C6777F" w:rsidRDefault="00CC27EA" w:rsidP="007E07B4">
      <w:pPr>
        <w:pStyle w:val="iu"/>
        <w:rPr>
          <w:spacing w:val="0"/>
        </w:rPr>
      </w:pPr>
      <w:r w:rsidRPr="00C6777F">
        <w:rPr>
          <w:spacing w:val="0"/>
        </w:rPr>
        <w:t xml:space="preserve">Điều 11. </w:t>
      </w:r>
      <w:r w:rsidR="00CA2039">
        <w:rPr>
          <w:spacing w:val="0"/>
        </w:rPr>
        <w:t xml:space="preserve">Thông tin </w:t>
      </w:r>
      <w:r w:rsidRPr="00C6777F">
        <w:rPr>
          <w:spacing w:val="0"/>
        </w:rPr>
        <w:t>tuyển sinh</w:t>
      </w:r>
    </w:p>
    <w:p w14:paraId="2E2FC5B2" w14:textId="4FD4BF4F" w:rsidR="00CC27EA" w:rsidRPr="00C6777F" w:rsidRDefault="00CC27EA" w:rsidP="007E07B4">
      <w:pPr>
        <w:pStyle w:val="BodyText0"/>
        <w:widowControl w:val="0"/>
        <w:spacing w:after="0"/>
        <w:rPr>
          <w:szCs w:val="28"/>
          <w:lang w:val="sv-SE"/>
        </w:rPr>
      </w:pPr>
      <w:r w:rsidRPr="004A7EB0">
        <w:rPr>
          <w:szCs w:val="28"/>
          <w:lang w:val="sv-SE"/>
        </w:rPr>
        <w:t xml:space="preserve">1. </w:t>
      </w:r>
      <w:r w:rsidR="002E34EA">
        <w:rPr>
          <w:szCs w:val="28"/>
          <w:lang w:val="sv-SE"/>
        </w:rPr>
        <w:t xml:space="preserve">Hằng năm, Trường </w:t>
      </w:r>
      <w:r w:rsidRPr="004A7EB0">
        <w:rPr>
          <w:szCs w:val="28"/>
          <w:lang w:val="sv-SE"/>
        </w:rPr>
        <w:t xml:space="preserve">xây dựng, công bố </w:t>
      </w:r>
      <w:r w:rsidR="00CA2039">
        <w:rPr>
          <w:szCs w:val="28"/>
          <w:lang w:val="sv-SE"/>
        </w:rPr>
        <w:t xml:space="preserve">thông tin </w:t>
      </w:r>
      <w:r w:rsidRPr="004A7EB0">
        <w:rPr>
          <w:szCs w:val="28"/>
          <w:lang w:val="sv-SE"/>
        </w:rPr>
        <w:t xml:space="preserve">tuyển sinh để thực hiện trách nhiệm giải trình và cam kết đối với thí sinh, cơ quan quản lý </w:t>
      </w:r>
      <w:r w:rsidRPr="00C6777F">
        <w:rPr>
          <w:szCs w:val="28"/>
          <w:lang w:val="sv-SE"/>
        </w:rPr>
        <w:t xml:space="preserve">nhà nước và xã hội. </w:t>
      </w:r>
      <w:r w:rsidR="00CA2039">
        <w:rPr>
          <w:szCs w:val="28"/>
          <w:lang w:val="sv-SE"/>
        </w:rPr>
        <w:t xml:space="preserve">Thông tin </w:t>
      </w:r>
      <w:r w:rsidRPr="00C6777F">
        <w:rPr>
          <w:szCs w:val="28"/>
          <w:lang w:val="sv-SE"/>
        </w:rPr>
        <w:t xml:space="preserve"> tuyển sinh phải chứa đầy đủ thông tin làm căn cứ </w:t>
      </w:r>
      <w:r w:rsidR="00FC61AD">
        <w:rPr>
          <w:szCs w:val="28"/>
          <w:lang w:val="sv-SE"/>
        </w:rPr>
        <w:t>để</w:t>
      </w:r>
      <w:r w:rsidRPr="00C6777F">
        <w:rPr>
          <w:szCs w:val="28"/>
          <w:lang w:val="sv-SE"/>
        </w:rPr>
        <w:t>:</w:t>
      </w:r>
    </w:p>
    <w:p w14:paraId="79C011CE" w14:textId="60CF0985" w:rsidR="00CC27EA" w:rsidRPr="004A7EB0" w:rsidRDefault="00CC27EA" w:rsidP="007E07B4">
      <w:pPr>
        <w:pStyle w:val="BodyText0"/>
        <w:widowControl w:val="0"/>
        <w:spacing w:after="0"/>
        <w:rPr>
          <w:szCs w:val="28"/>
          <w:lang w:val="sv-SE"/>
        </w:rPr>
      </w:pPr>
      <w:r w:rsidRPr="004A7EB0">
        <w:rPr>
          <w:szCs w:val="28"/>
          <w:lang w:val="sv-SE"/>
        </w:rPr>
        <w:t xml:space="preserve">a) Thí sinh lựa chọn trường, ngành, chương trình đào tạo, phương thức tuyển sinh phù hợp với năng lực, sở thích và điều kiện cá nhân; chuẩn bị các điều kiện tham gia dự tuyển và thực hiện các bước theo kế hoạch tuyển sinh của </w:t>
      </w:r>
      <w:r w:rsidR="002E34EA">
        <w:rPr>
          <w:szCs w:val="28"/>
          <w:lang w:val="sv-SE"/>
        </w:rPr>
        <w:t xml:space="preserve">Trường. </w:t>
      </w:r>
    </w:p>
    <w:p w14:paraId="58780B5D" w14:textId="01AD2E5A" w:rsidR="00CC27EA" w:rsidRPr="004A7EB0" w:rsidRDefault="00CC27EA" w:rsidP="007E07B4">
      <w:pPr>
        <w:pStyle w:val="BodyText0"/>
        <w:widowControl w:val="0"/>
        <w:spacing w:after="0"/>
        <w:rPr>
          <w:szCs w:val="28"/>
          <w:lang w:val="sv-SE"/>
        </w:rPr>
      </w:pPr>
      <w:r w:rsidRPr="004A7EB0">
        <w:rPr>
          <w:szCs w:val="28"/>
          <w:lang w:val="sv-SE"/>
        </w:rPr>
        <w:t xml:space="preserve">b) Cơ quan quản lý nhà nước và xã hội giám sát việc thực hiện quy định của pháp luật và các cam kết đối với người học của </w:t>
      </w:r>
      <w:r w:rsidR="002E34EA">
        <w:rPr>
          <w:szCs w:val="28"/>
          <w:lang w:val="sv-SE"/>
        </w:rPr>
        <w:t>Trường</w:t>
      </w:r>
      <w:r w:rsidR="002E34EA" w:rsidRPr="004A7EB0">
        <w:rPr>
          <w:szCs w:val="28"/>
          <w:lang w:val="sv-SE"/>
        </w:rPr>
        <w:t xml:space="preserve"> </w:t>
      </w:r>
      <w:r w:rsidRPr="004A7EB0">
        <w:rPr>
          <w:szCs w:val="28"/>
          <w:lang w:val="sv-SE"/>
        </w:rPr>
        <w:t>trong công tác tuyển sinh và đào tạo.</w:t>
      </w:r>
    </w:p>
    <w:p w14:paraId="1058CE9F" w14:textId="5F79CD75" w:rsidR="00CC27EA" w:rsidRPr="004A7EB0" w:rsidRDefault="00CC27EA" w:rsidP="007E07B4">
      <w:pPr>
        <w:pStyle w:val="BodyText0"/>
        <w:widowControl w:val="0"/>
        <w:spacing w:after="0"/>
        <w:rPr>
          <w:szCs w:val="28"/>
          <w:lang w:val="sv-SE"/>
        </w:rPr>
      </w:pPr>
      <w:r w:rsidRPr="004A7EB0">
        <w:rPr>
          <w:szCs w:val="28"/>
          <w:lang w:val="sv-SE"/>
        </w:rPr>
        <w:t xml:space="preserve">2. Nội dung chủ yếu của </w:t>
      </w:r>
      <w:r w:rsidR="00CA2039">
        <w:rPr>
          <w:szCs w:val="28"/>
          <w:lang w:val="sv-SE"/>
        </w:rPr>
        <w:t>thông tin</w:t>
      </w:r>
      <w:r w:rsidRPr="004A7EB0">
        <w:rPr>
          <w:szCs w:val="28"/>
          <w:lang w:val="sv-SE"/>
        </w:rPr>
        <w:t xml:space="preserve"> tuyển sinh bao gồm:</w:t>
      </w:r>
    </w:p>
    <w:p w14:paraId="39FB6974" w14:textId="1C24D968" w:rsidR="00CC27EA" w:rsidRPr="004A7EB0" w:rsidRDefault="00CC27EA" w:rsidP="007E07B4">
      <w:pPr>
        <w:pStyle w:val="BodyText0"/>
        <w:widowControl w:val="0"/>
        <w:spacing w:after="0"/>
        <w:rPr>
          <w:szCs w:val="28"/>
          <w:lang w:val="sv-SE"/>
        </w:rPr>
      </w:pPr>
      <w:r w:rsidRPr="004A7EB0">
        <w:rPr>
          <w:szCs w:val="28"/>
          <w:lang w:val="sv-SE"/>
        </w:rPr>
        <w:t xml:space="preserve">a) Thông tin giới thiệu về </w:t>
      </w:r>
      <w:r w:rsidR="002E34EA">
        <w:rPr>
          <w:szCs w:val="28"/>
          <w:lang w:val="sv-SE"/>
        </w:rPr>
        <w:t>Trường</w:t>
      </w:r>
      <w:r w:rsidRPr="004A7EB0">
        <w:rPr>
          <w:szCs w:val="28"/>
          <w:lang w:val="sv-SE"/>
        </w:rPr>
        <w:t>, các ngành và chương trình đào tạo, gồm cả thông tin về quyết định mở ngành, ngôn ngữ đào tạo, đội ngũ giảng viên, điều kiện học tập và nghiên cứu, văn bằng tốt nghiệp, kết quả kiểm định chất lượng, tỉ lệ sinh viên tốt nghiệp (trên tổng số nhập học) và tỉ lệ có việc làm phù hợp trình độ chuyên môn của sinh viên tốt nghiệp;</w:t>
      </w:r>
    </w:p>
    <w:p w14:paraId="7D0949C0" w14:textId="77777777" w:rsidR="00CC27EA" w:rsidRPr="004A7EB0" w:rsidRDefault="00CC27EA" w:rsidP="007E07B4">
      <w:pPr>
        <w:pStyle w:val="BodyText0"/>
        <w:widowControl w:val="0"/>
        <w:spacing w:after="0"/>
        <w:rPr>
          <w:szCs w:val="28"/>
          <w:lang w:val="sv-SE"/>
        </w:rPr>
      </w:pPr>
      <w:r w:rsidRPr="004A7EB0">
        <w:rPr>
          <w:szCs w:val="28"/>
          <w:lang w:val="sv-SE"/>
        </w:rPr>
        <w:t xml:space="preserve">b) Thông tin đầy đủ về chi phí đào tạo, mức thu học phí, mức thu dịch vụ tuyển sinh và khoản thu dịch vụ khác cho lộ trình cả khóa học, từng năm học; chính sách học bổng, miễn giảm học phí, hỗ trợ tài chính, chỗ ở ký túc xá và các chính sách ưu đãi, hỗ trợ khác dành cho người học; </w:t>
      </w:r>
    </w:p>
    <w:p w14:paraId="685F36F2" w14:textId="28792251" w:rsidR="00CC27EA" w:rsidRPr="004A7EB0" w:rsidRDefault="00CC27EA" w:rsidP="007E07B4">
      <w:pPr>
        <w:pStyle w:val="BodyText0"/>
        <w:widowControl w:val="0"/>
        <w:spacing w:after="0"/>
        <w:rPr>
          <w:szCs w:val="28"/>
          <w:lang w:val="sv-SE"/>
        </w:rPr>
      </w:pPr>
      <w:r w:rsidRPr="004A7EB0">
        <w:rPr>
          <w:szCs w:val="28"/>
          <w:lang w:val="sv-SE"/>
        </w:rPr>
        <w:t>c) Kế hoạch tuyển sinh và phạm vi tuyển sinh các đợt trong năm (trong đó đợt 1 tuyển sinh đại học</w:t>
      </w:r>
      <w:r w:rsidR="009C5948" w:rsidRPr="004A7EB0">
        <w:rPr>
          <w:szCs w:val="28"/>
          <w:lang w:val="sv-SE"/>
        </w:rPr>
        <w:t xml:space="preserve">, </w:t>
      </w:r>
      <w:r w:rsidR="006D2E10" w:rsidRPr="00CA44E4">
        <w:rPr>
          <w:szCs w:val="28"/>
          <w:lang w:val="sv-SE"/>
        </w:rPr>
        <w:t xml:space="preserve">tuyển sinh </w:t>
      </w:r>
      <w:r w:rsidR="009C5948" w:rsidRPr="00CA44E4">
        <w:rPr>
          <w:szCs w:val="28"/>
          <w:lang w:val="sv-SE"/>
        </w:rPr>
        <w:t>cao đẳng</w:t>
      </w:r>
      <w:r w:rsidRPr="00CA44E4">
        <w:rPr>
          <w:szCs w:val="28"/>
          <w:lang w:val="sv-SE"/>
        </w:rPr>
        <w:t xml:space="preserve"> </w:t>
      </w:r>
      <w:r w:rsidR="00DE0352">
        <w:rPr>
          <w:szCs w:val="28"/>
          <w:lang w:val="sv-SE"/>
        </w:rPr>
        <w:t xml:space="preserve">ngành giáo dục Mầm non chính quy </w:t>
      </w:r>
      <w:r w:rsidRPr="004A7EB0">
        <w:rPr>
          <w:szCs w:val="28"/>
          <w:lang w:val="sv-SE"/>
        </w:rPr>
        <w:t xml:space="preserve">phù hợp với kế hoạch chung do Bộ GDĐT ban hành), gồm cả quy định về đối tượng và điều kiện tuyển sinh, phương thức tuyển sinh, tổ hợp xét tuyển và chỉ tiêu tuyển sinh đối với các </w:t>
      </w:r>
      <w:r w:rsidR="00DE0352">
        <w:rPr>
          <w:szCs w:val="28"/>
          <w:lang w:val="sv-SE"/>
        </w:rPr>
        <w:t xml:space="preserve">chương trình, ngành, nhóm </w:t>
      </w:r>
      <w:r w:rsidRPr="004A7EB0">
        <w:rPr>
          <w:szCs w:val="28"/>
          <w:lang w:val="sv-SE"/>
        </w:rPr>
        <w:t>ngành</w:t>
      </w:r>
      <w:r w:rsidR="00DE0352">
        <w:rPr>
          <w:szCs w:val="28"/>
          <w:lang w:val="sv-SE"/>
        </w:rPr>
        <w:t xml:space="preserve"> đào tạo</w:t>
      </w:r>
      <w:r w:rsidRPr="004A7EB0">
        <w:rPr>
          <w:szCs w:val="28"/>
          <w:lang w:val="sv-SE"/>
        </w:rPr>
        <w:t xml:space="preserve">, </w:t>
      </w:r>
      <w:r w:rsidR="00DE0352" w:rsidRPr="002011D5">
        <w:rPr>
          <w:szCs w:val="28"/>
          <w:lang w:val="sv-SE"/>
        </w:rPr>
        <w:t>quy tắc quy đổi tương đương ngưỡng đầu vào</w:t>
      </w:r>
      <w:r w:rsidR="00DE0352" w:rsidRPr="002011D5">
        <w:rPr>
          <w:bCs/>
          <w:szCs w:val="28"/>
          <w:lang w:val="sv-SE"/>
        </w:rPr>
        <w:t xml:space="preserve"> và điểm trúng tuyển</w:t>
      </w:r>
      <w:r w:rsidR="00DE0352" w:rsidRPr="002011D5">
        <w:rPr>
          <w:szCs w:val="28"/>
          <w:lang w:val="sv-SE"/>
        </w:rPr>
        <w:t xml:space="preserve"> của các phương thức, tổ hợp xét tuyển; phương thức và tiêu chí phân ngành của cơ sở đào tạo đối với trường hợp xét tuyển theo nhóm ngành</w:t>
      </w:r>
      <w:r w:rsidR="00CA44E4">
        <w:rPr>
          <w:szCs w:val="28"/>
          <w:lang w:val="sv-SE"/>
        </w:rPr>
        <w:t>;</w:t>
      </w:r>
      <w:r w:rsidRPr="004A7EB0">
        <w:rPr>
          <w:szCs w:val="28"/>
          <w:lang w:val="sv-SE"/>
        </w:rPr>
        <w:t xml:space="preserve"> quy trình, thủ tục đăng ký dự tuyển và các thông tin cần thiết khác cho thí sinh;</w:t>
      </w:r>
    </w:p>
    <w:p w14:paraId="27CBC6D8" w14:textId="4A264668" w:rsidR="00CC27EA" w:rsidRPr="004A7EB0" w:rsidRDefault="00CC27EA" w:rsidP="007E07B4">
      <w:pPr>
        <w:pStyle w:val="BodyText0"/>
        <w:widowControl w:val="0"/>
        <w:spacing w:after="0"/>
        <w:rPr>
          <w:szCs w:val="28"/>
          <w:lang w:val="sv-SE"/>
        </w:rPr>
      </w:pPr>
      <w:r w:rsidRPr="004A7EB0">
        <w:rPr>
          <w:szCs w:val="28"/>
          <w:lang w:val="sv-SE"/>
        </w:rPr>
        <w:lastRenderedPageBreak/>
        <w:t xml:space="preserve">d) Các phương án xử lý rủi ro khi triển khai công tác tuyển sinh và cam kết trách nhiệm của </w:t>
      </w:r>
      <w:r w:rsidR="002E34EA">
        <w:rPr>
          <w:szCs w:val="28"/>
          <w:lang w:val="sv-SE"/>
        </w:rPr>
        <w:t>Trường</w:t>
      </w:r>
      <w:r w:rsidRPr="004A7EB0">
        <w:rPr>
          <w:szCs w:val="28"/>
          <w:lang w:val="sv-SE"/>
        </w:rPr>
        <w:t>.</w:t>
      </w:r>
    </w:p>
    <w:p w14:paraId="4F9819A5" w14:textId="6995AADF" w:rsidR="00CC27EA" w:rsidRPr="004A7EB0" w:rsidRDefault="00CC27EA" w:rsidP="007E07B4">
      <w:pPr>
        <w:pStyle w:val="BodyText0"/>
        <w:widowControl w:val="0"/>
        <w:spacing w:after="0"/>
        <w:rPr>
          <w:szCs w:val="28"/>
          <w:lang w:val="sv-SE"/>
        </w:rPr>
      </w:pPr>
      <w:r w:rsidRPr="004A7EB0">
        <w:rPr>
          <w:szCs w:val="28"/>
          <w:lang w:val="sv-SE"/>
        </w:rPr>
        <w:t xml:space="preserve">3. </w:t>
      </w:r>
      <w:r w:rsidR="00CA44E4">
        <w:rPr>
          <w:szCs w:val="28"/>
          <w:lang w:val="sv-SE"/>
        </w:rPr>
        <w:t>T</w:t>
      </w:r>
      <w:r w:rsidRPr="004A7EB0">
        <w:rPr>
          <w:szCs w:val="28"/>
          <w:lang w:val="sv-SE"/>
        </w:rPr>
        <w:t xml:space="preserve">hông báo tuyển sinh kèm theo công bố </w:t>
      </w:r>
      <w:r w:rsidR="00AC1F4B">
        <w:rPr>
          <w:szCs w:val="28"/>
          <w:lang w:val="sv-SE"/>
        </w:rPr>
        <w:t xml:space="preserve">thông tin </w:t>
      </w:r>
      <w:r w:rsidRPr="004A7EB0">
        <w:rPr>
          <w:szCs w:val="28"/>
          <w:lang w:val="sv-SE"/>
        </w:rPr>
        <w:t xml:space="preserve">tuyển sinh trên trang thông tin điện tử của </w:t>
      </w:r>
      <w:r w:rsidR="002E34EA">
        <w:rPr>
          <w:szCs w:val="28"/>
          <w:lang w:val="sv-SE"/>
        </w:rPr>
        <w:t>Trường</w:t>
      </w:r>
      <w:r w:rsidRPr="004A7EB0">
        <w:rPr>
          <w:szCs w:val="28"/>
          <w:lang w:val="sv-SE"/>
        </w:rPr>
        <w:t xml:space="preserve"> và qua các hình thức thích hợp khác trước khi mở đăng ký dự tuyển của đợt tuyển sinh đầu tiên ít nhất 30 ngày</w:t>
      </w:r>
      <w:r w:rsidR="007E3B5F" w:rsidRPr="004A7EB0">
        <w:rPr>
          <w:szCs w:val="28"/>
          <w:lang w:val="sv-SE"/>
        </w:rPr>
        <w:t xml:space="preserve">; trường hợp </w:t>
      </w:r>
      <w:r w:rsidRPr="004A7EB0">
        <w:rPr>
          <w:szCs w:val="28"/>
          <w:lang w:val="sv-SE"/>
        </w:rPr>
        <w:t>điều chỉnh, bổ sung</w:t>
      </w:r>
      <w:r w:rsidR="00C95765" w:rsidRPr="004A7EB0">
        <w:rPr>
          <w:szCs w:val="28"/>
          <w:lang w:val="sv-SE"/>
        </w:rPr>
        <w:t xml:space="preserve"> </w:t>
      </w:r>
      <w:r w:rsidRPr="004A7EB0">
        <w:rPr>
          <w:szCs w:val="28"/>
          <w:lang w:val="sv-SE"/>
        </w:rPr>
        <w:t xml:space="preserve">(nếu có) </w:t>
      </w:r>
      <w:r w:rsidR="007E3B5F" w:rsidRPr="004A7EB0">
        <w:rPr>
          <w:szCs w:val="28"/>
          <w:lang w:val="sv-SE"/>
        </w:rPr>
        <w:t xml:space="preserve">trước </w:t>
      </w:r>
      <w:r w:rsidRPr="004A7EB0">
        <w:rPr>
          <w:szCs w:val="28"/>
          <w:lang w:val="sv-SE"/>
        </w:rPr>
        <w:t>ít nhất 15 ngày.</w:t>
      </w:r>
      <w:r w:rsidR="00AC1F4B">
        <w:rPr>
          <w:szCs w:val="28"/>
          <w:lang w:val="sv-SE"/>
        </w:rPr>
        <w:t xml:space="preserve"> </w:t>
      </w:r>
      <w:r w:rsidR="00AC1F4B" w:rsidRPr="002011D5">
        <w:rPr>
          <w:szCs w:val="28"/>
          <w:lang w:val="sv-SE"/>
        </w:rPr>
        <w:t>Riêng đối với quy tắc quy đổi tương đương, thời gian công bố muộn nhất cùng thời gian công bố ngưỡng bảo đảm chất lượng đầu vào.</w:t>
      </w:r>
      <w:r w:rsidRPr="004A7EB0">
        <w:rPr>
          <w:szCs w:val="28"/>
          <w:lang w:val="sv-SE"/>
        </w:rPr>
        <w:tab/>
      </w:r>
    </w:p>
    <w:p w14:paraId="597039CC" w14:textId="77777777" w:rsidR="00755A99" w:rsidRPr="004A7EB0" w:rsidRDefault="00755A99" w:rsidP="007E07B4">
      <w:pPr>
        <w:keepNext/>
        <w:widowControl w:val="0"/>
        <w:spacing w:before="0" w:line="400" w:lineRule="exact"/>
        <w:ind w:firstLine="720"/>
        <w:jc w:val="center"/>
        <w:rPr>
          <w:b/>
          <w:szCs w:val="28"/>
          <w:lang w:val="sv-SE"/>
        </w:rPr>
      </w:pPr>
    </w:p>
    <w:p w14:paraId="191CAC3B" w14:textId="77777777" w:rsidR="00CC27EA" w:rsidRPr="004A7EB0" w:rsidRDefault="00CC27EA" w:rsidP="007E07B4">
      <w:pPr>
        <w:keepNext/>
        <w:widowControl w:val="0"/>
        <w:spacing w:before="0" w:line="400" w:lineRule="exact"/>
        <w:ind w:firstLine="720"/>
        <w:jc w:val="center"/>
        <w:rPr>
          <w:b/>
          <w:szCs w:val="28"/>
          <w:lang w:val="sv-SE"/>
        </w:rPr>
      </w:pPr>
      <w:r w:rsidRPr="004A7EB0">
        <w:rPr>
          <w:b/>
          <w:szCs w:val="28"/>
          <w:lang w:val="sv-SE"/>
        </w:rPr>
        <w:t>Chương II</w:t>
      </w:r>
    </w:p>
    <w:p w14:paraId="7C080C60" w14:textId="1AF093C6" w:rsidR="00CC27EA" w:rsidRPr="004A7EB0" w:rsidRDefault="00CC27EA" w:rsidP="007E07B4">
      <w:pPr>
        <w:keepNext/>
        <w:widowControl w:val="0"/>
        <w:spacing w:before="0" w:line="400" w:lineRule="exact"/>
        <w:ind w:firstLine="720"/>
        <w:jc w:val="center"/>
        <w:rPr>
          <w:b/>
          <w:szCs w:val="28"/>
          <w:lang w:val="sv-SE"/>
        </w:rPr>
      </w:pPr>
      <w:r w:rsidRPr="004A7EB0">
        <w:rPr>
          <w:b/>
          <w:szCs w:val="28"/>
          <w:lang w:val="sv-SE"/>
        </w:rPr>
        <w:t xml:space="preserve">TỔ CHỨC THI </w:t>
      </w:r>
      <w:r w:rsidR="006D60A7">
        <w:rPr>
          <w:b/>
          <w:szCs w:val="28"/>
          <w:lang w:val="sv-SE"/>
        </w:rPr>
        <w:t>NĂNG KHIẾU</w:t>
      </w:r>
    </w:p>
    <w:p w14:paraId="1F68CD25" w14:textId="4CB52753" w:rsidR="006D60A7" w:rsidRPr="00C6777F" w:rsidRDefault="006D60A7" w:rsidP="006D60A7">
      <w:pPr>
        <w:pStyle w:val="iu"/>
        <w:rPr>
          <w:spacing w:val="0"/>
        </w:rPr>
      </w:pPr>
      <w:r w:rsidRPr="00C6777F">
        <w:rPr>
          <w:spacing w:val="0"/>
        </w:rPr>
        <w:t xml:space="preserve">Điều 12. </w:t>
      </w:r>
      <w:r w:rsidR="002E1645">
        <w:rPr>
          <w:spacing w:val="0"/>
        </w:rPr>
        <w:t>Các yếu cầu đối với tổ chức thi năng khiếu</w:t>
      </w:r>
      <w:r>
        <w:rPr>
          <w:spacing w:val="0"/>
        </w:rPr>
        <w:t xml:space="preserve"> </w:t>
      </w:r>
    </w:p>
    <w:p w14:paraId="1292BC6A" w14:textId="646DC823" w:rsidR="006D60A7" w:rsidRPr="004A7EB0" w:rsidRDefault="006D60A7" w:rsidP="006D60A7">
      <w:pPr>
        <w:pStyle w:val="BodyText0"/>
        <w:widowControl w:val="0"/>
        <w:spacing w:after="0"/>
        <w:rPr>
          <w:szCs w:val="28"/>
          <w:lang w:val="sv-SE"/>
        </w:rPr>
      </w:pPr>
      <w:r w:rsidRPr="004A7EB0">
        <w:rPr>
          <w:szCs w:val="28"/>
          <w:lang w:val="sv-SE"/>
        </w:rPr>
        <w:t xml:space="preserve">1. </w:t>
      </w:r>
      <w:r>
        <w:rPr>
          <w:szCs w:val="28"/>
          <w:lang w:val="sv-SE"/>
        </w:rPr>
        <w:t xml:space="preserve">Kỳ thi năng khiếu là kỳ thi bổ trợ được Trường </w:t>
      </w:r>
      <w:r w:rsidRPr="004A7EB0">
        <w:rPr>
          <w:szCs w:val="28"/>
          <w:lang w:val="sv-SE"/>
        </w:rPr>
        <w:t>tổ chức</w:t>
      </w:r>
      <w:r>
        <w:rPr>
          <w:szCs w:val="28"/>
          <w:lang w:val="sv-SE"/>
        </w:rPr>
        <w:t xml:space="preserve"> lấy kết quả môn năng khiếu phối hợp với kết quả của kỳ thi tốt nghiệp THPT hoặc đánh giá năng lực hoặc kết hợp với kết quả học tập THPT để xét tuyển vào một số ngành đào tạo yêu cầu năng khiếu của thí sinh gồm: ngành Giáo dục mầm non và ngành Giáo dục thể chất.</w:t>
      </w:r>
    </w:p>
    <w:p w14:paraId="2252FC49" w14:textId="6CA15CD4" w:rsidR="006D60A7" w:rsidRPr="004A7EB0" w:rsidRDefault="006D60A7" w:rsidP="006D60A7">
      <w:pPr>
        <w:pStyle w:val="BodyText0"/>
        <w:widowControl w:val="0"/>
        <w:spacing w:after="0"/>
        <w:rPr>
          <w:szCs w:val="28"/>
          <w:lang w:val="sv-SE"/>
        </w:rPr>
      </w:pPr>
      <w:r w:rsidRPr="004A7EB0">
        <w:rPr>
          <w:szCs w:val="28"/>
          <w:lang w:val="sv-SE"/>
        </w:rPr>
        <w:t xml:space="preserve">2. </w:t>
      </w:r>
      <w:r>
        <w:rPr>
          <w:szCs w:val="28"/>
          <w:lang w:val="sv-SE"/>
        </w:rPr>
        <w:t xml:space="preserve">Hằng năm, Trường rà soát </w:t>
      </w:r>
      <w:r w:rsidR="00793CC7">
        <w:rPr>
          <w:szCs w:val="28"/>
          <w:lang w:val="sv-SE"/>
        </w:rPr>
        <w:t xml:space="preserve">và </w:t>
      </w:r>
      <w:r w:rsidRPr="004A7EB0">
        <w:rPr>
          <w:szCs w:val="28"/>
          <w:lang w:val="sv-SE"/>
        </w:rPr>
        <w:t>bảo đảm đủ năng lực về đội ngũ, cơ sở vật chất và các điều kiện khác để tổ chức kỳ thi khách quan, nghiêm túc, chuyên nghiệp, an toàn, thuận tiện và hiệu quả</w:t>
      </w:r>
      <w:r>
        <w:rPr>
          <w:szCs w:val="28"/>
          <w:lang w:val="sv-SE"/>
        </w:rPr>
        <w:t xml:space="preserve">. Cụ thể, trước khi tổ chức thi:   </w:t>
      </w:r>
    </w:p>
    <w:p w14:paraId="64A544D3" w14:textId="6CD24B6C" w:rsidR="006D60A7" w:rsidRPr="004A7EB0" w:rsidRDefault="006D60A7" w:rsidP="006D60A7">
      <w:pPr>
        <w:pStyle w:val="BodyText0"/>
        <w:widowControl w:val="0"/>
        <w:spacing w:after="0"/>
        <w:rPr>
          <w:szCs w:val="28"/>
          <w:lang w:val="sv-SE"/>
        </w:rPr>
      </w:pPr>
      <w:r w:rsidRPr="004A7EB0">
        <w:rPr>
          <w:szCs w:val="28"/>
          <w:lang w:val="sv-SE"/>
        </w:rPr>
        <w:t xml:space="preserve">a) </w:t>
      </w:r>
      <w:r w:rsidR="002E1645">
        <w:rPr>
          <w:szCs w:val="28"/>
          <w:lang w:val="sv-SE"/>
        </w:rPr>
        <w:t>Thành lập</w:t>
      </w:r>
      <w:r>
        <w:rPr>
          <w:szCs w:val="28"/>
          <w:lang w:val="sv-SE"/>
        </w:rPr>
        <w:t xml:space="preserve"> Hội đồng thi năng khiếu Trường và các Hội đồng thi năng khiếu ngành; các Ban chuyên môn gồm: Ban đề thi, Ban coi thi, Ban chấm thi, Ban thư ký</w:t>
      </w:r>
      <w:r w:rsidRPr="004A7EB0">
        <w:rPr>
          <w:szCs w:val="28"/>
          <w:lang w:val="sv-SE"/>
        </w:rPr>
        <w:t>;</w:t>
      </w:r>
    </w:p>
    <w:p w14:paraId="334E375B" w14:textId="385AAC2A" w:rsidR="006D60A7" w:rsidRPr="004A7EB0" w:rsidRDefault="006D60A7" w:rsidP="006D60A7">
      <w:pPr>
        <w:pStyle w:val="BodyText0"/>
        <w:widowControl w:val="0"/>
        <w:spacing w:after="0"/>
        <w:rPr>
          <w:szCs w:val="28"/>
          <w:lang w:val="sv-SE"/>
        </w:rPr>
      </w:pPr>
      <w:r w:rsidRPr="004A7EB0">
        <w:rPr>
          <w:szCs w:val="28"/>
          <w:lang w:val="sv-SE"/>
        </w:rPr>
        <w:t xml:space="preserve">b) </w:t>
      </w:r>
      <w:r>
        <w:rPr>
          <w:szCs w:val="28"/>
          <w:lang w:val="sv-SE"/>
        </w:rPr>
        <w:t xml:space="preserve">Các Ban chuyên môn tham </w:t>
      </w:r>
      <w:r w:rsidRPr="004A7EB0">
        <w:rPr>
          <w:szCs w:val="28"/>
          <w:lang w:val="sv-SE"/>
        </w:rPr>
        <w:t xml:space="preserve">gia công tác tổ chức thi </w:t>
      </w:r>
      <w:r>
        <w:rPr>
          <w:szCs w:val="28"/>
          <w:lang w:val="sv-SE"/>
        </w:rPr>
        <w:t xml:space="preserve">năng khiếu </w:t>
      </w:r>
      <w:r w:rsidRPr="004A7EB0">
        <w:rPr>
          <w:szCs w:val="28"/>
          <w:lang w:val="sv-SE"/>
        </w:rPr>
        <w:t>phải đủ số lượng, có phẩm chất đạo đức tốt và năng lực chuyên môn phù hợp để bảo đảm thực hiện tốt các nhiệm vụ trong từng quy trình của công tác thi;</w:t>
      </w:r>
    </w:p>
    <w:p w14:paraId="5AAE7CB1" w14:textId="77777777" w:rsidR="006D60A7" w:rsidRPr="004A7EB0" w:rsidRDefault="006D60A7" w:rsidP="006D60A7">
      <w:pPr>
        <w:pStyle w:val="BodyText0"/>
        <w:widowControl w:val="0"/>
        <w:spacing w:after="0"/>
        <w:rPr>
          <w:szCs w:val="28"/>
          <w:lang w:val="sv-SE"/>
        </w:rPr>
      </w:pPr>
      <w:r w:rsidRPr="004A7EB0">
        <w:rPr>
          <w:szCs w:val="28"/>
          <w:lang w:val="sv-SE"/>
        </w:rPr>
        <w:t>c) Các quy trình và phân công trách nhiệm các bộ phận tham gia phải đầy đủ, rõ ràng và hiệu quả, bảo đảm tính độc lập, khách quan giữa các khâu và các bộ phận; có biện pháp hiệu quả chống gian lận và lạm dụng;</w:t>
      </w:r>
    </w:p>
    <w:p w14:paraId="72F27BF2" w14:textId="77777777" w:rsidR="006D60A7" w:rsidRPr="004A7EB0" w:rsidRDefault="006D60A7" w:rsidP="006D60A7">
      <w:pPr>
        <w:pStyle w:val="BodyText0"/>
        <w:widowControl w:val="0"/>
        <w:spacing w:after="0"/>
        <w:rPr>
          <w:szCs w:val="28"/>
          <w:lang w:val="sv-SE"/>
        </w:rPr>
      </w:pPr>
      <w:r w:rsidRPr="004A7EB0">
        <w:rPr>
          <w:szCs w:val="28"/>
          <w:lang w:val="sv-SE"/>
        </w:rPr>
        <w:t xml:space="preserve">d) Cơ sở vật chất, trang thiết bị và phần mềm phải phù hợp với quy mô và hình thức tổ chức thi, đáp ứng yêu cầu hỗ trợ hiệu quả cho thực hiện các quy trình trong công tác tổ chức thi, bao gồm cả yêu cầu về bảo mật, an toàn, an ninh, chống gian lận trong kỳ thi; </w:t>
      </w:r>
    </w:p>
    <w:p w14:paraId="5B89F776" w14:textId="77777777" w:rsidR="006D60A7" w:rsidRPr="004A7EB0" w:rsidRDefault="006D60A7" w:rsidP="006D60A7">
      <w:pPr>
        <w:pStyle w:val="BodyText0"/>
        <w:widowControl w:val="0"/>
        <w:spacing w:after="0"/>
        <w:rPr>
          <w:szCs w:val="28"/>
          <w:lang w:val="sv-SE"/>
        </w:rPr>
      </w:pPr>
      <w:r w:rsidRPr="004A7EB0">
        <w:rPr>
          <w:szCs w:val="28"/>
          <w:lang w:val="sv-SE"/>
        </w:rPr>
        <w:t xml:space="preserve">đ) Trường hợp tổ chức thi trực tuyến phải thực hiện đầy đủ biện pháp để </w:t>
      </w:r>
      <w:r w:rsidRPr="004A7EB0">
        <w:rPr>
          <w:szCs w:val="28"/>
          <w:lang w:val="sv-SE"/>
        </w:rPr>
        <w:lastRenderedPageBreak/>
        <w:t>bảo đảm kết quả đánh giá tin cậy và công bằng như đối với hình thức thi trực tiếp, đồng thời toàn bộ diễn biến của buổi thi được ghi hình, ghi âm và lưu trữ.</w:t>
      </w:r>
    </w:p>
    <w:p w14:paraId="56E75025" w14:textId="2DC92A12" w:rsidR="006D60A7" w:rsidRPr="004A7EB0" w:rsidRDefault="006D60A7" w:rsidP="006D60A7">
      <w:pPr>
        <w:pStyle w:val="BodyText0"/>
        <w:widowControl w:val="0"/>
        <w:spacing w:after="0"/>
        <w:rPr>
          <w:szCs w:val="28"/>
          <w:lang w:val="sv-SE"/>
        </w:rPr>
      </w:pPr>
      <w:r w:rsidRPr="004A7EB0">
        <w:rPr>
          <w:szCs w:val="28"/>
          <w:lang w:val="sv-SE"/>
        </w:rPr>
        <w:t xml:space="preserve">3. </w:t>
      </w:r>
      <w:r>
        <w:rPr>
          <w:szCs w:val="28"/>
          <w:lang w:val="sv-SE"/>
        </w:rPr>
        <w:t xml:space="preserve">Thông tin về việc tổ chức thi phải được </w:t>
      </w:r>
      <w:r w:rsidRPr="004A7EB0">
        <w:rPr>
          <w:szCs w:val="28"/>
          <w:lang w:val="sv-SE"/>
        </w:rPr>
        <w:t xml:space="preserve">tích hợp trong </w:t>
      </w:r>
      <w:r w:rsidR="003E1D35">
        <w:rPr>
          <w:szCs w:val="28"/>
          <w:lang w:val="sv-SE"/>
        </w:rPr>
        <w:t xml:space="preserve">thông tin </w:t>
      </w:r>
      <w:r w:rsidRPr="004A7EB0">
        <w:rPr>
          <w:szCs w:val="28"/>
          <w:lang w:val="sv-SE"/>
        </w:rPr>
        <w:t xml:space="preserve"> tuyển sinh, công bố trên trang thông tin điện tử của </w:t>
      </w:r>
      <w:r>
        <w:rPr>
          <w:szCs w:val="28"/>
          <w:lang w:val="sv-SE"/>
        </w:rPr>
        <w:t xml:space="preserve">Trường </w:t>
      </w:r>
      <w:r w:rsidRPr="004A7EB0">
        <w:rPr>
          <w:szCs w:val="28"/>
          <w:lang w:val="sv-SE"/>
        </w:rPr>
        <w:t>trước khi thí sinh bắt đầu đăng ký dự thi.</w:t>
      </w:r>
    </w:p>
    <w:p w14:paraId="6AA959FA" w14:textId="56AF37F0" w:rsidR="006D60A7" w:rsidRPr="00C6777F" w:rsidRDefault="006D60A7" w:rsidP="006D60A7">
      <w:pPr>
        <w:pStyle w:val="iu"/>
        <w:rPr>
          <w:spacing w:val="0"/>
        </w:rPr>
      </w:pPr>
      <w:r>
        <w:rPr>
          <w:spacing w:val="0"/>
        </w:rPr>
        <w:t>Điều 13. Quy định thi</w:t>
      </w:r>
    </w:p>
    <w:p w14:paraId="7DEDAF3F" w14:textId="195FAE16" w:rsidR="006D60A7" w:rsidRPr="004A7EB0" w:rsidRDefault="006D60A7" w:rsidP="006D60A7">
      <w:pPr>
        <w:pStyle w:val="BodyText0"/>
        <w:widowControl w:val="0"/>
        <w:spacing w:after="0"/>
        <w:rPr>
          <w:szCs w:val="28"/>
          <w:lang w:val="sv-SE"/>
        </w:rPr>
      </w:pPr>
      <w:r w:rsidRPr="004A7EB0">
        <w:rPr>
          <w:szCs w:val="28"/>
          <w:lang w:val="sv-SE"/>
        </w:rPr>
        <w:t xml:space="preserve">1. Quy </w:t>
      </w:r>
      <w:r>
        <w:rPr>
          <w:szCs w:val="28"/>
          <w:lang w:val="sv-SE"/>
        </w:rPr>
        <w:t xml:space="preserve">định thi phải được thông qua Hội đồng thi năng khiếu </w:t>
      </w:r>
      <w:r w:rsidRPr="004A7EB0">
        <w:rPr>
          <w:szCs w:val="28"/>
          <w:lang w:val="sv-SE"/>
        </w:rPr>
        <w:t xml:space="preserve">được </w:t>
      </w:r>
      <w:r w:rsidR="00CD1DA9">
        <w:rPr>
          <w:szCs w:val="28"/>
          <w:lang w:val="sv-SE"/>
        </w:rPr>
        <w:t xml:space="preserve">Chủ tịch Hội đồng tuyển sinh </w:t>
      </w:r>
      <w:r>
        <w:rPr>
          <w:szCs w:val="28"/>
          <w:lang w:val="sv-SE"/>
        </w:rPr>
        <w:t xml:space="preserve"> </w:t>
      </w:r>
      <w:r w:rsidRPr="004A7EB0">
        <w:rPr>
          <w:szCs w:val="28"/>
          <w:lang w:val="sv-SE"/>
        </w:rPr>
        <w:t>ký ban hành, làm căn cứ để tổ chức thực hiện các công tác trước, trong và sau kỳ thi</w:t>
      </w:r>
      <w:r>
        <w:rPr>
          <w:szCs w:val="28"/>
          <w:lang w:val="sv-SE"/>
        </w:rPr>
        <w:t xml:space="preserve">. </w:t>
      </w:r>
    </w:p>
    <w:p w14:paraId="22690584" w14:textId="30A3C516" w:rsidR="006D60A7" w:rsidRPr="004A7EB0" w:rsidRDefault="006D60A7" w:rsidP="006D60A7">
      <w:pPr>
        <w:pStyle w:val="BodyText0"/>
        <w:widowControl w:val="0"/>
        <w:spacing w:after="0"/>
        <w:rPr>
          <w:szCs w:val="28"/>
          <w:lang w:val="sv-SE"/>
        </w:rPr>
      </w:pPr>
      <w:r w:rsidRPr="004A7EB0">
        <w:rPr>
          <w:szCs w:val="28"/>
          <w:lang w:val="sv-SE"/>
        </w:rPr>
        <w:t xml:space="preserve">2. Nội dung của quy </w:t>
      </w:r>
      <w:r>
        <w:rPr>
          <w:szCs w:val="28"/>
          <w:lang w:val="sv-SE"/>
        </w:rPr>
        <w:t>định</w:t>
      </w:r>
      <w:r w:rsidRPr="004A7EB0">
        <w:rPr>
          <w:szCs w:val="28"/>
          <w:lang w:val="sv-SE"/>
        </w:rPr>
        <w:t xml:space="preserve"> thi phải bao gồm những quy định về:</w:t>
      </w:r>
    </w:p>
    <w:p w14:paraId="320555B9" w14:textId="5AA45C3A" w:rsidR="006D60A7" w:rsidRPr="004A7EB0" w:rsidRDefault="006D60A7" w:rsidP="006D60A7">
      <w:pPr>
        <w:pStyle w:val="BodyText0"/>
        <w:widowControl w:val="0"/>
        <w:spacing w:after="0"/>
        <w:rPr>
          <w:szCs w:val="28"/>
          <w:lang w:val="sv-SE"/>
        </w:rPr>
      </w:pPr>
      <w:r w:rsidRPr="004A7EB0">
        <w:rPr>
          <w:szCs w:val="28"/>
          <w:lang w:val="sv-SE"/>
        </w:rPr>
        <w:t xml:space="preserve">a) </w:t>
      </w:r>
      <w:r w:rsidR="002E1645">
        <w:rPr>
          <w:szCs w:val="28"/>
          <w:lang w:val="sv-SE"/>
        </w:rPr>
        <w:t>Đối</w:t>
      </w:r>
      <w:r w:rsidRPr="004A7EB0">
        <w:rPr>
          <w:szCs w:val="28"/>
          <w:lang w:val="sv-SE"/>
        </w:rPr>
        <w:t xml:space="preserve"> tượng và điều kiện dự thi; </w:t>
      </w:r>
    </w:p>
    <w:p w14:paraId="11B65999" w14:textId="6E730FC8" w:rsidR="006D60A7" w:rsidRPr="004A7EB0" w:rsidRDefault="006D60A7" w:rsidP="006D60A7">
      <w:pPr>
        <w:pStyle w:val="BodyText0"/>
        <w:widowControl w:val="0"/>
        <w:spacing w:after="0"/>
        <w:rPr>
          <w:szCs w:val="28"/>
          <w:lang w:val="sv-SE"/>
        </w:rPr>
      </w:pPr>
      <w:r w:rsidRPr="004A7EB0">
        <w:rPr>
          <w:szCs w:val="28"/>
          <w:lang w:val="sv-SE"/>
        </w:rPr>
        <w:t xml:space="preserve">b) </w:t>
      </w:r>
      <w:r w:rsidR="002E1645">
        <w:rPr>
          <w:szCs w:val="28"/>
          <w:lang w:val="sv-SE"/>
        </w:rPr>
        <w:t>Nội dung</w:t>
      </w:r>
      <w:r w:rsidRPr="004A7EB0">
        <w:rPr>
          <w:szCs w:val="28"/>
          <w:lang w:val="sv-SE"/>
        </w:rPr>
        <w:t xml:space="preserve"> và hình thức thi; </w:t>
      </w:r>
    </w:p>
    <w:p w14:paraId="1B980FB0" w14:textId="77777777" w:rsidR="006D60A7" w:rsidRPr="004A7EB0" w:rsidRDefault="006D60A7" w:rsidP="006D60A7">
      <w:pPr>
        <w:pStyle w:val="BodyText0"/>
        <w:widowControl w:val="0"/>
        <w:spacing w:after="0"/>
        <w:rPr>
          <w:szCs w:val="28"/>
          <w:lang w:val="sv-SE"/>
        </w:rPr>
      </w:pPr>
      <w:r w:rsidRPr="004A7EB0">
        <w:rPr>
          <w:szCs w:val="28"/>
          <w:lang w:val="sv-SE"/>
        </w:rPr>
        <w:t xml:space="preserve">c) Các quy trình tổ chức kỳ thi và nhiệm vụ, quyền hạn của các tổ chức, cá nhân tham gia (chuẩn bị cho kỳ thi, tổ chức đăng ký dự thi, làm đề thi, coi thi, chấm thi…); </w:t>
      </w:r>
    </w:p>
    <w:p w14:paraId="339E82E5" w14:textId="77777777" w:rsidR="006D60A7" w:rsidRPr="004A7EB0" w:rsidRDefault="006D60A7" w:rsidP="006D60A7">
      <w:pPr>
        <w:pStyle w:val="BodyText0"/>
        <w:widowControl w:val="0"/>
        <w:spacing w:after="0"/>
        <w:rPr>
          <w:szCs w:val="28"/>
          <w:lang w:val="sv-SE"/>
        </w:rPr>
      </w:pPr>
      <w:r w:rsidRPr="004A7EB0">
        <w:rPr>
          <w:szCs w:val="28"/>
          <w:lang w:val="sv-SE"/>
        </w:rPr>
        <w:t xml:space="preserve">d) Các biện pháp bảo mật và chống gian lận trong kỳ thi; </w:t>
      </w:r>
    </w:p>
    <w:p w14:paraId="63104842" w14:textId="77777777" w:rsidR="006D60A7" w:rsidRPr="004A7EB0" w:rsidRDefault="006D60A7" w:rsidP="006D60A7">
      <w:pPr>
        <w:pStyle w:val="BodyText0"/>
        <w:widowControl w:val="0"/>
        <w:spacing w:after="0"/>
        <w:rPr>
          <w:szCs w:val="28"/>
          <w:lang w:val="sv-SE"/>
        </w:rPr>
      </w:pPr>
      <w:r w:rsidRPr="004A7EB0">
        <w:rPr>
          <w:szCs w:val="28"/>
          <w:lang w:val="sv-SE"/>
        </w:rPr>
        <w:t xml:space="preserve">đ) Chế độ công khai, báo cáo và lưu trữ; </w:t>
      </w:r>
    </w:p>
    <w:p w14:paraId="02B0E73E" w14:textId="77777777" w:rsidR="006D60A7" w:rsidRPr="004A7EB0" w:rsidRDefault="006D60A7" w:rsidP="006D60A7">
      <w:pPr>
        <w:pStyle w:val="BodyText0"/>
        <w:widowControl w:val="0"/>
        <w:spacing w:after="0"/>
        <w:rPr>
          <w:szCs w:val="28"/>
          <w:lang w:val="sv-SE"/>
        </w:rPr>
      </w:pPr>
      <w:r w:rsidRPr="004A7EB0">
        <w:rPr>
          <w:szCs w:val="28"/>
          <w:lang w:val="sv-SE"/>
        </w:rPr>
        <w:t>e) Công tác thanh tra, kiểm tra, xử lý sự cố, xử lý vi phạm.</w:t>
      </w:r>
    </w:p>
    <w:p w14:paraId="57A3F224" w14:textId="62A6F921" w:rsidR="006D60A7" w:rsidRPr="004A7EB0" w:rsidRDefault="006D60A7" w:rsidP="006D60A7">
      <w:pPr>
        <w:pStyle w:val="BodyText0"/>
        <w:widowControl w:val="0"/>
        <w:tabs>
          <w:tab w:val="left" w:pos="7338"/>
        </w:tabs>
        <w:spacing w:after="0"/>
        <w:rPr>
          <w:szCs w:val="28"/>
          <w:lang w:val="sv-SE"/>
        </w:rPr>
      </w:pPr>
      <w:r w:rsidRPr="004A7EB0">
        <w:rPr>
          <w:szCs w:val="28"/>
          <w:lang w:val="sv-SE"/>
        </w:rPr>
        <w:t xml:space="preserve">3. Quy </w:t>
      </w:r>
      <w:r>
        <w:rPr>
          <w:szCs w:val="28"/>
          <w:lang w:val="sv-SE"/>
        </w:rPr>
        <w:t xml:space="preserve">định </w:t>
      </w:r>
      <w:r w:rsidRPr="004A7EB0">
        <w:rPr>
          <w:szCs w:val="28"/>
          <w:lang w:val="sv-SE"/>
        </w:rPr>
        <w:t xml:space="preserve">thi phải được </w:t>
      </w:r>
      <w:r>
        <w:rPr>
          <w:szCs w:val="28"/>
          <w:lang w:val="sv-SE"/>
        </w:rPr>
        <w:t xml:space="preserve">phổ biến </w:t>
      </w:r>
      <w:r w:rsidRPr="004A7EB0">
        <w:rPr>
          <w:szCs w:val="28"/>
          <w:lang w:val="sv-SE"/>
        </w:rPr>
        <w:t xml:space="preserve">cho tất cả những người tham gia công tác thi và phổ biến đầy đủ cho thí sinh dự thi. </w:t>
      </w:r>
    </w:p>
    <w:p w14:paraId="7F4CAF53" w14:textId="77777777" w:rsidR="001B0B91" w:rsidRPr="004A7EB0" w:rsidRDefault="001B0B91" w:rsidP="007E07B4">
      <w:pPr>
        <w:widowControl w:val="0"/>
        <w:spacing w:before="0" w:line="400" w:lineRule="exact"/>
        <w:ind w:firstLine="720"/>
        <w:jc w:val="center"/>
        <w:rPr>
          <w:b/>
          <w:szCs w:val="28"/>
          <w:lang w:val="sv-SE"/>
        </w:rPr>
      </w:pPr>
    </w:p>
    <w:p w14:paraId="3BEF0048" w14:textId="77777777" w:rsidR="00CC27EA" w:rsidRPr="004A7EB0" w:rsidRDefault="00CC27EA" w:rsidP="007E07B4">
      <w:pPr>
        <w:widowControl w:val="0"/>
        <w:spacing w:before="0" w:line="400" w:lineRule="exact"/>
        <w:ind w:firstLine="720"/>
        <w:jc w:val="center"/>
        <w:rPr>
          <w:b/>
          <w:szCs w:val="28"/>
          <w:lang w:val="sv-SE"/>
        </w:rPr>
      </w:pPr>
      <w:r w:rsidRPr="004A7EB0">
        <w:rPr>
          <w:b/>
          <w:szCs w:val="28"/>
          <w:lang w:val="sv-SE"/>
        </w:rPr>
        <w:t>Chương III</w:t>
      </w:r>
    </w:p>
    <w:p w14:paraId="5AEAB12E" w14:textId="77777777" w:rsidR="00CC27EA" w:rsidRPr="004A7EB0" w:rsidRDefault="00CC27EA" w:rsidP="007E07B4">
      <w:pPr>
        <w:widowControl w:val="0"/>
        <w:spacing w:before="0" w:line="400" w:lineRule="exact"/>
        <w:ind w:firstLine="720"/>
        <w:jc w:val="center"/>
        <w:rPr>
          <w:b/>
          <w:szCs w:val="28"/>
          <w:lang w:val="sv-SE"/>
        </w:rPr>
      </w:pPr>
      <w:r w:rsidRPr="004A7EB0">
        <w:rPr>
          <w:b/>
          <w:szCs w:val="28"/>
          <w:lang w:val="sv-SE"/>
        </w:rPr>
        <w:t>XÉT TUYỂN ĐÀO TẠO CHÍNH QUY</w:t>
      </w:r>
    </w:p>
    <w:p w14:paraId="789C288B" w14:textId="09E8D011" w:rsidR="00CC27EA" w:rsidRPr="00C6777F" w:rsidRDefault="00CC27EA" w:rsidP="007E07B4">
      <w:pPr>
        <w:pStyle w:val="iu"/>
        <w:rPr>
          <w:spacing w:val="0"/>
        </w:rPr>
      </w:pPr>
      <w:r w:rsidRPr="00C6777F">
        <w:rPr>
          <w:spacing w:val="0"/>
        </w:rPr>
        <w:t>Điều 1</w:t>
      </w:r>
      <w:r w:rsidR="006D60A7">
        <w:rPr>
          <w:spacing w:val="0"/>
        </w:rPr>
        <w:t>4</w:t>
      </w:r>
      <w:r w:rsidRPr="00C6777F">
        <w:rPr>
          <w:spacing w:val="0"/>
        </w:rPr>
        <w:t>. Xây dựng kế hoạch xét tuyển</w:t>
      </w:r>
    </w:p>
    <w:p w14:paraId="19CC5FD9" w14:textId="4F316F61" w:rsidR="00CC27EA" w:rsidRPr="004A7EB0" w:rsidRDefault="00CC27EA" w:rsidP="007E07B4">
      <w:pPr>
        <w:pStyle w:val="BodyText0"/>
        <w:widowControl w:val="0"/>
        <w:spacing w:after="0"/>
        <w:rPr>
          <w:szCs w:val="28"/>
          <w:lang w:val="sv-SE"/>
        </w:rPr>
      </w:pPr>
      <w:r w:rsidRPr="004A7EB0">
        <w:rPr>
          <w:szCs w:val="28"/>
          <w:lang w:val="sv-SE"/>
        </w:rPr>
        <w:t xml:space="preserve">1. </w:t>
      </w:r>
      <w:r w:rsidR="002E1645">
        <w:rPr>
          <w:szCs w:val="28"/>
          <w:lang w:val="sv-SE"/>
        </w:rPr>
        <w:t>Căn cứ kế hoạch Bộ GDĐT triển khai</w:t>
      </w:r>
      <w:r w:rsidRPr="004A7EB0">
        <w:rPr>
          <w:szCs w:val="28"/>
          <w:lang w:val="sv-SE"/>
        </w:rPr>
        <w:t xml:space="preserve"> cho công tác xét tuyển đợt 1 đào tạo chính quy để các </w:t>
      </w:r>
      <w:r w:rsidR="002E34EA">
        <w:rPr>
          <w:szCs w:val="28"/>
          <w:lang w:val="sv-SE"/>
        </w:rPr>
        <w:t>Trường</w:t>
      </w:r>
      <w:r w:rsidRPr="004A7EB0">
        <w:rPr>
          <w:szCs w:val="28"/>
          <w:lang w:val="sv-SE"/>
        </w:rPr>
        <w:t xml:space="preserve"> phối hợp triển khai các quy trình:</w:t>
      </w:r>
    </w:p>
    <w:p w14:paraId="5085CB57" w14:textId="77777777" w:rsidR="00CC27EA" w:rsidRPr="00C6777F" w:rsidRDefault="00CC27EA" w:rsidP="007E07B4">
      <w:pPr>
        <w:pStyle w:val="BodyText0"/>
        <w:widowControl w:val="0"/>
        <w:spacing w:after="0"/>
        <w:rPr>
          <w:szCs w:val="28"/>
          <w:lang w:val="sv-SE"/>
        </w:rPr>
      </w:pPr>
      <w:r w:rsidRPr="004A7EB0">
        <w:rPr>
          <w:szCs w:val="28"/>
          <w:lang w:val="sv-SE"/>
        </w:rPr>
        <w:t xml:space="preserve">a) Đăng ký xét tuyển trên Cổng thông tin tuyển sinh của Bộ GDĐT (gọi </w:t>
      </w:r>
      <w:r w:rsidRPr="00C6777F">
        <w:rPr>
          <w:szCs w:val="28"/>
          <w:lang w:val="sv-SE"/>
        </w:rPr>
        <w:t>tắt là hệ thống trong phạm vi Chương này) và trên Cổng dịch vụ công quốc gia;</w:t>
      </w:r>
    </w:p>
    <w:p w14:paraId="37D6BBB2" w14:textId="0AC9FDD6" w:rsidR="00CC27EA" w:rsidRPr="004A7EB0" w:rsidRDefault="00CC27EA" w:rsidP="007E07B4">
      <w:pPr>
        <w:pStyle w:val="BodyText0"/>
        <w:widowControl w:val="0"/>
        <w:spacing w:after="0"/>
        <w:rPr>
          <w:szCs w:val="28"/>
          <w:lang w:val="sv-SE"/>
        </w:rPr>
      </w:pPr>
      <w:r w:rsidRPr="004A7EB0">
        <w:rPr>
          <w:szCs w:val="28"/>
          <w:lang w:val="sv-SE"/>
        </w:rPr>
        <w:t xml:space="preserve">b) Tổ chức xét tuyển tại </w:t>
      </w:r>
      <w:r w:rsidR="002E34EA">
        <w:rPr>
          <w:szCs w:val="28"/>
          <w:lang w:val="sv-SE"/>
        </w:rPr>
        <w:t>Trường</w:t>
      </w:r>
      <w:r w:rsidR="002E34EA" w:rsidRPr="004A7EB0">
        <w:rPr>
          <w:szCs w:val="28"/>
          <w:lang w:val="sv-SE"/>
        </w:rPr>
        <w:t xml:space="preserve"> </w:t>
      </w:r>
      <w:r w:rsidRPr="004A7EB0">
        <w:rPr>
          <w:szCs w:val="28"/>
          <w:lang w:val="sv-SE"/>
        </w:rPr>
        <w:t xml:space="preserve">theo các phương thức sử dụng kết quả thi tốt nghiệp THPT hoặc kết quả học tập </w:t>
      </w:r>
      <w:r w:rsidR="00F17B70" w:rsidRPr="004A7EB0">
        <w:rPr>
          <w:szCs w:val="28"/>
          <w:lang w:val="sv-SE"/>
        </w:rPr>
        <w:t>cấp</w:t>
      </w:r>
      <w:r w:rsidR="006562B1" w:rsidRPr="004A7EB0">
        <w:rPr>
          <w:szCs w:val="28"/>
          <w:lang w:val="sv-SE"/>
        </w:rPr>
        <w:t xml:space="preserve"> </w:t>
      </w:r>
      <w:r w:rsidRPr="004A7EB0">
        <w:rPr>
          <w:szCs w:val="28"/>
          <w:lang w:val="sv-SE"/>
        </w:rPr>
        <w:t>THPT</w:t>
      </w:r>
      <w:r w:rsidR="00F17B70" w:rsidRPr="004A7EB0">
        <w:rPr>
          <w:szCs w:val="28"/>
          <w:lang w:val="sv-SE"/>
        </w:rPr>
        <w:t xml:space="preserve"> hoặc kết quả thi, đánh giá thí sinh</w:t>
      </w:r>
      <w:r w:rsidRPr="004A7EB0">
        <w:rPr>
          <w:szCs w:val="28"/>
          <w:lang w:val="sv-SE"/>
        </w:rPr>
        <w:t>;</w:t>
      </w:r>
    </w:p>
    <w:p w14:paraId="43EB7581" w14:textId="021BBBA2" w:rsidR="00CC27EA" w:rsidRPr="004A7EB0" w:rsidRDefault="00CC27EA" w:rsidP="007E07B4">
      <w:pPr>
        <w:pStyle w:val="BodyText0"/>
        <w:widowControl w:val="0"/>
        <w:spacing w:after="0"/>
        <w:rPr>
          <w:szCs w:val="28"/>
          <w:lang w:val="sv-SE"/>
        </w:rPr>
      </w:pPr>
      <w:r w:rsidRPr="004A7EB0">
        <w:rPr>
          <w:szCs w:val="28"/>
          <w:lang w:val="sv-SE"/>
        </w:rPr>
        <w:t xml:space="preserve">c) Xử lý nguyện vọng trên hệ thống (theo chu trình lặp kết hợp với quy trình xét tuyển tại </w:t>
      </w:r>
      <w:r w:rsidR="002E34EA">
        <w:rPr>
          <w:szCs w:val="28"/>
          <w:lang w:val="sv-SE"/>
        </w:rPr>
        <w:t>Trường</w:t>
      </w:r>
      <w:r w:rsidRPr="004A7EB0">
        <w:rPr>
          <w:szCs w:val="28"/>
          <w:lang w:val="sv-SE"/>
        </w:rPr>
        <w:t>);</w:t>
      </w:r>
    </w:p>
    <w:p w14:paraId="3B07A789" w14:textId="343DED29" w:rsidR="00CC27EA" w:rsidRPr="004A7EB0" w:rsidRDefault="00CC27EA" w:rsidP="007E07B4">
      <w:pPr>
        <w:pStyle w:val="BodyText0"/>
        <w:widowControl w:val="0"/>
        <w:spacing w:after="0"/>
        <w:rPr>
          <w:szCs w:val="28"/>
          <w:lang w:val="sv-SE"/>
        </w:rPr>
      </w:pPr>
      <w:r w:rsidRPr="004A7EB0">
        <w:rPr>
          <w:szCs w:val="28"/>
          <w:lang w:val="sv-SE"/>
        </w:rPr>
        <w:t xml:space="preserve">d) Xác nhận nhập học trên hệ thống và nhập học tại </w:t>
      </w:r>
      <w:r w:rsidR="002E34EA">
        <w:rPr>
          <w:szCs w:val="28"/>
          <w:lang w:val="sv-SE"/>
        </w:rPr>
        <w:t>Trường</w:t>
      </w:r>
      <w:r w:rsidR="00793CC7">
        <w:rPr>
          <w:szCs w:val="28"/>
          <w:lang w:val="sv-SE"/>
        </w:rPr>
        <w:t>.</w:t>
      </w:r>
    </w:p>
    <w:p w14:paraId="2FB30C29" w14:textId="4F6A3ADA" w:rsidR="00CC27EA" w:rsidRPr="004A7EB0" w:rsidRDefault="00CC27EA" w:rsidP="007E07B4">
      <w:pPr>
        <w:pStyle w:val="BodyText0"/>
        <w:widowControl w:val="0"/>
        <w:spacing w:after="0"/>
        <w:rPr>
          <w:szCs w:val="28"/>
          <w:lang w:val="sv-SE"/>
        </w:rPr>
      </w:pPr>
      <w:r w:rsidRPr="004A7EB0">
        <w:rPr>
          <w:szCs w:val="28"/>
          <w:lang w:val="sv-SE"/>
        </w:rPr>
        <w:lastRenderedPageBreak/>
        <w:t xml:space="preserve">2. </w:t>
      </w:r>
      <w:r w:rsidR="002E34EA">
        <w:rPr>
          <w:szCs w:val="28"/>
          <w:lang w:val="sv-SE"/>
        </w:rPr>
        <w:t>Hằng năm, c</w:t>
      </w:r>
      <w:r w:rsidRPr="004A7EB0">
        <w:rPr>
          <w:szCs w:val="28"/>
          <w:lang w:val="sv-SE"/>
        </w:rPr>
        <w:t xml:space="preserve">ăn cứ kế hoạch chung, </w:t>
      </w:r>
      <w:r w:rsidR="002E34EA">
        <w:rPr>
          <w:szCs w:val="28"/>
          <w:lang w:val="sv-SE"/>
        </w:rPr>
        <w:t>Trường</w:t>
      </w:r>
      <w:r w:rsidR="002E34EA" w:rsidRPr="004A7EB0">
        <w:rPr>
          <w:szCs w:val="28"/>
          <w:lang w:val="sv-SE"/>
        </w:rPr>
        <w:t xml:space="preserve"> </w:t>
      </w:r>
      <w:r w:rsidRPr="004A7EB0">
        <w:rPr>
          <w:szCs w:val="28"/>
          <w:lang w:val="sv-SE"/>
        </w:rPr>
        <w:t xml:space="preserve">xây dựng kế hoạch </w:t>
      </w:r>
      <w:r w:rsidR="003E1D35">
        <w:rPr>
          <w:szCs w:val="28"/>
          <w:lang w:val="sv-SE"/>
        </w:rPr>
        <w:t xml:space="preserve">xét tuyển, </w:t>
      </w:r>
      <w:r w:rsidRPr="004A7EB0">
        <w:rPr>
          <w:szCs w:val="28"/>
          <w:lang w:val="sv-SE"/>
        </w:rPr>
        <w:t>xét tuyển thẳng, xét tuyển các đợt bổ sung.</w:t>
      </w:r>
    </w:p>
    <w:p w14:paraId="02E64F20" w14:textId="44F201A2" w:rsidR="001B0B91" w:rsidRPr="00C6777F" w:rsidRDefault="001B0B91" w:rsidP="007E07B4">
      <w:pPr>
        <w:pStyle w:val="iu"/>
        <w:rPr>
          <w:spacing w:val="0"/>
        </w:rPr>
      </w:pPr>
      <w:r w:rsidRPr="00C6777F">
        <w:rPr>
          <w:spacing w:val="0"/>
        </w:rPr>
        <w:t>Điều 1</w:t>
      </w:r>
      <w:r w:rsidR="006D60A7">
        <w:rPr>
          <w:spacing w:val="0"/>
        </w:rPr>
        <w:t>5</w:t>
      </w:r>
      <w:r w:rsidRPr="00C6777F">
        <w:rPr>
          <w:spacing w:val="0"/>
        </w:rPr>
        <w:t>. Tổ chức đăng ký và xét tuyển thẳng</w:t>
      </w:r>
    </w:p>
    <w:p w14:paraId="58762403" w14:textId="39609C21" w:rsidR="001B0B91" w:rsidRPr="00C6777F" w:rsidRDefault="001B0B91" w:rsidP="007E07B4">
      <w:pPr>
        <w:pStyle w:val="BodyText0"/>
        <w:spacing w:after="0"/>
        <w:rPr>
          <w:szCs w:val="28"/>
          <w:lang w:val="sv-SE"/>
        </w:rPr>
      </w:pPr>
      <w:r w:rsidRPr="004A7EB0">
        <w:rPr>
          <w:szCs w:val="28"/>
          <w:lang w:val="sv-SE"/>
        </w:rPr>
        <w:t xml:space="preserve">1. Căn cứ </w:t>
      </w:r>
      <w:r w:rsidR="00CA2039">
        <w:rPr>
          <w:szCs w:val="28"/>
          <w:lang w:val="sv-SE"/>
        </w:rPr>
        <w:t xml:space="preserve">thông tin </w:t>
      </w:r>
      <w:r w:rsidRPr="004A7EB0">
        <w:rPr>
          <w:szCs w:val="28"/>
          <w:lang w:val="sv-SE"/>
        </w:rPr>
        <w:t xml:space="preserve"> tuyển sinh đã công bố, </w:t>
      </w:r>
      <w:r w:rsidR="002E34EA">
        <w:rPr>
          <w:szCs w:val="28"/>
          <w:lang w:val="sv-SE"/>
        </w:rPr>
        <w:t xml:space="preserve">Trường </w:t>
      </w:r>
      <w:r w:rsidRPr="004A7EB0">
        <w:rPr>
          <w:szCs w:val="28"/>
          <w:lang w:val="sv-SE"/>
        </w:rPr>
        <w:t xml:space="preserve">tổ chức cho thí sinh thuộc đối tượng được </w:t>
      </w:r>
      <w:r w:rsidR="00850504" w:rsidRPr="004A7EB0">
        <w:rPr>
          <w:szCs w:val="28"/>
          <w:lang w:val="sv-SE"/>
        </w:rPr>
        <w:t xml:space="preserve">xét </w:t>
      </w:r>
      <w:r w:rsidRPr="004A7EB0">
        <w:rPr>
          <w:szCs w:val="28"/>
          <w:lang w:val="sv-SE"/>
        </w:rPr>
        <w:t>tuyển thẳng theo quy định</w:t>
      </w:r>
      <w:r w:rsidR="0022188C">
        <w:rPr>
          <w:szCs w:val="28"/>
          <w:lang w:val="sv-SE"/>
        </w:rPr>
        <w:t xml:space="preserve"> </w:t>
      </w:r>
      <w:r w:rsidR="0022188C" w:rsidRPr="00CA44E4">
        <w:rPr>
          <w:szCs w:val="28"/>
          <w:lang w:val="sv-SE"/>
        </w:rPr>
        <w:t>tại Điều 8 của Quy chế này</w:t>
      </w:r>
      <w:r w:rsidRPr="004A7EB0">
        <w:rPr>
          <w:szCs w:val="28"/>
          <w:lang w:val="sv-SE"/>
        </w:rPr>
        <w:t xml:space="preserve"> </w:t>
      </w:r>
      <w:r w:rsidRPr="00C6777F">
        <w:rPr>
          <w:szCs w:val="28"/>
          <w:lang w:val="sv-SE"/>
        </w:rPr>
        <w:t xml:space="preserve">đăng ký dự tuyển bằng hình thức trực tuyến hoặc trực tiếp tại </w:t>
      </w:r>
      <w:r w:rsidR="002E34EA">
        <w:rPr>
          <w:szCs w:val="28"/>
          <w:lang w:val="sv-SE"/>
        </w:rPr>
        <w:t>Trường</w:t>
      </w:r>
      <w:r w:rsidRPr="00C6777F">
        <w:rPr>
          <w:szCs w:val="28"/>
          <w:lang w:val="sv-SE"/>
        </w:rPr>
        <w:t xml:space="preserve">. </w:t>
      </w:r>
    </w:p>
    <w:p w14:paraId="59B02076" w14:textId="5997E881" w:rsidR="00C4456B" w:rsidRPr="004A7EB0" w:rsidRDefault="001B0B91" w:rsidP="007E07B4">
      <w:pPr>
        <w:pStyle w:val="BodyText0"/>
        <w:spacing w:after="0"/>
        <w:rPr>
          <w:szCs w:val="28"/>
          <w:lang w:val="sv-SE"/>
        </w:rPr>
      </w:pPr>
      <w:r w:rsidRPr="004A7EB0">
        <w:rPr>
          <w:szCs w:val="28"/>
          <w:lang w:val="sv-SE"/>
        </w:rPr>
        <w:t xml:space="preserve">2. </w:t>
      </w:r>
      <w:r w:rsidR="002E34EA">
        <w:rPr>
          <w:szCs w:val="28"/>
          <w:lang w:val="sv-SE"/>
        </w:rPr>
        <w:t>Trường</w:t>
      </w:r>
      <w:r w:rsidRPr="004A7EB0">
        <w:rPr>
          <w:szCs w:val="28"/>
          <w:lang w:val="sv-SE"/>
        </w:rPr>
        <w:t xml:space="preserve"> </w:t>
      </w:r>
      <w:r w:rsidR="001A6A07" w:rsidRPr="004A7EB0">
        <w:rPr>
          <w:szCs w:val="28"/>
          <w:lang w:val="sv-SE"/>
        </w:rPr>
        <w:t>tổ chức</w:t>
      </w:r>
      <w:r w:rsidRPr="004A7EB0">
        <w:rPr>
          <w:szCs w:val="28"/>
          <w:lang w:val="sv-SE"/>
        </w:rPr>
        <w:t xml:space="preserve"> xét tuyển thẳng cho những thí sinh </w:t>
      </w:r>
      <w:r w:rsidR="00203117" w:rsidRPr="004A7EB0">
        <w:rPr>
          <w:szCs w:val="28"/>
          <w:lang w:val="sv-SE"/>
        </w:rPr>
        <w:t>đủ điều kiện</w:t>
      </w:r>
      <w:r w:rsidRPr="004A7EB0">
        <w:rPr>
          <w:szCs w:val="28"/>
          <w:lang w:val="sv-SE"/>
        </w:rPr>
        <w:t xml:space="preserve">, công bố </w:t>
      </w:r>
      <w:r w:rsidR="00AC1F4B" w:rsidRPr="002011D5">
        <w:rPr>
          <w:szCs w:val="28"/>
          <w:lang w:val="sv-SE"/>
        </w:rPr>
        <w:t>và đưa danh sách thí sinh đủ điều kiện trúng tuyển (trừ điều kiện tốt nghiệp THPT) lên hệ thống để xử lý nguyện vọng cùng với các phương thức xét tuyển khác theo kế hoạch chung, hoàn thành trước khi thí sinh đăng ký xét tuyển trên hệ thống</w:t>
      </w:r>
      <w:r w:rsidR="00AC1F4B">
        <w:rPr>
          <w:szCs w:val="28"/>
          <w:lang w:val="sv-SE"/>
        </w:rPr>
        <w:t xml:space="preserve">. </w:t>
      </w:r>
    </w:p>
    <w:p w14:paraId="754F68D8" w14:textId="432246EA" w:rsidR="001B0B91" w:rsidRPr="004A7EB0" w:rsidRDefault="001B0B91" w:rsidP="007E07B4">
      <w:pPr>
        <w:pStyle w:val="BodyText0"/>
        <w:spacing w:after="0"/>
        <w:rPr>
          <w:szCs w:val="28"/>
          <w:lang w:val="sv-SE"/>
        </w:rPr>
      </w:pPr>
      <w:r w:rsidRPr="004A7EB0">
        <w:rPr>
          <w:szCs w:val="28"/>
          <w:lang w:val="sv-SE"/>
        </w:rPr>
        <w:t xml:space="preserve">3. </w:t>
      </w:r>
      <w:r w:rsidR="00AC1F4B" w:rsidRPr="002011D5">
        <w:rPr>
          <w:szCs w:val="28"/>
          <w:lang w:val="sv-SE"/>
        </w:rPr>
        <w:t>Thí sinh đã trúng tuyển vào cơ sở đào tạo theo kế hoạch xét tuyển thẳng thực hiện đăng ký nguyện vọng trên hệ thống theo kế hoạch chung của Bộ GDĐT để lựa chọn chương trình, ngành, nhóm ngành đã trúng tuyển thẳng tại một cơ sở đào tạo hoặc đăng ký nguyện vọng xét tuyển khác.</w:t>
      </w:r>
      <w:r w:rsidRPr="004A7EB0">
        <w:rPr>
          <w:szCs w:val="28"/>
          <w:lang w:val="sv-SE"/>
        </w:rPr>
        <w:t xml:space="preserve"> </w:t>
      </w:r>
    </w:p>
    <w:p w14:paraId="0276184A" w14:textId="577ABC66" w:rsidR="00CC27EA" w:rsidRPr="004A7EB0" w:rsidRDefault="001B0B91" w:rsidP="007E07B4">
      <w:pPr>
        <w:pStyle w:val="BodyText0"/>
        <w:widowControl w:val="0"/>
        <w:spacing w:after="0"/>
        <w:rPr>
          <w:szCs w:val="28"/>
          <w:lang w:val="sv-SE"/>
        </w:rPr>
      </w:pPr>
      <w:r w:rsidRPr="004A7EB0">
        <w:rPr>
          <w:szCs w:val="28"/>
          <w:lang w:val="sv-SE"/>
        </w:rPr>
        <w:t xml:space="preserve">4. </w:t>
      </w:r>
      <w:r w:rsidR="00AC1F4B" w:rsidRPr="002011D5">
        <w:rPr>
          <w:szCs w:val="28"/>
          <w:lang w:val="sv-SE"/>
        </w:rPr>
        <w:t>Thí sinh trúng tuyển thẳng xác nhận nhập học theo kế hoạch chung; cơ sở đào tạo không được yêu cầu thí sinh cam kết nhập học hoặc xác nhận nhập học sớm hơn lịch trình theo kế hoạch chung.</w:t>
      </w:r>
    </w:p>
    <w:p w14:paraId="638623A1" w14:textId="65E09465" w:rsidR="00BE1D21" w:rsidRPr="00BB03D9" w:rsidRDefault="003E1D35" w:rsidP="00BB03D9">
      <w:pPr>
        <w:pStyle w:val="BodyText0"/>
        <w:spacing w:after="0"/>
        <w:rPr>
          <w:b/>
          <w:lang w:val="sv-SE"/>
        </w:rPr>
      </w:pPr>
      <w:r w:rsidRPr="00BB03D9">
        <w:rPr>
          <w:lang w:val="sv-SE"/>
        </w:rPr>
        <w:t xml:space="preserve"> </w:t>
      </w:r>
      <w:r w:rsidR="000F75EE" w:rsidRPr="00BB03D9">
        <w:rPr>
          <w:lang w:val="sv-SE"/>
        </w:rPr>
        <w:t xml:space="preserve">Điều </w:t>
      </w:r>
      <w:r w:rsidR="00694F6B" w:rsidRPr="00BB03D9">
        <w:rPr>
          <w:lang w:val="sv-SE"/>
        </w:rPr>
        <w:t>16</w:t>
      </w:r>
      <w:r w:rsidR="000F75EE" w:rsidRPr="00BB03D9">
        <w:rPr>
          <w:lang w:val="sv-SE"/>
        </w:rPr>
        <w:t xml:space="preserve">. </w:t>
      </w:r>
      <w:r w:rsidR="00BE1D21" w:rsidRPr="00BB03D9">
        <w:rPr>
          <w:lang w:val="sv-SE"/>
        </w:rPr>
        <w:t>Đăng ký xét tuyển trên hệ thống theo kế hoạch chung</w:t>
      </w:r>
    </w:p>
    <w:p w14:paraId="2C11C4E3" w14:textId="724A8B94" w:rsidR="00BE1D21" w:rsidRPr="004A7EB0" w:rsidRDefault="00BE1D21" w:rsidP="007E07B4">
      <w:pPr>
        <w:pStyle w:val="BodyText0"/>
        <w:widowControl w:val="0"/>
        <w:spacing w:after="0"/>
        <w:ind w:left="57" w:right="57"/>
        <w:rPr>
          <w:szCs w:val="28"/>
          <w:lang w:val="sv-SE"/>
        </w:rPr>
      </w:pPr>
      <w:r w:rsidRPr="004A7EB0">
        <w:rPr>
          <w:szCs w:val="28"/>
          <w:lang w:val="sv-SE"/>
        </w:rPr>
        <w:t>1. Bộ GDĐT hỗ trợ tổ chức đăng ký xét tuyển đợt 1 đào tạo chính quy cho tất cả</w:t>
      </w:r>
      <w:r w:rsidRPr="004A7EB0">
        <w:rPr>
          <w:szCs w:val="28"/>
          <w:lang w:val="vi-VN"/>
        </w:rPr>
        <w:t xml:space="preserve"> phương thức tuyển sinh</w:t>
      </w:r>
      <w:r w:rsidRPr="004A7EB0">
        <w:rPr>
          <w:szCs w:val="28"/>
          <w:lang w:val="sv-SE"/>
        </w:rPr>
        <w:t xml:space="preserve"> của </w:t>
      </w:r>
      <w:r w:rsidR="002E34EA">
        <w:rPr>
          <w:szCs w:val="28"/>
          <w:lang w:val="sv-SE"/>
        </w:rPr>
        <w:t>Trường</w:t>
      </w:r>
      <w:r w:rsidRPr="004A7EB0">
        <w:rPr>
          <w:szCs w:val="28"/>
          <w:lang w:val="sv-SE"/>
        </w:rPr>
        <w:t>. Thời gian đăng ký bắt đầu sau kỳ thi tốt nghiệp THPT và kết thúc sau khi có kết quả thi và xét tốt nghiệp THPT.</w:t>
      </w:r>
    </w:p>
    <w:p w14:paraId="40BAF36F" w14:textId="562306D9" w:rsidR="00BE1D21" w:rsidRPr="004A7EB0" w:rsidRDefault="00BE1D21" w:rsidP="007E07B4">
      <w:pPr>
        <w:pStyle w:val="BodyText0"/>
        <w:widowControl w:val="0"/>
        <w:spacing w:after="0"/>
        <w:ind w:left="57" w:right="57"/>
        <w:rPr>
          <w:szCs w:val="28"/>
          <w:lang w:val="sv-SE"/>
        </w:rPr>
      </w:pPr>
      <w:r w:rsidRPr="004A7EB0">
        <w:rPr>
          <w:szCs w:val="28"/>
          <w:lang w:val="sv-SE"/>
        </w:rPr>
        <w:t xml:space="preserve">2. Thí sinh dự tuyển đợt 1 đào tạo chính quy (bao gồm cả những thí sinh đã dự tuyển theo kế hoạch xét tuyển </w:t>
      </w:r>
      <w:r w:rsidR="00F720FB">
        <w:rPr>
          <w:szCs w:val="28"/>
          <w:lang w:val="sv-SE"/>
        </w:rPr>
        <w:t xml:space="preserve">thẳng </w:t>
      </w:r>
      <w:r w:rsidRPr="004A7EB0">
        <w:rPr>
          <w:szCs w:val="28"/>
          <w:lang w:val="sv-SE"/>
        </w:rPr>
        <w:t xml:space="preserve">của </w:t>
      </w:r>
      <w:r w:rsidR="002E34EA">
        <w:rPr>
          <w:szCs w:val="28"/>
          <w:lang w:val="sv-SE"/>
        </w:rPr>
        <w:t>Trường</w:t>
      </w:r>
      <w:r w:rsidRPr="004A7EB0">
        <w:rPr>
          <w:szCs w:val="28"/>
          <w:lang w:val="sv-SE"/>
        </w:rPr>
        <w:t xml:space="preserve">) </w:t>
      </w:r>
      <w:r w:rsidR="002E34EA">
        <w:rPr>
          <w:szCs w:val="28"/>
          <w:lang w:val="sv-SE"/>
        </w:rPr>
        <w:t xml:space="preserve">phải </w:t>
      </w:r>
      <w:r w:rsidRPr="004A7EB0">
        <w:rPr>
          <w:szCs w:val="28"/>
          <w:lang w:val="sv-SE"/>
        </w:rPr>
        <w:t xml:space="preserve">thực hiện đăng ký xét tuyển trên hệ thống (qua Cổng thông tin tuyển sinh của Bộ GDĐT hoặc qua Cổng dịch </w:t>
      </w:r>
      <w:r w:rsidR="00675954" w:rsidRPr="004A7EB0">
        <w:rPr>
          <w:szCs w:val="28"/>
          <w:lang w:val="sv-SE"/>
        </w:rPr>
        <w:t xml:space="preserve">vụ </w:t>
      </w:r>
      <w:r w:rsidRPr="004A7EB0">
        <w:rPr>
          <w:szCs w:val="28"/>
          <w:lang w:val="sv-SE"/>
        </w:rPr>
        <w:t>công quốc gia) theo kế hoạch chung và hướng dẫn của Bộ GDĐT.</w:t>
      </w:r>
    </w:p>
    <w:p w14:paraId="5F19C14A" w14:textId="77777777" w:rsidR="00BE1D21" w:rsidRPr="004A7EB0" w:rsidRDefault="00BE1D21" w:rsidP="007E07B4">
      <w:pPr>
        <w:pStyle w:val="BodyText0"/>
        <w:widowControl w:val="0"/>
        <w:spacing w:after="0"/>
        <w:ind w:left="57" w:right="57"/>
        <w:rPr>
          <w:szCs w:val="28"/>
          <w:lang w:val="sv-SE"/>
        </w:rPr>
      </w:pPr>
      <w:r w:rsidRPr="004A7EB0">
        <w:rPr>
          <w:szCs w:val="28"/>
          <w:lang w:val="sv-SE"/>
        </w:rPr>
        <w:t xml:space="preserve">3. Thí sinh được đăng ký nguyện vọng vào nhiều ngành, nhiều trường khác nhau không hạn chế số lượng, nhưng </w:t>
      </w:r>
      <w:r w:rsidRPr="004A7EB0">
        <w:rPr>
          <w:szCs w:val="28"/>
          <w:lang w:val="vi-VN"/>
        </w:rPr>
        <w:t xml:space="preserve">phải sắp xếp </w:t>
      </w:r>
      <w:r w:rsidRPr="004A7EB0">
        <w:rPr>
          <w:szCs w:val="28"/>
          <w:lang w:val="sv-SE"/>
        </w:rPr>
        <w:t xml:space="preserve">các nguyện vọng </w:t>
      </w:r>
      <w:r w:rsidRPr="004A7EB0">
        <w:rPr>
          <w:szCs w:val="28"/>
          <w:lang w:val="vi-VN"/>
        </w:rPr>
        <w:t>theo thứ tự ưu tiên từ cao xuống thấp</w:t>
      </w:r>
      <w:r w:rsidRPr="004A7EB0">
        <w:rPr>
          <w:szCs w:val="28"/>
          <w:lang w:val="sv-SE"/>
        </w:rPr>
        <w:t>. Trong trường hợp nhiều nguyện vọng đủ điều kiện trúng tuyển, thí sinh chỉ được công nhận trúng tuyển và gọi nhập học theo nguyện vọng cao nhất.</w:t>
      </w:r>
    </w:p>
    <w:p w14:paraId="7A191729" w14:textId="5C086CF3" w:rsidR="00BE1D21" w:rsidRPr="004A7EB0" w:rsidRDefault="00BE1D21" w:rsidP="007E07B4">
      <w:pPr>
        <w:pStyle w:val="BodyText0"/>
        <w:widowControl w:val="0"/>
        <w:spacing w:after="0"/>
        <w:ind w:left="57" w:right="57"/>
        <w:rPr>
          <w:szCs w:val="28"/>
          <w:lang w:val="sv-SE"/>
        </w:rPr>
      </w:pPr>
      <w:r w:rsidRPr="004A7EB0">
        <w:rPr>
          <w:szCs w:val="28"/>
          <w:lang w:val="sv-SE"/>
        </w:rPr>
        <w:t xml:space="preserve">4. Thí sinh thể hiện nguyện vọng của mình qua những lựa chọn trên </w:t>
      </w:r>
      <w:r w:rsidR="009C5948" w:rsidRPr="004A7EB0">
        <w:rPr>
          <w:szCs w:val="28"/>
          <w:lang w:val="sv-SE"/>
        </w:rPr>
        <w:t xml:space="preserve">hệ </w:t>
      </w:r>
      <w:r w:rsidR="009C5948" w:rsidRPr="004A7EB0">
        <w:rPr>
          <w:szCs w:val="28"/>
          <w:lang w:val="sv-SE"/>
        </w:rPr>
        <w:lastRenderedPageBreak/>
        <w:t xml:space="preserve">thống hỗ trợ tuyển sinh </w:t>
      </w:r>
      <w:r w:rsidRPr="004A7EB0">
        <w:rPr>
          <w:szCs w:val="28"/>
          <w:lang w:val="sv-SE"/>
        </w:rPr>
        <w:t>(theo hướng dẫn của Bộ GDĐT) như sau:</w:t>
      </w:r>
    </w:p>
    <w:p w14:paraId="2F9A7396" w14:textId="77777777" w:rsidR="00BE1D21" w:rsidRPr="00C6777F" w:rsidRDefault="00BE1D21" w:rsidP="007E07B4">
      <w:pPr>
        <w:pStyle w:val="BodyText0"/>
        <w:widowControl w:val="0"/>
        <w:spacing w:after="0"/>
        <w:ind w:left="57" w:right="57"/>
        <w:rPr>
          <w:szCs w:val="28"/>
          <w:lang w:val="sv-SE"/>
        </w:rPr>
      </w:pPr>
      <w:r w:rsidRPr="00C6777F">
        <w:rPr>
          <w:szCs w:val="28"/>
          <w:lang w:val="sv-SE"/>
        </w:rPr>
        <w:t>a) Thứ tự ưu tiên của nguyện vọng (số 1 thể hiện nguyện vọng cao nhất);</w:t>
      </w:r>
    </w:p>
    <w:p w14:paraId="5351065A" w14:textId="27ED6D5D" w:rsidR="00BE1D21" w:rsidRPr="004A7EB0" w:rsidRDefault="00BE1D21" w:rsidP="007E07B4">
      <w:pPr>
        <w:pStyle w:val="BodyText0"/>
        <w:widowControl w:val="0"/>
        <w:spacing w:after="0"/>
        <w:ind w:left="57" w:right="57"/>
        <w:rPr>
          <w:szCs w:val="28"/>
          <w:lang w:val="sv-SE"/>
        </w:rPr>
      </w:pPr>
      <w:r w:rsidRPr="004A7EB0">
        <w:rPr>
          <w:szCs w:val="28"/>
          <w:lang w:val="sv-SE"/>
        </w:rPr>
        <w:t xml:space="preserve">b) Lựa chọn về </w:t>
      </w:r>
      <w:r w:rsidR="002E34EA">
        <w:rPr>
          <w:szCs w:val="28"/>
          <w:lang w:val="sv-SE"/>
        </w:rPr>
        <w:t>Trường</w:t>
      </w:r>
      <w:r w:rsidRPr="004A7EB0">
        <w:rPr>
          <w:szCs w:val="28"/>
          <w:lang w:val="sv-SE"/>
        </w:rPr>
        <w:t>, đơn vị tuyển sinh (mã trường);</w:t>
      </w:r>
    </w:p>
    <w:p w14:paraId="14052A1F" w14:textId="18CA9644" w:rsidR="007A6916" w:rsidRPr="004A7EB0" w:rsidRDefault="007A6916" w:rsidP="007E07B4">
      <w:pPr>
        <w:pStyle w:val="BodyText0"/>
        <w:widowControl w:val="0"/>
        <w:spacing w:after="0"/>
        <w:ind w:left="57" w:right="57"/>
        <w:rPr>
          <w:szCs w:val="28"/>
          <w:lang w:val="sv-SE"/>
        </w:rPr>
      </w:pPr>
      <w:r w:rsidRPr="004A7EB0">
        <w:rPr>
          <w:szCs w:val="28"/>
          <w:lang w:val="sv-SE"/>
        </w:rPr>
        <w:t xml:space="preserve">c) Lựa chọn </w:t>
      </w:r>
      <w:r w:rsidR="00AC1F4B">
        <w:rPr>
          <w:szCs w:val="28"/>
          <w:lang w:val="sv-SE"/>
        </w:rPr>
        <w:t xml:space="preserve">chương trình, </w:t>
      </w:r>
      <w:r w:rsidRPr="004A7EB0">
        <w:rPr>
          <w:szCs w:val="28"/>
          <w:lang w:val="sv-SE"/>
        </w:rPr>
        <w:t>ngành, nhóm ngành</w:t>
      </w:r>
      <w:r w:rsidR="00AC1F4B">
        <w:rPr>
          <w:szCs w:val="28"/>
          <w:lang w:val="sv-SE"/>
        </w:rPr>
        <w:t xml:space="preserve"> đào tạo (mã xét tuyển)</w:t>
      </w:r>
      <w:r w:rsidRPr="004A7EB0">
        <w:rPr>
          <w:szCs w:val="28"/>
          <w:lang w:val="sv-SE"/>
        </w:rPr>
        <w:t>;</w:t>
      </w:r>
    </w:p>
    <w:bookmarkEnd w:id="0"/>
    <w:p w14:paraId="1BDA4CDC" w14:textId="77777777" w:rsidR="00CA44E4" w:rsidRDefault="00CA44E4" w:rsidP="007E07B4">
      <w:pPr>
        <w:pStyle w:val="iu"/>
        <w:rPr>
          <w:spacing w:val="0"/>
        </w:rPr>
      </w:pPr>
    </w:p>
    <w:p w14:paraId="129810E9" w14:textId="1F3C5708" w:rsidR="008C43F4" w:rsidRPr="00C6777F" w:rsidRDefault="008C43F4" w:rsidP="007E07B4">
      <w:pPr>
        <w:pStyle w:val="iu"/>
        <w:rPr>
          <w:spacing w:val="0"/>
        </w:rPr>
      </w:pPr>
      <w:r w:rsidRPr="00CA44E4">
        <w:rPr>
          <w:spacing w:val="0"/>
        </w:rPr>
        <w:t xml:space="preserve">Điều </w:t>
      </w:r>
      <w:r w:rsidR="006D60A7" w:rsidRPr="00CA44E4">
        <w:rPr>
          <w:spacing w:val="0"/>
        </w:rPr>
        <w:t>1</w:t>
      </w:r>
      <w:r w:rsidR="00784FCB" w:rsidRPr="00CA44E4">
        <w:rPr>
          <w:spacing w:val="0"/>
        </w:rPr>
        <w:t>7</w:t>
      </w:r>
      <w:r w:rsidRPr="00CA44E4">
        <w:rPr>
          <w:spacing w:val="0"/>
        </w:rPr>
        <w:t>.</w:t>
      </w:r>
      <w:r w:rsidRPr="00C6777F">
        <w:rPr>
          <w:spacing w:val="0"/>
        </w:rPr>
        <w:t xml:space="preserve"> Xét tuyển và xử lý nguyện vọng theo kế hoạch chung</w:t>
      </w:r>
    </w:p>
    <w:p w14:paraId="6ECD8712" w14:textId="13BF6104" w:rsidR="008C43F4" w:rsidRPr="004A7EB0" w:rsidRDefault="008C43F4" w:rsidP="007E07B4">
      <w:pPr>
        <w:pStyle w:val="BodyText0"/>
        <w:spacing w:after="0"/>
        <w:rPr>
          <w:szCs w:val="28"/>
          <w:lang w:val="sv-SE"/>
        </w:rPr>
      </w:pPr>
      <w:r w:rsidRPr="004A7EB0">
        <w:rPr>
          <w:szCs w:val="28"/>
          <w:lang w:val="sv-SE"/>
        </w:rPr>
        <w:t xml:space="preserve">1. </w:t>
      </w:r>
      <w:r w:rsidR="002E34EA">
        <w:rPr>
          <w:szCs w:val="28"/>
          <w:lang w:val="sv-SE"/>
        </w:rPr>
        <w:t xml:space="preserve">Trường tự chủ </w:t>
      </w:r>
      <w:r w:rsidRPr="004A7EB0">
        <w:rPr>
          <w:szCs w:val="28"/>
          <w:lang w:val="sv-SE"/>
        </w:rPr>
        <w:t>tổ chức xét tuyển theo các phương thức và tiêu chí xét tuyển riêng, hoặc tự nguyện phối hợp theo nhóm để tổ chức xét tuyển theo các phương thức và tiêu chí xét tuyển chung. Bộ GDĐT hướng dẫn lịch trình xét tuyển và hỗ trợ việc xử lý nguyện vọng trên hệ thống</w:t>
      </w:r>
      <w:r w:rsidR="00862FFB" w:rsidRPr="004A7EB0">
        <w:rPr>
          <w:szCs w:val="28"/>
          <w:lang w:val="sv-SE"/>
        </w:rPr>
        <w:t>.</w:t>
      </w:r>
    </w:p>
    <w:p w14:paraId="5DC3A1DE" w14:textId="107C8CC1" w:rsidR="008C43F4" w:rsidRPr="004A7EB0" w:rsidRDefault="008C43F4" w:rsidP="007E07B4">
      <w:pPr>
        <w:pStyle w:val="BodyText0"/>
        <w:spacing w:after="0"/>
        <w:rPr>
          <w:szCs w:val="28"/>
          <w:lang w:val="sv-SE"/>
        </w:rPr>
      </w:pPr>
      <w:r w:rsidRPr="004A7EB0">
        <w:rPr>
          <w:szCs w:val="28"/>
          <w:lang w:val="sv-SE"/>
        </w:rPr>
        <w:t>2. Sau khi kết thúc thời gian đăng ký nguyện vọng trên hệ thống</w:t>
      </w:r>
      <w:r w:rsidR="00AC1F4B">
        <w:rPr>
          <w:szCs w:val="28"/>
          <w:lang w:val="sv-SE"/>
        </w:rPr>
        <w:t xml:space="preserve"> </w:t>
      </w:r>
      <w:r w:rsidR="00AC1F4B" w:rsidRPr="002011D5">
        <w:rPr>
          <w:szCs w:val="28"/>
          <w:lang w:val="sv-SE"/>
        </w:rPr>
        <w:t xml:space="preserve">hỗ trợ tuyển sinh chung, </w:t>
      </w:r>
      <w:r w:rsidR="00784FCB" w:rsidRPr="00CA44E4">
        <w:rPr>
          <w:szCs w:val="28"/>
          <w:lang w:val="sv-SE"/>
        </w:rPr>
        <w:t>Trường</w:t>
      </w:r>
      <w:r w:rsidR="00784FCB">
        <w:rPr>
          <w:szCs w:val="28"/>
          <w:lang w:val="sv-SE"/>
        </w:rPr>
        <w:t xml:space="preserve"> </w:t>
      </w:r>
      <w:r w:rsidR="00AC1F4B" w:rsidRPr="002011D5">
        <w:rPr>
          <w:szCs w:val="28"/>
          <w:lang w:val="sv-SE"/>
        </w:rPr>
        <w:t>tải thông tin, dữ liệu từ hệ thống bao gồm: dữ liệu đăng ký nguyện vọng, kết quả học tập cấp THPT, kết quả kì thi tốt nghiệp THPT, điểm xét tốt nghiệp THPT, kết quả thi của các cơ sở đào tạo tổ chức thi trong năm tuyển sinh, dữ liệu về ưu tiên theo khu vực và đối tượng của những thí sinh dự tuyển để phục vụ xét tuyển.</w:t>
      </w:r>
    </w:p>
    <w:p w14:paraId="3525A3E1" w14:textId="58AFB488" w:rsidR="008C43F4" w:rsidRPr="004A7EB0" w:rsidRDefault="008C43F4" w:rsidP="007E07B4">
      <w:pPr>
        <w:pStyle w:val="BodyText0"/>
        <w:spacing w:after="0"/>
        <w:rPr>
          <w:szCs w:val="28"/>
          <w:lang w:val="sv-SE"/>
        </w:rPr>
      </w:pPr>
      <w:r w:rsidRPr="004A7EB0">
        <w:rPr>
          <w:bCs/>
          <w:szCs w:val="28"/>
          <w:lang w:val="sv-SE"/>
        </w:rPr>
        <w:t>3. N</w:t>
      </w:r>
      <w:r w:rsidRPr="004A7EB0">
        <w:rPr>
          <w:szCs w:val="28"/>
          <w:lang w:val="sv-SE"/>
        </w:rPr>
        <w:t>guyên tắc xét tuyển</w:t>
      </w:r>
      <w:r w:rsidR="002E34EA">
        <w:rPr>
          <w:szCs w:val="28"/>
          <w:lang w:val="sv-SE"/>
        </w:rPr>
        <w:t xml:space="preserve"> </w:t>
      </w:r>
    </w:p>
    <w:p w14:paraId="000CCD9A" w14:textId="64C2E96C" w:rsidR="008C43F4" w:rsidRPr="004A7EB0" w:rsidRDefault="008C43F4" w:rsidP="007E07B4">
      <w:pPr>
        <w:pStyle w:val="BodyText0"/>
        <w:spacing w:after="0"/>
        <w:rPr>
          <w:szCs w:val="28"/>
          <w:lang w:val="sv-SE"/>
        </w:rPr>
      </w:pPr>
      <w:r w:rsidRPr="004A7EB0">
        <w:rPr>
          <w:szCs w:val="28"/>
          <w:lang w:val="sv-SE"/>
        </w:rPr>
        <w:t xml:space="preserve">a) Điểm trúng tuyển được xác định để số lượng tuyển được theo từng ngành, chương trình đào tạo phù hợp với </w:t>
      </w:r>
      <w:r w:rsidR="00A30D3D" w:rsidRPr="004A7EB0">
        <w:rPr>
          <w:szCs w:val="28"/>
          <w:lang w:val="sv-SE"/>
        </w:rPr>
        <w:t xml:space="preserve">số lượng </w:t>
      </w:r>
      <w:r w:rsidRPr="004A7EB0">
        <w:rPr>
          <w:szCs w:val="28"/>
          <w:lang w:val="sv-SE"/>
        </w:rPr>
        <w:t>chỉ tiêu đã công bố, nhưng không thấp hơn ngưỡng đầu vào</w:t>
      </w:r>
      <w:r w:rsidR="00E613DE" w:rsidRPr="004A7EB0">
        <w:rPr>
          <w:szCs w:val="28"/>
          <w:lang w:val="sv-SE"/>
        </w:rPr>
        <w:t>;</w:t>
      </w:r>
    </w:p>
    <w:p w14:paraId="6B7DA33B" w14:textId="4A278D96" w:rsidR="00CA44E4" w:rsidRDefault="008C43F4" w:rsidP="007E07B4">
      <w:pPr>
        <w:pStyle w:val="BodyText0"/>
        <w:spacing w:after="0"/>
        <w:rPr>
          <w:szCs w:val="28"/>
          <w:lang w:val="vi-VN"/>
        </w:rPr>
      </w:pPr>
      <w:r w:rsidRPr="004A7EB0">
        <w:rPr>
          <w:szCs w:val="28"/>
          <w:lang w:val="sv-SE"/>
        </w:rPr>
        <w:t xml:space="preserve">b) </w:t>
      </w:r>
      <w:r w:rsidR="00AC1F4B" w:rsidRPr="002011D5">
        <w:rPr>
          <w:szCs w:val="28"/>
          <w:lang w:val="sv-SE"/>
        </w:rPr>
        <w:t xml:space="preserve">Đối với một chương trình, ngành, nhóm ngành đào tạo, tất cả thí sinh được xét chọn bình đẳng dựa trên điểm xét và điểm trúng tuyển quy đổi tương đương theo từng phương thức xét tuyển, tổ hợp xét tuyển, không phụ thuộc </w:t>
      </w:r>
      <w:r w:rsidR="00AC1F4B" w:rsidRPr="002011D5">
        <w:rPr>
          <w:szCs w:val="28"/>
          <w:lang w:val="vi-VN"/>
        </w:rPr>
        <w:t>thứ tự ưu tiên của nguyện vọng đăng ký</w:t>
      </w:r>
      <w:r w:rsidR="00AC1F4B" w:rsidRPr="002011D5">
        <w:rPr>
          <w:szCs w:val="28"/>
          <w:lang w:val="sv-SE"/>
        </w:rPr>
        <w:t xml:space="preserve"> </w:t>
      </w:r>
      <w:r w:rsidR="00793CC7">
        <w:rPr>
          <w:szCs w:val="28"/>
          <w:lang w:val="sv-SE"/>
        </w:rPr>
        <w:t>(</w:t>
      </w:r>
      <w:r w:rsidR="00AC1F4B" w:rsidRPr="002011D5">
        <w:rPr>
          <w:szCs w:val="28"/>
          <w:lang w:val="sv-SE"/>
        </w:rPr>
        <w:t>trừ trường hợp quy định tại điểm c khoản này</w:t>
      </w:r>
      <w:r w:rsidR="00793CC7">
        <w:rPr>
          <w:szCs w:val="28"/>
          <w:lang w:val="sv-SE"/>
        </w:rPr>
        <w:t>)</w:t>
      </w:r>
      <w:r w:rsidR="00AC1F4B">
        <w:rPr>
          <w:szCs w:val="28"/>
          <w:lang w:val="sv-SE"/>
        </w:rPr>
        <w:t>;</w:t>
      </w:r>
    </w:p>
    <w:p w14:paraId="36CD03C1" w14:textId="4623EE66" w:rsidR="008C43F4" w:rsidRPr="002E34EA" w:rsidRDefault="008C43F4" w:rsidP="007E07B4">
      <w:pPr>
        <w:pStyle w:val="BodyText0"/>
        <w:spacing w:after="0"/>
        <w:rPr>
          <w:szCs w:val="28"/>
          <w:lang w:val="sv-SE"/>
        </w:rPr>
      </w:pPr>
      <w:r w:rsidRPr="004A7EB0">
        <w:rPr>
          <w:szCs w:val="28"/>
          <w:lang w:val="vi-VN"/>
        </w:rPr>
        <w:t xml:space="preserve">c) Trường hợp nhiều thí sinh có cùng điểm xét </w:t>
      </w:r>
      <w:r w:rsidR="00B21ABB" w:rsidRPr="002E34EA">
        <w:rPr>
          <w:szCs w:val="28"/>
          <w:lang w:val="sv-SE"/>
        </w:rPr>
        <w:t xml:space="preserve">ở </w:t>
      </w:r>
      <w:r w:rsidRPr="004A7EB0">
        <w:rPr>
          <w:szCs w:val="28"/>
          <w:lang w:val="vi-VN"/>
        </w:rPr>
        <w:t xml:space="preserve">cuối danh sách, </w:t>
      </w:r>
      <w:r w:rsidR="002E34EA">
        <w:rPr>
          <w:szCs w:val="28"/>
          <w:lang w:val="vi-VN"/>
        </w:rPr>
        <w:t>Trường</w:t>
      </w:r>
      <w:r w:rsidRPr="004A7EB0">
        <w:rPr>
          <w:szCs w:val="28"/>
          <w:lang w:val="vi-VN"/>
        </w:rPr>
        <w:t xml:space="preserve"> có thể sử dụng tiêu chí phụ là thứ tự nguyện vọng (để xét chọn những thí sinh có thứ tự nguyện vọng cao hơn)</w:t>
      </w:r>
      <w:r w:rsidR="00E613DE" w:rsidRPr="002E34EA">
        <w:rPr>
          <w:szCs w:val="28"/>
          <w:lang w:val="sv-SE"/>
        </w:rPr>
        <w:t>;</w:t>
      </w:r>
    </w:p>
    <w:p w14:paraId="7215D1BB" w14:textId="2A32F920" w:rsidR="008C43F4" w:rsidRPr="004A7EB0" w:rsidRDefault="0095773A" w:rsidP="007E07B4">
      <w:pPr>
        <w:pStyle w:val="BodyText0"/>
        <w:spacing w:after="0"/>
        <w:rPr>
          <w:lang w:val="vi-VN"/>
        </w:rPr>
      </w:pPr>
      <w:r w:rsidRPr="004A7EB0">
        <w:rPr>
          <w:lang w:val="vi-VN" w:eastAsia="vi-VN" w:bidi="vi-VN"/>
        </w:rPr>
        <w:t>d</w:t>
      </w:r>
      <w:r w:rsidR="008C43F4" w:rsidRPr="004A7EB0">
        <w:rPr>
          <w:lang w:val="vi-VN" w:eastAsia="vi-VN" w:bidi="vi-VN"/>
        </w:rPr>
        <w:t>) Việc sử dụng điểm ưu tiên khu vực</w:t>
      </w:r>
      <w:r w:rsidR="00A30D3D" w:rsidRPr="004A7EB0">
        <w:rPr>
          <w:lang w:val="vi-VN" w:eastAsia="vi-VN" w:bidi="vi-VN"/>
        </w:rPr>
        <w:t>,</w:t>
      </w:r>
      <w:r w:rsidR="008C43F4" w:rsidRPr="004A7EB0">
        <w:rPr>
          <w:lang w:val="vi-VN" w:eastAsia="vi-VN" w:bidi="vi-VN"/>
        </w:rPr>
        <w:t xml:space="preserve"> đối tượng để xét tuyển đảm bảo thống nhất, đồng bộ với quy định về điểm ưu tiên được quy định tại Điều 7 của Quy chế</w:t>
      </w:r>
      <w:r w:rsidR="0098064A" w:rsidRPr="002E34EA">
        <w:rPr>
          <w:lang w:val="sv-SE" w:eastAsia="vi-VN" w:bidi="vi-VN"/>
        </w:rPr>
        <w:t xml:space="preserve"> này</w:t>
      </w:r>
      <w:r w:rsidR="008C43F4" w:rsidRPr="004A7EB0">
        <w:rPr>
          <w:lang w:val="vi-VN" w:eastAsia="vi-VN" w:bidi="vi-VN"/>
        </w:rPr>
        <w:t>.</w:t>
      </w:r>
    </w:p>
    <w:p w14:paraId="4A1BD9A9" w14:textId="33D4A700" w:rsidR="008C43F4" w:rsidRPr="004A7EB0" w:rsidRDefault="008C43F4" w:rsidP="007E07B4">
      <w:pPr>
        <w:pStyle w:val="BodyText0"/>
        <w:spacing w:after="0"/>
        <w:rPr>
          <w:szCs w:val="28"/>
          <w:lang w:val="vi-VN"/>
        </w:rPr>
      </w:pPr>
      <w:r w:rsidRPr="004A7EB0">
        <w:rPr>
          <w:szCs w:val="28"/>
          <w:lang w:val="vi-VN"/>
        </w:rPr>
        <w:t xml:space="preserve">4. Sau mỗi chu kỳ xét tuyển, </w:t>
      </w:r>
      <w:r w:rsidR="002E34EA">
        <w:rPr>
          <w:szCs w:val="28"/>
          <w:lang w:val="sv-SE"/>
        </w:rPr>
        <w:t>Trường</w:t>
      </w:r>
      <w:r w:rsidR="002E34EA" w:rsidRPr="004A7EB0">
        <w:rPr>
          <w:szCs w:val="28"/>
          <w:lang w:val="vi-VN"/>
        </w:rPr>
        <w:t xml:space="preserve"> </w:t>
      </w:r>
      <w:r w:rsidRPr="004A7EB0">
        <w:rPr>
          <w:szCs w:val="28"/>
          <w:lang w:val="vi-VN"/>
        </w:rPr>
        <w:t xml:space="preserve">tải lên hệ thống danh sách thí sinh dự kiến đủ điều kiện trúng tuyển các ngành, chương trình đào tạo (theo các phương thức tuyển sinh). Hệ thống xử lý nguyện vọng sẽ tự động loại bỏ khỏi </w:t>
      </w:r>
      <w:r w:rsidRPr="004A7EB0">
        <w:rPr>
          <w:szCs w:val="28"/>
          <w:lang w:val="vi-VN"/>
        </w:rPr>
        <w:lastRenderedPageBreak/>
        <w:t>danh sách những nguyện vọng thấp của thí sinh đủ điều kiện trúng tuyển nhiều nguyện vọng, trả lại danh sách thí sinh dự kiến trúng tuyển theo nguyện vọng cao nhất.</w:t>
      </w:r>
    </w:p>
    <w:p w14:paraId="297A036F" w14:textId="697A9DFE" w:rsidR="008C43F4" w:rsidRPr="004A7EB0" w:rsidRDefault="008C43F4" w:rsidP="007E07B4">
      <w:pPr>
        <w:pStyle w:val="BodyText0"/>
        <w:spacing w:after="0"/>
        <w:rPr>
          <w:szCs w:val="28"/>
          <w:lang w:val="vi-VN"/>
        </w:rPr>
      </w:pPr>
      <w:r w:rsidRPr="004A7EB0">
        <w:rPr>
          <w:szCs w:val="28"/>
          <w:lang w:val="vi-VN"/>
        </w:rPr>
        <w:t xml:space="preserve">5. Căn cứ kết quả xử lý nguyện vọng, </w:t>
      </w:r>
      <w:r w:rsidR="002E34EA">
        <w:rPr>
          <w:szCs w:val="28"/>
          <w:lang w:val="sv-SE"/>
        </w:rPr>
        <w:t>Trường</w:t>
      </w:r>
      <w:r w:rsidR="002E34EA" w:rsidRPr="004A7EB0">
        <w:rPr>
          <w:szCs w:val="28"/>
          <w:lang w:val="vi-VN"/>
        </w:rPr>
        <w:t xml:space="preserve"> </w:t>
      </w:r>
      <w:r w:rsidRPr="004A7EB0">
        <w:rPr>
          <w:szCs w:val="28"/>
          <w:lang w:val="vi-VN"/>
        </w:rPr>
        <w:t xml:space="preserve">lặp lại quy trình xét tuyển ở chu kỳ sau, điều chỉnh điểm trúng tuyển cho phù hợp với chỉ tiêu trong thời hạn quy định. Ở chu kỳ cuối, </w:t>
      </w:r>
      <w:r w:rsidR="002E34EA">
        <w:rPr>
          <w:szCs w:val="28"/>
          <w:lang w:val="sv-SE"/>
        </w:rPr>
        <w:t>Trường</w:t>
      </w:r>
      <w:r w:rsidR="002E34EA" w:rsidRPr="004A7EB0">
        <w:rPr>
          <w:szCs w:val="28"/>
          <w:lang w:val="vi-VN"/>
        </w:rPr>
        <w:t xml:space="preserve"> </w:t>
      </w:r>
      <w:r w:rsidRPr="004A7EB0">
        <w:rPr>
          <w:szCs w:val="28"/>
          <w:lang w:val="vi-VN"/>
        </w:rPr>
        <w:t xml:space="preserve">quyết định điểm trúng tuyển vào các ngành, chương trình đào tạo (theo các phương thức tuyển sinh) và tải lên hệ thống danh sách (chính thức) thí sinh đủ điều kiện trúng tuyển. Trên cơ sở kết quả xử lý nguyện vọng cuối cùng, </w:t>
      </w:r>
      <w:r w:rsidR="002E34EA">
        <w:rPr>
          <w:szCs w:val="28"/>
          <w:lang w:val="sv-SE"/>
        </w:rPr>
        <w:t>Trường</w:t>
      </w:r>
      <w:r w:rsidR="002E34EA" w:rsidRPr="004A7EB0">
        <w:rPr>
          <w:szCs w:val="28"/>
          <w:lang w:val="vi-VN"/>
        </w:rPr>
        <w:t xml:space="preserve"> </w:t>
      </w:r>
      <w:r w:rsidRPr="004A7EB0">
        <w:rPr>
          <w:szCs w:val="28"/>
          <w:lang w:val="vi-VN"/>
        </w:rPr>
        <w:t>quyết định danh sách thí sinh trúng tuyển vào các ngành, chương trình đào tạo.</w:t>
      </w:r>
    </w:p>
    <w:p w14:paraId="3571383C" w14:textId="3508B44B" w:rsidR="008C43F4" w:rsidRPr="004A7EB0" w:rsidRDefault="008C43F4" w:rsidP="007E07B4">
      <w:pPr>
        <w:pStyle w:val="BodyText0"/>
        <w:spacing w:after="0"/>
        <w:rPr>
          <w:szCs w:val="28"/>
          <w:lang w:val="vi-VN"/>
        </w:rPr>
      </w:pPr>
      <w:r w:rsidRPr="004A7EB0">
        <w:rPr>
          <w:szCs w:val="28"/>
          <w:lang w:val="vi-VN"/>
        </w:rPr>
        <w:t xml:space="preserve">6. </w:t>
      </w:r>
      <w:r w:rsidR="002E34EA">
        <w:rPr>
          <w:szCs w:val="28"/>
          <w:lang w:val="sv-SE"/>
        </w:rPr>
        <w:t>Trường</w:t>
      </w:r>
      <w:r w:rsidR="002E34EA" w:rsidRPr="004A7EB0">
        <w:rPr>
          <w:szCs w:val="28"/>
          <w:lang w:val="vi-VN"/>
        </w:rPr>
        <w:t xml:space="preserve"> </w:t>
      </w:r>
      <w:r w:rsidRPr="004A7EB0">
        <w:rPr>
          <w:szCs w:val="28"/>
          <w:lang w:val="vi-VN"/>
        </w:rPr>
        <w:t xml:space="preserve">công bố điểm trúng tuyển (và các điều kiện, tiêu chí phụ nếu có) vào các ngành, chương trình đào tạo theo các phương thức tuyển sinh; tổ chức cho thí sinh tra cứu kết quả xét tuyển của cá nhân trên trang thông tin điện tử của </w:t>
      </w:r>
      <w:r w:rsidR="002E34EA">
        <w:rPr>
          <w:szCs w:val="28"/>
          <w:lang w:val="sv-SE"/>
        </w:rPr>
        <w:t>Trường</w:t>
      </w:r>
      <w:r w:rsidRPr="004A7EB0">
        <w:rPr>
          <w:szCs w:val="28"/>
          <w:lang w:val="vi-VN"/>
        </w:rPr>
        <w:t>.</w:t>
      </w:r>
    </w:p>
    <w:p w14:paraId="53872A04" w14:textId="6A6F9E43" w:rsidR="008C43F4" w:rsidRPr="00C6777F" w:rsidRDefault="008C43F4" w:rsidP="007E07B4">
      <w:pPr>
        <w:pStyle w:val="iu"/>
        <w:rPr>
          <w:spacing w:val="0"/>
        </w:rPr>
      </w:pPr>
      <w:r w:rsidRPr="00C6777F">
        <w:rPr>
          <w:spacing w:val="0"/>
        </w:rPr>
        <w:t>Điều</w:t>
      </w:r>
      <w:r w:rsidR="006D60A7">
        <w:rPr>
          <w:spacing w:val="0"/>
        </w:rPr>
        <w:t xml:space="preserve"> </w:t>
      </w:r>
      <w:r w:rsidR="006D60A7" w:rsidRPr="00CA44E4">
        <w:rPr>
          <w:spacing w:val="0"/>
        </w:rPr>
        <w:t>1</w:t>
      </w:r>
      <w:r w:rsidR="00540602" w:rsidRPr="00CA44E4">
        <w:rPr>
          <w:spacing w:val="0"/>
        </w:rPr>
        <w:t>8</w:t>
      </w:r>
      <w:r w:rsidRPr="00CA44E4">
        <w:rPr>
          <w:spacing w:val="0"/>
        </w:rPr>
        <w:t>.</w:t>
      </w:r>
      <w:r w:rsidRPr="00C6777F">
        <w:rPr>
          <w:spacing w:val="0"/>
        </w:rPr>
        <w:t xml:space="preserve"> Thông báo kết quả và xác nhận nhập học</w:t>
      </w:r>
    </w:p>
    <w:p w14:paraId="0363BB97" w14:textId="61028309" w:rsidR="008C43F4" w:rsidRPr="004A7EB0" w:rsidRDefault="008C43F4" w:rsidP="007E07B4">
      <w:pPr>
        <w:pStyle w:val="BodyText0"/>
        <w:spacing w:after="0"/>
        <w:rPr>
          <w:szCs w:val="28"/>
          <w:lang w:val="sv-SE"/>
        </w:rPr>
      </w:pPr>
      <w:r w:rsidRPr="004A7EB0">
        <w:rPr>
          <w:szCs w:val="28"/>
          <w:lang w:val="sv-SE"/>
        </w:rPr>
        <w:t xml:space="preserve">1. </w:t>
      </w:r>
      <w:r w:rsidR="002E34EA">
        <w:rPr>
          <w:szCs w:val="28"/>
          <w:lang w:val="sv-SE"/>
        </w:rPr>
        <w:t>Trường</w:t>
      </w:r>
      <w:r w:rsidR="002E34EA" w:rsidRPr="004A7EB0">
        <w:rPr>
          <w:szCs w:val="28"/>
          <w:lang w:val="sv-SE"/>
        </w:rPr>
        <w:t xml:space="preserve"> </w:t>
      </w:r>
      <w:r w:rsidRPr="004A7EB0">
        <w:rPr>
          <w:szCs w:val="28"/>
          <w:lang w:val="sv-SE"/>
        </w:rPr>
        <w:t>gửi giấy báo trúng tuyển cho những thí sinh trúng tuyển, trong đó ghi rõ những thủ tục cần thiết đối với thí sinh khi nhập học và phương thức nhập học của thí sinh.</w:t>
      </w:r>
    </w:p>
    <w:p w14:paraId="2420450E" w14:textId="50C59FF3" w:rsidR="008C43F4" w:rsidRPr="004A7EB0" w:rsidRDefault="008C43F4" w:rsidP="007E07B4">
      <w:pPr>
        <w:pStyle w:val="BodyText0"/>
        <w:spacing w:after="0"/>
        <w:rPr>
          <w:szCs w:val="28"/>
          <w:lang w:val="sv-SE"/>
        </w:rPr>
      </w:pPr>
      <w:r w:rsidRPr="004A7EB0">
        <w:rPr>
          <w:szCs w:val="28"/>
          <w:lang w:val="sv-SE"/>
        </w:rPr>
        <w:t xml:space="preserve">2. </w:t>
      </w:r>
      <w:r w:rsidR="00E46E89" w:rsidRPr="004A7EB0">
        <w:rPr>
          <w:szCs w:val="28"/>
          <w:lang w:val="sv-SE"/>
        </w:rPr>
        <w:t>Thí sinh</w:t>
      </w:r>
      <w:r w:rsidRPr="004A7EB0">
        <w:rPr>
          <w:szCs w:val="28"/>
          <w:lang w:val="sv-SE"/>
        </w:rPr>
        <w:t xml:space="preserve"> xác nhận nhập học bằng hình thức trực tuyến trên hệ thống</w:t>
      </w:r>
      <w:r w:rsidR="00FC61AD">
        <w:rPr>
          <w:szCs w:val="28"/>
          <w:lang w:val="sv-SE"/>
        </w:rPr>
        <w:t xml:space="preserve">, trước khi nhập học tại </w:t>
      </w:r>
      <w:r w:rsidR="002E34EA">
        <w:rPr>
          <w:szCs w:val="28"/>
          <w:lang w:val="sv-SE"/>
        </w:rPr>
        <w:t>Trường.</w:t>
      </w:r>
    </w:p>
    <w:p w14:paraId="05060295" w14:textId="77777777" w:rsidR="008C43F4" w:rsidRPr="00C6777F" w:rsidRDefault="008C43F4" w:rsidP="007E07B4">
      <w:pPr>
        <w:pStyle w:val="BodyText0"/>
        <w:spacing w:after="0"/>
        <w:rPr>
          <w:szCs w:val="28"/>
          <w:lang w:val="sv-SE"/>
        </w:rPr>
      </w:pPr>
      <w:r w:rsidRPr="00C6777F">
        <w:rPr>
          <w:szCs w:val="28"/>
          <w:lang w:val="sv-SE"/>
        </w:rPr>
        <w:t xml:space="preserve">3. Đối với những thí sinh không xác nhận nhập học trong thời hạn quy định: </w:t>
      </w:r>
    </w:p>
    <w:p w14:paraId="529DAF19" w14:textId="48961AD3" w:rsidR="008C43F4" w:rsidRPr="004A7EB0" w:rsidRDefault="008C43F4" w:rsidP="007E07B4">
      <w:pPr>
        <w:pStyle w:val="BodyText0"/>
        <w:spacing w:after="0"/>
        <w:rPr>
          <w:szCs w:val="28"/>
          <w:lang w:val="sv-SE"/>
        </w:rPr>
      </w:pPr>
      <w:r w:rsidRPr="004A7EB0">
        <w:rPr>
          <w:szCs w:val="28"/>
          <w:lang w:val="sv-SE"/>
        </w:rPr>
        <w:t xml:space="preserve">a) Nếu không có lý do chính đáng thì coi như thí sinh từ chối nhập học và </w:t>
      </w:r>
      <w:r w:rsidR="002E34EA">
        <w:rPr>
          <w:szCs w:val="28"/>
          <w:lang w:val="sv-SE"/>
        </w:rPr>
        <w:t>Trường</w:t>
      </w:r>
      <w:r w:rsidR="002E34EA" w:rsidRPr="004A7EB0">
        <w:rPr>
          <w:szCs w:val="28"/>
          <w:lang w:val="sv-SE"/>
        </w:rPr>
        <w:t xml:space="preserve"> </w:t>
      </w:r>
      <w:r w:rsidRPr="004A7EB0">
        <w:rPr>
          <w:szCs w:val="28"/>
          <w:lang w:val="sv-SE"/>
        </w:rPr>
        <w:t>có quyền không tiếp nhận;</w:t>
      </w:r>
    </w:p>
    <w:p w14:paraId="065328EE" w14:textId="418FD98F" w:rsidR="008C43F4" w:rsidRPr="004A7EB0" w:rsidRDefault="008C43F4" w:rsidP="007E07B4">
      <w:pPr>
        <w:pStyle w:val="BodyText0"/>
        <w:spacing w:after="0"/>
        <w:rPr>
          <w:szCs w:val="28"/>
          <w:lang w:val="sv-SE"/>
        </w:rPr>
      </w:pPr>
      <w:r w:rsidRPr="004A7EB0">
        <w:rPr>
          <w:szCs w:val="28"/>
          <w:lang w:val="sv-SE"/>
        </w:rPr>
        <w:t xml:space="preserve">b) Nếu do ốm đau, tai nạn, có giấy xác nhận của bệnh viện quận, huyện trở lên hoặc do thiên tai có xác nhận của UBND quận, huyện trở lên, </w:t>
      </w:r>
      <w:r w:rsidR="002E34EA">
        <w:rPr>
          <w:szCs w:val="28"/>
          <w:lang w:val="sv-SE"/>
        </w:rPr>
        <w:t>Trường</w:t>
      </w:r>
      <w:r w:rsidRPr="004A7EB0">
        <w:rPr>
          <w:szCs w:val="28"/>
          <w:lang w:val="sv-SE"/>
        </w:rPr>
        <w:t xml:space="preserve"> xem xét quyết định tiếp nhận thí sinh vào học hoặc bảo lưu kết quả tuyển sinh để thí sinh vào học sau;</w:t>
      </w:r>
    </w:p>
    <w:p w14:paraId="3F55D394" w14:textId="469A12AC" w:rsidR="008C43F4" w:rsidRPr="004A7EB0" w:rsidRDefault="008C43F4" w:rsidP="007E07B4">
      <w:pPr>
        <w:pStyle w:val="BodyText0"/>
        <w:spacing w:after="0"/>
        <w:rPr>
          <w:szCs w:val="28"/>
          <w:lang w:val="sv-SE"/>
        </w:rPr>
      </w:pPr>
      <w:r w:rsidRPr="004A7EB0">
        <w:rPr>
          <w:szCs w:val="28"/>
          <w:lang w:val="sv-SE"/>
        </w:rPr>
        <w:t xml:space="preserve">c) Nếu do sai sót, nhầm lẫn của </w:t>
      </w:r>
      <w:r w:rsidR="00FC61AD">
        <w:rPr>
          <w:szCs w:val="28"/>
          <w:lang w:val="sv-SE"/>
        </w:rPr>
        <w:t xml:space="preserve">cán bộ </w:t>
      </w:r>
      <w:r w:rsidRPr="004A7EB0">
        <w:rPr>
          <w:szCs w:val="28"/>
          <w:lang w:val="sv-SE"/>
        </w:rPr>
        <w:t>thực hiện công tác tuyển sinh hoặc cá nhân thí sinh gây ra</w:t>
      </w:r>
      <w:r w:rsidR="00AE7C35" w:rsidRPr="004A7EB0">
        <w:rPr>
          <w:szCs w:val="28"/>
          <w:lang w:val="sv-SE"/>
        </w:rPr>
        <w:t>,</w:t>
      </w:r>
      <w:r w:rsidRPr="004A7EB0">
        <w:rPr>
          <w:szCs w:val="28"/>
          <w:lang w:val="sv-SE"/>
        </w:rPr>
        <w:t xml:space="preserve"> </w:t>
      </w:r>
      <w:r w:rsidR="002E34EA">
        <w:rPr>
          <w:szCs w:val="28"/>
          <w:lang w:val="sv-SE"/>
        </w:rPr>
        <w:t>Trường</w:t>
      </w:r>
      <w:r w:rsidRPr="004A7EB0">
        <w:rPr>
          <w:szCs w:val="28"/>
          <w:lang w:val="sv-SE"/>
        </w:rPr>
        <w:t xml:space="preserve"> chủ động phối hợp với các cá nhân, tổ chức liên quan xem xét các minh chứng và quyết định việc tiếp nhận thí sinh vào học hoặc bảo lưu kết quả tuyển sinh để thí sinh vào học sau.</w:t>
      </w:r>
    </w:p>
    <w:p w14:paraId="6EBA97D7" w14:textId="12ED502D" w:rsidR="00C522E5" w:rsidRPr="004A7EB0" w:rsidRDefault="008C43F4" w:rsidP="007E07B4">
      <w:pPr>
        <w:pStyle w:val="BodyText0"/>
        <w:spacing w:after="0"/>
        <w:rPr>
          <w:szCs w:val="28"/>
          <w:lang w:val="sv-SE"/>
        </w:rPr>
      </w:pPr>
      <w:r w:rsidRPr="004A7EB0">
        <w:rPr>
          <w:szCs w:val="28"/>
          <w:lang w:val="sv-SE"/>
        </w:rPr>
        <w:lastRenderedPageBreak/>
        <w:t xml:space="preserve">4. Thí sinh đã xác nhận nhập học tại </w:t>
      </w:r>
      <w:r w:rsidR="002E34EA">
        <w:rPr>
          <w:szCs w:val="28"/>
          <w:lang w:val="sv-SE"/>
        </w:rPr>
        <w:t>Trường</w:t>
      </w:r>
      <w:r w:rsidRPr="004A7EB0">
        <w:rPr>
          <w:szCs w:val="28"/>
          <w:lang w:val="sv-SE"/>
        </w:rPr>
        <w:t xml:space="preserve"> không được tham gia xét tuyển ở nơi khác hoặc ở các đợt xét tuyển bổ sung, trừ trường hợp được </w:t>
      </w:r>
      <w:r w:rsidR="002E34EA">
        <w:rPr>
          <w:szCs w:val="28"/>
          <w:lang w:val="sv-SE"/>
        </w:rPr>
        <w:t>Trường</w:t>
      </w:r>
      <w:r w:rsidRPr="004A7EB0">
        <w:rPr>
          <w:szCs w:val="28"/>
          <w:lang w:val="sv-SE"/>
        </w:rPr>
        <w:t xml:space="preserve"> cho phép.</w:t>
      </w:r>
    </w:p>
    <w:p w14:paraId="2FB4EF1A" w14:textId="3856C0E7" w:rsidR="008C43F4" w:rsidRPr="00C6777F" w:rsidRDefault="00670C37" w:rsidP="007E07B4">
      <w:pPr>
        <w:pStyle w:val="iu"/>
        <w:rPr>
          <w:spacing w:val="0"/>
        </w:rPr>
      </w:pPr>
      <w:r w:rsidRPr="00C6777F">
        <w:rPr>
          <w:spacing w:val="0"/>
        </w:rPr>
        <w:t xml:space="preserve"> </w:t>
      </w:r>
      <w:r w:rsidR="008C43F4" w:rsidRPr="00CA44E4">
        <w:rPr>
          <w:spacing w:val="0"/>
        </w:rPr>
        <w:t xml:space="preserve">Điều </w:t>
      </w:r>
      <w:r w:rsidR="00540602" w:rsidRPr="00CA44E4">
        <w:rPr>
          <w:spacing w:val="0"/>
        </w:rPr>
        <w:t>19</w:t>
      </w:r>
      <w:r w:rsidR="008C43F4" w:rsidRPr="00CA44E4">
        <w:rPr>
          <w:spacing w:val="0"/>
        </w:rPr>
        <w:t>.</w:t>
      </w:r>
      <w:r w:rsidR="008C43F4" w:rsidRPr="00C6777F">
        <w:rPr>
          <w:spacing w:val="0"/>
        </w:rPr>
        <w:t xml:space="preserve"> Tổ chức đăng ký và xét tuyển các đợt bổ sung</w:t>
      </w:r>
    </w:p>
    <w:p w14:paraId="4B45779C" w14:textId="4D44A31F" w:rsidR="008C43F4" w:rsidRPr="004A7EB0" w:rsidRDefault="008C43F4" w:rsidP="001C0E7C">
      <w:pPr>
        <w:pStyle w:val="BodyText0"/>
        <w:spacing w:after="0"/>
        <w:rPr>
          <w:szCs w:val="28"/>
          <w:lang w:val="sv-SE"/>
        </w:rPr>
      </w:pPr>
      <w:r w:rsidRPr="004A7EB0">
        <w:rPr>
          <w:szCs w:val="28"/>
          <w:lang w:val="sv-SE"/>
        </w:rPr>
        <w:t xml:space="preserve"> 1. Căn cứ chỉ tiêu tuyển sinh và số thí sinh trúng tuyển đã xác nhận nhập học vào các ngành, chương trình đào tạo, hội đồng tuyển sinh của </w:t>
      </w:r>
      <w:r w:rsidR="002E34EA">
        <w:rPr>
          <w:szCs w:val="28"/>
          <w:lang w:val="sv-SE"/>
        </w:rPr>
        <w:t>Trường</w:t>
      </w:r>
      <w:r w:rsidRPr="004A7EB0">
        <w:rPr>
          <w:szCs w:val="28"/>
          <w:lang w:val="sv-SE"/>
        </w:rPr>
        <w:t xml:space="preserve"> xem xét, quyết định xét tuyển các đợt bổ sung. </w:t>
      </w:r>
      <w:r w:rsidR="002E34EA">
        <w:rPr>
          <w:szCs w:val="28"/>
          <w:lang w:val="sv-SE"/>
        </w:rPr>
        <w:t>Trường</w:t>
      </w:r>
      <w:r w:rsidRPr="004A7EB0">
        <w:rPr>
          <w:szCs w:val="28"/>
          <w:lang w:val="sv-SE"/>
        </w:rPr>
        <w:t xml:space="preserve"> công bố kế hoạch xét tuyển, phương thức xét tuyển và hình thức đăng ký xét tuyển các đợt bổ sung; điều kiện xét tuyển đối với các ngành, chương trình đào tạo theo từng phương thức xét tuyển nhưng không thấp hơn điều kiện trúng tuyển đợt trước.</w:t>
      </w:r>
    </w:p>
    <w:p w14:paraId="430A7A3B" w14:textId="5D32AF5B" w:rsidR="008C43F4" w:rsidRPr="004A7EB0" w:rsidRDefault="008C43F4" w:rsidP="001C0E7C">
      <w:pPr>
        <w:pStyle w:val="BodyText0"/>
        <w:spacing w:after="0"/>
        <w:rPr>
          <w:szCs w:val="28"/>
          <w:lang w:val="sv-SE"/>
        </w:rPr>
      </w:pPr>
      <w:r w:rsidRPr="004A7EB0">
        <w:rPr>
          <w:szCs w:val="28"/>
          <w:lang w:val="sv-SE"/>
        </w:rPr>
        <w:t xml:space="preserve">2. Thí sinh chưa trúng tuyển hoặc đã trúng tuyển nhưng chưa xác nhận nhập học vào bất cứ nơi nào có thể đăng ký xét tuyển các đợt bổ sung theo kế hoạch và hướng dẫn của </w:t>
      </w:r>
      <w:r w:rsidR="002E34EA">
        <w:rPr>
          <w:szCs w:val="28"/>
          <w:lang w:val="sv-SE"/>
        </w:rPr>
        <w:t>Trường</w:t>
      </w:r>
      <w:r w:rsidRPr="004A7EB0">
        <w:rPr>
          <w:szCs w:val="28"/>
          <w:lang w:val="sv-SE"/>
        </w:rPr>
        <w:t>.</w:t>
      </w:r>
    </w:p>
    <w:p w14:paraId="04000C1E" w14:textId="7C7E20C1" w:rsidR="008C43F4" w:rsidRPr="004A7EB0" w:rsidRDefault="008C43F4" w:rsidP="001C0E7C">
      <w:pPr>
        <w:pStyle w:val="BodyText0"/>
        <w:spacing w:after="0"/>
        <w:rPr>
          <w:szCs w:val="28"/>
          <w:lang w:val="sv-SE"/>
        </w:rPr>
      </w:pPr>
      <w:r w:rsidRPr="004A7EB0">
        <w:rPr>
          <w:szCs w:val="28"/>
          <w:lang w:val="sv-SE"/>
        </w:rPr>
        <w:t xml:space="preserve">3. Kết thúc mỗi đợt xét tuyển, </w:t>
      </w:r>
      <w:r w:rsidR="002E34EA">
        <w:rPr>
          <w:szCs w:val="28"/>
          <w:lang w:val="sv-SE"/>
        </w:rPr>
        <w:t>Trường</w:t>
      </w:r>
      <w:r w:rsidRPr="004A7EB0">
        <w:rPr>
          <w:szCs w:val="28"/>
          <w:lang w:val="sv-SE"/>
        </w:rPr>
        <w:t xml:space="preserve"> công bố trên trang thông tin điện tử điểm trúng tuyển (và các điều kiện, tiêu chí phụ nếu có) vào các ngành, chương trình đào tạo theo các phương thức tuyển sinh; tổ chức cho thí sinh tra cứu kết quả xét tuyển của cá nhân; gửi giấy báo</w:t>
      </w:r>
      <w:r w:rsidR="00670C37" w:rsidRPr="004A7EB0">
        <w:rPr>
          <w:szCs w:val="28"/>
          <w:lang w:val="sv-SE"/>
        </w:rPr>
        <w:t xml:space="preserve"> trúng tuyển </w:t>
      </w:r>
      <w:r w:rsidRPr="004A7EB0">
        <w:rPr>
          <w:szCs w:val="28"/>
          <w:lang w:val="sv-SE"/>
        </w:rPr>
        <w:t>và hướng dẫn cho thí sinh trúng tuyển nhập học.</w:t>
      </w:r>
    </w:p>
    <w:p w14:paraId="10DD96D8" w14:textId="73333415" w:rsidR="008C43F4" w:rsidRPr="00C6777F" w:rsidRDefault="000F75EE" w:rsidP="007E07B4">
      <w:pPr>
        <w:pStyle w:val="iu"/>
        <w:rPr>
          <w:spacing w:val="0"/>
        </w:rPr>
      </w:pPr>
      <w:r w:rsidRPr="00CA44E4">
        <w:rPr>
          <w:spacing w:val="0"/>
        </w:rPr>
        <w:t>Điều 2</w:t>
      </w:r>
      <w:r w:rsidR="00540602" w:rsidRPr="00CA44E4">
        <w:rPr>
          <w:spacing w:val="0"/>
        </w:rPr>
        <w:t>0</w:t>
      </w:r>
      <w:r w:rsidRPr="00CA44E4">
        <w:rPr>
          <w:spacing w:val="0"/>
        </w:rPr>
        <w:t>.</w:t>
      </w:r>
      <w:r>
        <w:rPr>
          <w:spacing w:val="0"/>
        </w:rPr>
        <w:t xml:space="preserve"> </w:t>
      </w:r>
      <w:r w:rsidR="008C43F4" w:rsidRPr="00C6777F">
        <w:rPr>
          <w:spacing w:val="0"/>
        </w:rPr>
        <w:t xml:space="preserve">Trách nhiệm của </w:t>
      </w:r>
      <w:r w:rsidR="002E34EA">
        <w:rPr>
          <w:spacing w:val="0"/>
        </w:rPr>
        <w:t xml:space="preserve">thí sinh và của Trường </w:t>
      </w:r>
    </w:p>
    <w:p w14:paraId="0317258D" w14:textId="448D1045" w:rsidR="002E34EA" w:rsidRDefault="002E34EA" w:rsidP="001C0E7C">
      <w:pPr>
        <w:pStyle w:val="BodyText0"/>
        <w:spacing w:after="0"/>
        <w:rPr>
          <w:szCs w:val="28"/>
          <w:lang w:val="sv-SE"/>
        </w:rPr>
      </w:pPr>
      <w:r>
        <w:rPr>
          <w:szCs w:val="28"/>
          <w:lang w:val="sv-SE"/>
        </w:rPr>
        <w:t xml:space="preserve">1. Trách nhiệm của thí sinh: </w:t>
      </w:r>
    </w:p>
    <w:p w14:paraId="6C9AF3E4" w14:textId="07F55449" w:rsidR="008C43F4" w:rsidRPr="004A7EB0" w:rsidRDefault="008C43F4" w:rsidP="001C0E7C">
      <w:pPr>
        <w:pStyle w:val="BodyText0"/>
        <w:spacing w:after="0"/>
        <w:rPr>
          <w:szCs w:val="28"/>
          <w:lang w:val="sv-SE"/>
        </w:rPr>
      </w:pPr>
      <w:r w:rsidRPr="004A7EB0">
        <w:rPr>
          <w:szCs w:val="28"/>
          <w:lang w:val="sv-SE"/>
        </w:rPr>
        <w:t xml:space="preserve">a) Tìm hiểu kỹ thông tin tuyển sinh của </w:t>
      </w:r>
      <w:r w:rsidR="002E34EA">
        <w:rPr>
          <w:szCs w:val="28"/>
          <w:lang w:val="sv-SE"/>
        </w:rPr>
        <w:t>Trường;</w:t>
      </w:r>
    </w:p>
    <w:p w14:paraId="0F8B6A64" w14:textId="77777777" w:rsidR="008C43F4" w:rsidRPr="004A7EB0" w:rsidRDefault="008C43F4" w:rsidP="001C0E7C">
      <w:pPr>
        <w:pStyle w:val="BodyText0"/>
        <w:spacing w:after="0"/>
        <w:rPr>
          <w:szCs w:val="28"/>
          <w:lang w:val="sv-SE"/>
        </w:rPr>
      </w:pPr>
      <w:r w:rsidRPr="004A7EB0">
        <w:rPr>
          <w:szCs w:val="28"/>
          <w:lang w:val="sv-SE"/>
        </w:rPr>
        <w:t>b) Cung cấp đầy đủ và bảo đảm tính chính xác của tất cả thông tin đăng ký dự tuyển, bao gồm cả thông tin cá nhân, thông tin khu vực và đối tượng ưu tiên (nếu có), nguyện vọng đăng ký; tính xác thực của các giấy tờ minh chứng;</w:t>
      </w:r>
    </w:p>
    <w:p w14:paraId="727D3BD7" w14:textId="69AF3B79" w:rsidR="008C43F4" w:rsidRPr="004A7EB0" w:rsidRDefault="008C43F4" w:rsidP="001C0E7C">
      <w:pPr>
        <w:pStyle w:val="BodyText0"/>
        <w:spacing w:after="0"/>
        <w:rPr>
          <w:szCs w:val="28"/>
          <w:lang w:val="sv-SE"/>
        </w:rPr>
      </w:pPr>
      <w:r w:rsidRPr="004A7EB0">
        <w:rPr>
          <w:szCs w:val="28"/>
          <w:lang w:val="sv-SE"/>
        </w:rPr>
        <w:t xml:space="preserve">c) Đồng ý để </w:t>
      </w:r>
      <w:r w:rsidR="002E34EA">
        <w:rPr>
          <w:szCs w:val="28"/>
          <w:lang w:val="sv-SE"/>
        </w:rPr>
        <w:t>Trường</w:t>
      </w:r>
      <w:r w:rsidRPr="004A7EB0">
        <w:rPr>
          <w:szCs w:val="28"/>
          <w:lang w:val="sv-SE"/>
        </w:rPr>
        <w:t xml:space="preserve"> mà mình dự tuyển được quyền sử dụng thông tin, dữ liệu cần thiết phục vụ cho công tác xét tuyển;</w:t>
      </w:r>
    </w:p>
    <w:p w14:paraId="2D88F984" w14:textId="050A6854" w:rsidR="003E1D35" w:rsidRPr="004A7EB0" w:rsidRDefault="008C43F4" w:rsidP="001C0E7C">
      <w:pPr>
        <w:pStyle w:val="BodyText0"/>
        <w:spacing w:after="0"/>
        <w:rPr>
          <w:szCs w:val="28"/>
          <w:lang w:val="sv-SE"/>
        </w:rPr>
      </w:pPr>
      <w:r w:rsidRPr="004A7EB0">
        <w:rPr>
          <w:szCs w:val="28"/>
          <w:lang w:val="sv-SE"/>
        </w:rPr>
        <w:t>d) Hoàn thành thanh toán lệ phí tuyển sinh trước khi kết thúc thủ tục đăng ký dự tuyển.</w:t>
      </w:r>
      <w:r w:rsidR="00CA2039">
        <w:rPr>
          <w:szCs w:val="28"/>
          <w:lang w:val="sv-SE"/>
        </w:rPr>
        <w:t xml:space="preserve"> </w:t>
      </w:r>
    </w:p>
    <w:p w14:paraId="0FC85901" w14:textId="4E6A5A02" w:rsidR="008C43F4" w:rsidRPr="004A7EB0" w:rsidRDefault="002E34EA" w:rsidP="007E07B4">
      <w:pPr>
        <w:pStyle w:val="BodyText0"/>
        <w:widowControl w:val="0"/>
        <w:spacing w:after="0"/>
        <w:rPr>
          <w:szCs w:val="28"/>
          <w:lang w:val="sv-SE"/>
        </w:rPr>
      </w:pPr>
      <w:r>
        <w:rPr>
          <w:szCs w:val="28"/>
          <w:lang w:val="sv-SE"/>
        </w:rPr>
        <w:t>2</w:t>
      </w:r>
      <w:r w:rsidR="008C43F4" w:rsidRPr="004A7EB0">
        <w:rPr>
          <w:szCs w:val="28"/>
          <w:lang w:val="sv-SE"/>
        </w:rPr>
        <w:t xml:space="preserve">. Trách nhiệm của </w:t>
      </w:r>
      <w:r>
        <w:rPr>
          <w:szCs w:val="28"/>
          <w:lang w:val="sv-SE"/>
        </w:rPr>
        <w:t>Trường</w:t>
      </w:r>
    </w:p>
    <w:p w14:paraId="140B2FE4" w14:textId="77777777" w:rsidR="008C43F4" w:rsidRPr="004A7EB0" w:rsidRDefault="008C43F4" w:rsidP="007E07B4">
      <w:pPr>
        <w:pStyle w:val="BodyText0"/>
        <w:widowControl w:val="0"/>
        <w:spacing w:after="0"/>
        <w:rPr>
          <w:szCs w:val="28"/>
          <w:lang w:val="sv-SE"/>
        </w:rPr>
      </w:pPr>
      <w:r w:rsidRPr="004A7EB0">
        <w:rPr>
          <w:szCs w:val="28"/>
          <w:lang w:val="sv-SE"/>
        </w:rPr>
        <w:t>a) Cung cấp đầy đủ, đúng định dạng và bảo đảm tính xác thực của thông tin, dữ liệu tuyển sinh lên hệ thống theo hướng dẫn của Bộ GDĐT;</w:t>
      </w:r>
    </w:p>
    <w:p w14:paraId="0C38FDF8" w14:textId="0D160ACB" w:rsidR="008C43F4" w:rsidRPr="004A7EB0" w:rsidRDefault="008C43F4" w:rsidP="007E07B4">
      <w:pPr>
        <w:pStyle w:val="BodyText0"/>
        <w:widowControl w:val="0"/>
        <w:spacing w:after="0"/>
        <w:rPr>
          <w:szCs w:val="28"/>
          <w:lang w:val="sv-SE"/>
        </w:rPr>
      </w:pPr>
      <w:r w:rsidRPr="004A7EB0">
        <w:rPr>
          <w:szCs w:val="28"/>
          <w:lang w:val="sv-SE"/>
        </w:rPr>
        <w:t xml:space="preserve">b) Quy định (hoặc thống nhất với các </w:t>
      </w:r>
      <w:r w:rsidR="00DE76AA">
        <w:rPr>
          <w:szCs w:val="28"/>
          <w:lang w:val="sv-SE"/>
        </w:rPr>
        <w:t xml:space="preserve">cơ sở đào tạo </w:t>
      </w:r>
      <w:r w:rsidRPr="004A7EB0">
        <w:rPr>
          <w:szCs w:val="28"/>
          <w:lang w:val="sv-SE"/>
        </w:rPr>
        <w:t>khác) về mức thu, phương thức thu và sử dụng lệ phí dịch vụ tuyển sinh;</w:t>
      </w:r>
    </w:p>
    <w:p w14:paraId="0173D928" w14:textId="269AFD26" w:rsidR="008C43F4" w:rsidRPr="004A7EB0" w:rsidRDefault="008C43F4" w:rsidP="007E07B4">
      <w:pPr>
        <w:pStyle w:val="BodyText0"/>
        <w:widowControl w:val="0"/>
        <w:spacing w:after="0"/>
        <w:rPr>
          <w:szCs w:val="28"/>
          <w:lang w:val="sv-SE"/>
        </w:rPr>
      </w:pPr>
      <w:r w:rsidRPr="004A7EB0">
        <w:rPr>
          <w:szCs w:val="28"/>
          <w:lang w:val="sv-SE"/>
        </w:rPr>
        <w:t xml:space="preserve">c) </w:t>
      </w:r>
      <w:r w:rsidR="00CA2039" w:rsidRPr="002011D5">
        <w:rPr>
          <w:szCs w:val="28"/>
          <w:lang w:val="sv-SE"/>
        </w:rPr>
        <w:t xml:space="preserve">Cung cấp đầy đủ thông tin, tư vấn và hướng dẫn thí sinh, không để thí </w:t>
      </w:r>
      <w:r w:rsidR="00CA2039" w:rsidRPr="002011D5">
        <w:rPr>
          <w:szCs w:val="28"/>
          <w:lang w:val="sv-SE"/>
        </w:rPr>
        <w:lastRenderedPageBreak/>
        <w:t>sinh đăng ký dự tuyển vào một chương trình, ngành, nhóm ngành đào tạo mà không đủ điều kiện; chịu trách nhiệm và chủ động giải quyết việc thí sinh được chuyển đến cơ sở đào tạo hoặc chuyển đi do sai sót trong tuyển sinh</w:t>
      </w:r>
      <w:r w:rsidR="00CA2039">
        <w:rPr>
          <w:szCs w:val="28"/>
          <w:lang w:val="sv-SE"/>
        </w:rPr>
        <w:t xml:space="preserve">; </w:t>
      </w:r>
      <w:r w:rsidRPr="004A7EB0">
        <w:rPr>
          <w:szCs w:val="28"/>
          <w:lang w:val="sv-SE"/>
        </w:rPr>
        <w:t>;</w:t>
      </w:r>
    </w:p>
    <w:p w14:paraId="545E80A3" w14:textId="2BDEEA96" w:rsidR="008C43F4" w:rsidRPr="004A7EB0" w:rsidRDefault="008C43F4" w:rsidP="007E07B4">
      <w:pPr>
        <w:pStyle w:val="BodyText0"/>
        <w:widowControl w:val="0"/>
        <w:spacing w:after="0"/>
        <w:rPr>
          <w:szCs w:val="28"/>
          <w:lang w:val="sv-SE"/>
        </w:rPr>
      </w:pPr>
      <w:r w:rsidRPr="004A7EB0">
        <w:rPr>
          <w:szCs w:val="28"/>
          <w:lang w:val="sv-SE"/>
        </w:rPr>
        <w:t xml:space="preserve">d) Bảo đảm quy trình xét tuyển chính xác, công bằng, khách quan; thực hiện các cam kết theo </w:t>
      </w:r>
      <w:r w:rsidR="003E1D35">
        <w:rPr>
          <w:szCs w:val="28"/>
          <w:lang w:val="sv-SE"/>
        </w:rPr>
        <w:t xml:space="preserve">thông tin </w:t>
      </w:r>
      <w:r w:rsidRPr="004A7EB0">
        <w:rPr>
          <w:szCs w:val="28"/>
          <w:lang w:val="sv-SE"/>
        </w:rPr>
        <w:t>tuyển sinh đã công bố;</w:t>
      </w:r>
    </w:p>
    <w:p w14:paraId="4879D464" w14:textId="77777777" w:rsidR="008C43F4" w:rsidRPr="004A7EB0" w:rsidRDefault="008C43F4" w:rsidP="007E07B4">
      <w:pPr>
        <w:pStyle w:val="BodyText0"/>
        <w:widowControl w:val="0"/>
        <w:spacing w:after="0"/>
        <w:rPr>
          <w:szCs w:val="28"/>
          <w:lang w:val="sv-SE"/>
        </w:rPr>
      </w:pPr>
      <w:r w:rsidRPr="004A7EB0">
        <w:rPr>
          <w:szCs w:val="28"/>
          <w:lang w:val="sv-SE"/>
        </w:rPr>
        <w:t>đ) Kiểm tra thông tin và hồ sơ minh chứng khi thí sinh nhập học, bảo đảm tất cả thí sinh nhập học phải đủ điều kiện trúng tuyển;</w:t>
      </w:r>
    </w:p>
    <w:p w14:paraId="04D5EA35" w14:textId="1A10B3F4" w:rsidR="008C43F4" w:rsidRDefault="008C43F4" w:rsidP="007E07B4">
      <w:pPr>
        <w:pStyle w:val="BodyText0"/>
        <w:widowControl w:val="0"/>
        <w:spacing w:after="0"/>
        <w:rPr>
          <w:szCs w:val="28"/>
          <w:lang w:val="sv-SE"/>
        </w:rPr>
      </w:pPr>
      <w:r w:rsidRPr="004A7EB0">
        <w:rPr>
          <w:szCs w:val="28"/>
          <w:lang w:val="sv-SE"/>
        </w:rPr>
        <w:t xml:space="preserve">e) Giải quyết đơn thư phản ánh, khiếu nại, tố cáo liên quan tới công tác xét tuyển của </w:t>
      </w:r>
      <w:r w:rsidR="002E34EA">
        <w:rPr>
          <w:szCs w:val="28"/>
          <w:lang w:val="sv-SE"/>
        </w:rPr>
        <w:t>Trường</w:t>
      </w:r>
      <w:r w:rsidRPr="004A7EB0">
        <w:rPr>
          <w:szCs w:val="28"/>
          <w:lang w:val="sv-SE"/>
        </w:rPr>
        <w:t xml:space="preserve"> theo quy định của pháp luật.</w:t>
      </w:r>
    </w:p>
    <w:p w14:paraId="6484E088" w14:textId="77777777" w:rsidR="00A57577" w:rsidRDefault="00A57577" w:rsidP="006D60A7">
      <w:pPr>
        <w:spacing w:line="380" w:lineRule="exact"/>
        <w:jc w:val="center"/>
        <w:rPr>
          <w:b/>
          <w:szCs w:val="28"/>
          <w:lang w:val="sv-SE"/>
        </w:rPr>
      </w:pPr>
    </w:p>
    <w:p w14:paraId="6985844E" w14:textId="7C264DD5" w:rsidR="006D60A7" w:rsidRPr="002E3E47" w:rsidRDefault="006D60A7" w:rsidP="006D60A7">
      <w:pPr>
        <w:spacing w:line="380" w:lineRule="exact"/>
        <w:jc w:val="center"/>
        <w:rPr>
          <w:b/>
          <w:szCs w:val="28"/>
          <w:lang w:val="sv-SE"/>
        </w:rPr>
      </w:pPr>
      <w:r w:rsidRPr="002E3E47">
        <w:rPr>
          <w:b/>
          <w:szCs w:val="28"/>
          <w:lang w:val="sv-SE"/>
        </w:rPr>
        <w:t>Chương IV</w:t>
      </w:r>
    </w:p>
    <w:p w14:paraId="42319B3F" w14:textId="26904C25" w:rsidR="006D60A7" w:rsidRPr="002E3E47" w:rsidRDefault="006D60A7" w:rsidP="006D60A7">
      <w:pPr>
        <w:widowControl w:val="0"/>
        <w:spacing w:line="380" w:lineRule="exact"/>
        <w:ind w:firstLine="720"/>
        <w:jc w:val="center"/>
        <w:rPr>
          <w:b/>
          <w:szCs w:val="28"/>
          <w:lang w:val="sv-SE"/>
        </w:rPr>
      </w:pPr>
      <w:r>
        <w:rPr>
          <w:b/>
          <w:szCs w:val="28"/>
          <w:lang w:val="sv-SE"/>
        </w:rPr>
        <w:t xml:space="preserve">HỘI ĐỒNG </w:t>
      </w:r>
      <w:r w:rsidRPr="002E3E47">
        <w:rPr>
          <w:b/>
          <w:szCs w:val="28"/>
          <w:lang w:val="sv-SE"/>
        </w:rPr>
        <w:t xml:space="preserve"> TUYỂN SINH</w:t>
      </w:r>
    </w:p>
    <w:p w14:paraId="002354CA" w14:textId="5912A501" w:rsidR="006D60A7" w:rsidRPr="002E3E47" w:rsidRDefault="006D60A7" w:rsidP="006D60A7">
      <w:pPr>
        <w:widowControl w:val="0"/>
        <w:spacing w:line="380" w:lineRule="exact"/>
        <w:ind w:firstLine="720"/>
        <w:jc w:val="both"/>
        <w:rPr>
          <w:b/>
          <w:szCs w:val="28"/>
          <w:lang w:val="sv-SE"/>
        </w:rPr>
      </w:pPr>
      <w:r w:rsidRPr="00CA44E4">
        <w:rPr>
          <w:b/>
          <w:szCs w:val="28"/>
          <w:lang w:val="sv-SE"/>
        </w:rPr>
        <w:t>Điều 2</w:t>
      </w:r>
      <w:r w:rsidR="00540602" w:rsidRPr="00CA44E4">
        <w:rPr>
          <w:b/>
          <w:szCs w:val="28"/>
          <w:lang w:val="sv-SE"/>
        </w:rPr>
        <w:t>1</w:t>
      </w:r>
      <w:r w:rsidRPr="00CA44E4">
        <w:rPr>
          <w:b/>
          <w:szCs w:val="28"/>
          <w:lang w:val="sv-SE"/>
        </w:rPr>
        <w:t>.</w:t>
      </w:r>
      <w:r w:rsidRPr="002E3E47">
        <w:rPr>
          <w:b/>
          <w:szCs w:val="28"/>
          <w:lang w:val="sv-SE"/>
        </w:rPr>
        <w:t xml:space="preserve"> Tổ chức, nhiệm vụ và quyền hạn của Hội đồng tuyển sinh </w:t>
      </w:r>
    </w:p>
    <w:p w14:paraId="66786927" w14:textId="7C87E42E" w:rsidR="006D60A7" w:rsidRPr="002E3E47" w:rsidRDefault="006D60A7" w:rsidP="006D60A7">
      <w:pPr>
        <w:widowControl w:val="0"/>
        <w:spacing w:line="380" w:lineRule="exact"/>
        <w:ind w:firstLine="720"/>
        <w:jc w:val="both"/>
        <w:rPr>
          <w:szCs w:val="28"/>
          <w:lang w:val="sv-SE"/>
        </w:rPr>
      </w:pPr>
      <w:r w:rsidRPr="002E3E47">
        <w:rPr>
          <w:szCs w:val="28"/>
          <w:lang w:val="sv-SE"/>
        </w:rPr>
        <w:t>1. Hiệu trưởng ra quyết định thành lập Hội đồng tuyển sinh (HĐTS) để điều hành các công việc liên quan đến công tác tuyển sinh, thanh tra tuyển sinh</w:t>
      </w:r>
      <w:r>
        <w:rPr>
          <w:szCs w:val="28"/>
          <w:lang w:val="sv-SE"/>
        </w:rPr>
        <w:t xml:space="preserve">. </w:t>
      </w:r>
    </w:p>
    <w:p w14:paraId="3466D79C" w14:textId="0A4251BD" w:rsidR="006D60A7" w:rsidRPr="002E3E47" w:rsidRDefault="006D60A7" w:rsidP="006D60A7">
      <w:pPr>
        <w:widowControl w:val="0"/>
        <w:spacing w:line="380" w:lineRule="exact"/>
        <w:ind w:firstLine="720"/>
        <w:jc w:val="both"/>
        <w:rPr>
          <w:szCs w:val="28"/>
          <w:lang w:val="sv-SE"/>
        </w:rPr>
      </w:pPr>
      <w:r w:rsidRPr="002E3E47">
        <w:rPr>
          <w:szCs w:val="28"/>
          <w:lang w:val="sv-SE"/>
        </w:rPr>
        <w:t xml:space="preserve">2. Thành phần của </w:t>
      </w:r>
      <w:r w:rsidRPr="002E3E47">
        <w:rPr>
          <w:szCs w:val="28"/>
          <w:u w:color="FF0000"/>
          <w:lang w:val="sv-SE"/>
        </w:rPr>
        <w:t xml:space="preserve">HĐTS </w:t>
      </w:r>
      <w:r w:rsidRPr="002E3E47">
        <w:rPr>
          <w:szCs w:val="28"/>
          <w:lang w:val="sv-SE"/>
        </w:rPr>
        <w:t>gồm có:</w:t>
      </w:r>
    </w:p>
    <w:p w14:paraId="686A46BF" w14:textId="5CE796BE" w:rsidR="006D60A7" w:rsidRPr="002E3E47" w:rsidRDefault="006D60A7" w:rsidP="006D60A7">
      <w:pPr>
        <w:widowControl w:val="0"/>
        <w:spacing w:line="380" w:lineRule="exact"/>
        <w:ind w:firstLine="720"/>
        <w:jc w:val="both"/>
        <w:rPr>
          <w:szCs w:val="28"/>
          <w:lang w:val="sv-SE"/>
        </w:rPr>
      </w:pPr>
      <w:r w:rsidRPr="002E3E47">
        <w:rPr>
          <w:szCs w:val="28"/>
          <w:lang w:val="sv-SE"/>
        </w:rPr>
        <w:t xml:space="preserve">a) Chủ tịch: Hiệu </w:t>
      </w:r>
      <w:r w:rsidRPr="002E3E47">
        <w:rPr>
          <w:szCs w:val="28"/>
          <w:u w:color="FF0000"/>
          <w:lang w:val="sv-SE"/>
        </w:rPr>
        <w:t>trưởng</w:t>
      </w:r>
      <w:r w:rsidRPr="002E3E47">
        <w:rPr>
          <w:szCs w:val="28"/>
          <w:lang w:val="sv-SE"/>
        </w:rPr>
        <w:t xml:space="preserve"> hoặc </w:t>
      </w:r>
      <w:r w:rsidRPr="002E3E47">
        <w:rPr>
          <w:szCs w:val="28"/>
          <w:u w:color="FF0000"/>
          <w:lang w:val="sv-SE"/>
        </w:rPr>
        <w:t>Phó</w:t>
      </w:r>
      <w:r w:rsidRPr="002E3E47">
        <w:rPr>
          <w:szCs w:val="28"/>
          <w:lang w:val="sv-SE"/>
        </w:rPr>
        <w:t xml:space="preserve"> Hiệu trưởng</w:t>
      </w:r>
      <w:r w:rsidR="00F37C38">
        <w:rPr>
          <w:szCs w:val="28"/>
          <w:lang w:val="sv-SE"/>
        </w:rPr>
        <w:t xml:space="preserve"> được ủy quyền</w:t>
      </w:r>
      <w:r w:rsidRPr="002E3E47">
        <w:rPr>
          <w:szCs w:val="28"/>
          <w:lang w:val="sv-SE"/>
        </w:rPr>
        <w:t>;</w:t>
      </w:r>
    </w:p>
    <w:p w14:paraId="50290DBD" w14:textId="77777777" w:rsidR="006D60A7" w:rsidRPr="002E3E47" w:rsidRDefault="006D60A7" w:rsidP="006D60A7">
      <w:pPr>
        <w:widowControl w:val="0"/>
        <w:spacing w:line="380" w:lineRule="exact"/>
        <w:ind w:firstLine="720"/>
        <w:jc w:val="both"/>
        <w:rPr>
          <w:szCs w:val="28"/>
          <w:lang w:val="sv-SE"/>
        </w:rPr>
      </w:pPr>
      <w:r w:rsidRPr="002E3E47">
        <w:rPr>
          <w:szCs w:val="28"/>
          <w:lang w:val="sv-SE"/>
        </w:rPr>
        <w:t>b) Phó Chủ tịch: Phó Hiệu trưởng;</w:t>
      </w:r>
    </w:p>
    <w:p w14:paraId="5200EB45" w14:textId="2E220875" w:rsidR="006D60A7" w:rsidRPr="002E3E47" w:rsidRDefault="006D60A7" w:rsidP="006D60A7">
      <w:pPr>
        <w:widowControl w:val="0"/>
        <w:spacing w:line="380" w:lineRule="exact"/>
        <w:ind w:firstLine="720"/>
        <w:jc w:val="both"/>
        <w:rPr>
          <w:szCs w:val="28"/>
          <w:lang w:val="sv-SE"/>
        </w:rPr>
      </w:pPr>
      <w:r w:rsidRPr="002E3E47">
        <w:rPr>
          <w:szCs w:val="28"/>
          <w:lang w:val="sv-SE"/>
        </w:rPr>
        <w:t>c) Uỷ viên thường trực: Trưởng</w:t>
      </w:r>
      <w:r w:rsidR="00453B3E">
        <w:rPr>
          <w:szCs w:val="28"/>
          <w:lang w:val="sv-SE"/>
        </w:rPr>
        <w:t xml:space="preserve"> </w:t>
      </w:r>
      <w:r w:rsidRPr="002E3E47">
        <w:rPr>
          <w:szCs w:val="28"/>
          <w:lang w:val="sv-SE"/>
        </w:rPr>
        <w:t xml:space="preserve">phòng </w:t>
      </w:r>
      <w:r>
        <w:rPr>
          <w:szCs w:val="28"/>
          <w:lang w:val="sv-SE"/>
        </w:rPr>
        <w:t>Đào tạo</w:t>
      </w:r>
      <w:r w:rsidR="00453B3E">
        <w:rPr>
          <w:szCs w:val="28"/>
          <w:lang w:val="sv-SE"/>
        </w:rPr>
        <w:t xml:space="preserve"> hoặc Phó trưởng phòng</w:t>
      </w:r>
      <w:r>
        <w:rPr>
          <w:szCs w:val="28"/>
          <w:lang w:val="sv-SE"/>
        </w:rPr>
        <w:t xml:space="preserve">; </w:t>
      </w:r>
    </w:p>
    <w:p w14:paraId="084E8738" w14:textId="44085A32" w:rsidR="006D60A7" w:rsidRPr="002E3E47" w:rsidRDefault="006D60A7" w:rsidP="006D60A7">
      <w:pPr>
        <w:spacing w:line="380" w:lineRule="exact"/>
        <w:ind w:firstLine="720"/>
        <w:jc w:val="both"/>
        <w:rPr>
          <w:szCs w:val="28"/>
          <w:lang w:val="sv-SE"/>
        </w:rPr>
      </w:pPr>
      <w:r w:rsidRPr="002E3E47">
        <w:rPr>
          <w:szCs w:val="28"/>
          <w:lang w:val="sv-SE"/>
        </w:rPr>
        <w:t>d) Các uỷ viên: Một số trưởng hoặc phó trưởng phòng, trưởng hoặc phó trưởng khoa ;</w:t>
      </w:r>
    </w:p>
    <w:p w14:paraId="47A617F4" w14:textId="6B93CF83" w:rsidR="006D60A7" w:rsidRPr="002E3E47" w:rsidRDefault="006D60A7" w:rsidP="006D60A7">
      <w:pPr>
        <w:spacing w:line="380" w:lineRule="exact"/>
        <w:ind w:firstLine="720"/>
        <w:jc w:val="both"/>
        <w:rPr>
          <w:szCs w:val="28"/>
          <w:lang w:val="sv-SE"/>
        </w:rPr>
      </w:pPr>
      <w:r w:rsidRPr="002E3E47">
        <w:rPr>
          <w:szCs w:val="28"/>
          <w:lang w:val="sv-SE"/>
        </w:rPr>
        <w:t xml:space="preserve">Những người có người thân (con, vợ, chồng, bố, mẹ, anh, chị, em ruột của  mình và của vợ hoặc chồng) dự thi hay xét tuyển vào </w:t>
      </w:r>
      <w:r>
        <w:rPr>
          <w:szCs w:val="28"/>
          <w:lang w:val="sv-SE"/>
        </w:rPr>
        <w:t xml:space="preserve">đại học </w:t>
      </w:r>
      <w:r w:rsidRPr="002E3E47">
        <w:rPr>
          <w:szCs w:val="28"/>
          <w:lang w:val="sv-SE"/>
        </w:rPr>
        <w:t xml:space="preserve">không được tham gia HĐTS và các </w:t>
      </w:r>
      <w:r w:rsidR="00DE76AA">
        <w:rPr>
          <w:szCs w:val="28"/>
          <w:lang w:val="sv-SE"/>
        </w:rPr>
        <w:t>bộ phận</w:t>
      </w:r>
      <w:r w:rsidR="00DE76AA" w:rsidRPr="002E3E47">
        <w:rPr>
          <w:szCs w:val="28"/>
          <w:lang w:val="sv-SE"/>
        </w:rPr>
        <w:t xml:space="preserve"> </w:t>
      </w:r>
      <w:r w:rsidRPr="002E3E47">
        <w:rPr>
          <w:szCs w:val="28"/>
          <w:lang w:val="sv-SE"/>
        </w:rPr>
        <w:t>giúp việc</w:t>
      </w:r>
      <w:r w:rsidR="00DE76AA">
        <w:rPr>
          <w:szCs w:val="28"/>
          <w:lang w:val="sv-SE"/>
        </w:rPr>
        <w:t xml:space="preserve"> cho</w:t>
      </w:r>
      <w:r w:rsidRPr="002E3E47">
        <w:rPr>
          <w:szCs w:val="28"/>
          <w:lang w:val="sv-SE"/>
        </w:rPr>
        <w:t xml:space="preserve"> HĐTS trong năm đó.</w:t>
      </w:r>
    </w:p>
    <w:p w14:paraId="49F1D6B6" w14:textId="6E167FCD" w:rsidR="006D60A7" w:rsidRPr="002E3E47" w:rsidRDefault="006D60A7" w:rsidP="006D60A7">
      <w:pPr>
        <w:spacing w:line="380" w:lineRule="exact"/>
        <w:ind w:firstLine="720"/>
        <w:jc w:val="both"/>
        <w:rPr>
          <w:szCs w:val="28"/>
          <w:lang w:val="sv-SE"/>
        </w:rPr>
      </w:pPr>
      <w:r w:rsidRPr="002E3E47">
        <w:rPr>
          <w:szCs w:val="28"/>
          <w:lang w:val="sv-SE"/>
        </w:rPr>
        <w:t>3. Nhiệm vụ và quyền hạn của HĐTS</w:t>
      </w:r>
    </w:p>
    <w:p w14:paraId="5DC6F39C" w14:textId="2FAFEEFD" w:rsidR="006D60A7" w:rsidRPr="002E3E47" w:rsidRDefault="006D60A7" w:rsidP="006D60A7">
      <w:pPr>
        <w:spacing w:line="380" w:lineRule="exact"/>
        <w:ind w:firstLine="720"/>
        <w:jc w:val="both"/>
        <w:rPr>
          <w:szCs w:val="28"/>
          <w:lang w:val="sv-SE"/>
        </w:rPr>
      </w:pPr>
      <w:r w:rsidRPr="002E3E47">
        <w:rPr>
          <w:szCs w:val="28"/>
          <w:lang w:val="sv-SE"/>
        </w:rPr>
        <w:t xml:space="preserve">a) Tổ chức </w:t>
      </w:r>
      <w:r w:rsidR="00DE76AA">
        <w:rPr>
          <w:szCs w:val="28"/>
          <w:lang w:val="sv-SE"/>
        </w:rPr>
        <w:t>xây dựng</w:t>
      </w:r>
      <w:r>
        <w:rPr>
          <w:szCs w:val="28"/>
          <w:lang w:val="sv-SE"/>
        </w:rPr>
        <w:t xml:space="preserve"> và </w:t>
      </w:r>
      <w:r w:rsidRPr="002E3E47">
        <w:rPr>
          <w:szCs w:val="28"/>
          <w:lang w:val="sv-SE"/>
        </w:rPr>
        <w:t xml:space="preserve">triển khai </w:t>
      </w:r>
      <w:r w:rsidR="00DE76AA">
        <w:rPr>
          <w:szCs w:val="28"/>
          <w:lang w:val="sv-SE"/>
        </w:rPr>
        <w:t xml:space="preserve">thực hiện </w:t>
      </w:r>
      <w:r w:rsidR="003E1D35">
        <w:rPr>
          <w:szCs w:val="28"/>
          <w:lang w:val="sv-SE"/>
        </w:rPr>
        <w:t xml:space="preserve">thông tin </w:t>
      </w:r>
      <w:r w:rsidRPr="002E3E47">
        <w:rPr>
          <w:szCs w:val="28"/>
          <w:lang w:val="sv-SE"/>
        </w:rPr>
        <w:t xml:space="preserve">tuyển sinh đã lựa chọn; </w:t>
      </w:r>
    </w:p>
    <w:p w14:paraId="347C8C4D" w14:textId="77777777" w:rsidR="006D60A7" w:rsidRPr="002E3E47" w:rsidRDefault="006D60A7" w:rsidP="006D60A7">
      <w:pPr>
        <w:spacing w:line="380" w:lineRule="exact"/>
        <w:ind w:firstLine="720"/>
        <w:jc w:val="both"/>
        <w:rPr>
          <w:szCs w:val="28"/>
          <w:lang w:val="sv-SE"/>
        </w:rPr>
      </w:pPr>
      <w:r w:rsidRPr="002E3E47">
        <w:rPr>
          <w:szCs w:val="28"/>
          <w:lang w:val="sv-SE"/>
        </w:rPr>
        <w:t xml:space="preserve">b) Giải quyết thắc mắc và khiếu nại, tố cáo liên quan đến công tác tuyển sinh; </w:t>
      </w:r>
    </w:p>
    <w:p w14:paraId="291F3DA4" w14:textId="57826187" w:rsidR="006D60A7" w:rsidRPr="002E3E47" w:rsidRDefault="006D60A7" w:rsidP="006D60A7">
      <w:pPr>
        <w:spacing w:line="380" w:lineRule="exact"/>
        <w:ind w:firstLine="720"/>
        <w:jc w:val="both"/>
        <w:rPr>
          <w:szCs w:val="28"/>
          <w:lang w:val="sv-SE"/>
        </w:rPr>
      </w:pPr>
      <w:r w:rsidRPr="002E3E47">
        <w:rPr>
          <w:szCs w:val="28"/>
          <w:lang w:val="sv-SE"/>
        </w:rPr>
        <w:t>c) Thu hoặc uỷ quyền thu và sử dụng lệ phí</w:t>
      </w:r>
      <w:r w:rsidR="00DE76AA">
        <w:rPr>
          <w:szCs w:val="28"/>
          <w:lang w:val="sv-SE"/>
        </w:rPr>
        <w:t xml:space="preserve"> dịch vụ</w:t>
      </w:r>
      <w:r w:rsidRPr="002E3E47">
        <w:rPr>
          <w:szCs w:val="28"/>
          <w:lang w:val="sv-SE"/>
        </w:rPr>
        <w:t xml:space="preserve"> tuyển sinh; </w:t>
      </w:r>
    </w:p>
    <w:p w14:paraId="2E8C83FC" w14:textId="4C08A507" w:rsidR="006D60A7" w:rsidRPr="002E3E47" w:rsidRDefault="006D60A7" w:rsidP="006D60A7">
      <w:pPr>
        <w:spacing w:line="380" w:lineRule="exact"/>
        <w:ind w:firstLine="720"/>
        <w:jc w:val="both"/>
        <w:rPr>
          <w:szCs w:val="28"/>
          <w:lang w:val="sv-SE"/>
        </w:rPr>
      </w:pPr>
      <w:r w:rsidRPr="002E3E47">
        <w:rPr>
          <w:szCs w:val="28"/>
          <w:lang w:val="sv-SE"/>
        </w:rPr>
        <w:lastRenderedPageBreak/>
        <w:t xml:space="preserve">d) Tổng kết công tác tuyển sinh; </w:t>
      </w:r>
      <w:r>
        <w:rPr>
          <w:szCs w:val="28"/>
          <w:lang w:val="sv-SE"/>
        </w:rPr>
        <w:t xml:space="preserve">đề xuất </w:t>
      </w:r>
      <w:r w:rsidRPr="002E3E47">
        <w:rPr>
          <w:szCs w:val="28"/>
          <w:lang w:val="sv-SE"/>
        </w:rPr>
        <w:t xml:space="preserve">khen thưởng, kỷ luật theo quy định; </w:t>
      </w:r>
    </w:p>
    <w:p w14:paraId="5FB0385B" w14:textId="07271BF1" w:rsidR="006D60A7" w:rsidRPr="002E3E47" w:rsidRDefault="006D60A7" w:rsidP="006D60A7">
      <w:pPr>
        <w:spacing w:line="380" w:lineRule="exact"/>
        <w:ind w:firstLine="720"/>
        <w:jc w:val="both"/>
        <w:rPr>
          <w:szCs w:val="28"/>
          <w:lang w:val="sv-SE"/>
        </w:rPr>
      </w:pPr>
      <w:r w:rsidRPr="002E3E47">
        <w:rPr>
          <w:szCs w:val="28"/>
          <w:lang w:val="sv-SE"/>
        </w:rPr>
        <w:t xml:space="preserve">đ) Báo cáo kịp thời kết quả công tác tuyển sinh cho Bộ GDĐT </w:t>
      </w:r>
      <w:r>
        <w:rPr>
          <w:szCs w:val="28"/>
          <w:lang w:val="sv-SE"/>
        </w:rPr>
        <w:t>theo yêu cầu;</w:t>
      </w:r>
    </w:p>
    <w:p w14:paraId="066EE4C9" w14:textId="3FE44D16" w:rsidR="006D60A7" w:rsidRPr="002E3E47" w:rsidRDefault="006D60A7" w:rsidP="006D60A7">
      <w:pPr>
        <w:spacing w:line="380" w:lineRule="exact"/>
        <w:ind w:firstLine="720"/>
        <w:jc w:val="both"/>
        <w:rPr>
          <w:szCs w:val="28"/>
          <w:lang w:val="sv-SE"/>
        </w:rPr>
      </w:pPr>
      <w:r w:rsidRPr="002E3E47">
        <w:rPr>
          <w:szCs w:val="28"/>
          <w:lang w:val="sv-SE"/>
        </w:rPr>
        <w:t>4. Nhiệm vụ và quyền hạn của Chủ tịch HĐTS</w:t>
      </w:r>
    </w:p>
    <w:p w14:paraId="674BB1CF" w14:textId="77777777" w:rsidR="006D60A7" w:rsidRPr="002E3E47" w:rsidRDefault="006D60A7" w:rsidP="006D60A7">
      <w:pPr>
        <w:spacing w:line="380" w:lineRule="exact"/>
        <w:ind w:firstLine="720"/>
        <w:jc w:val="both"/>
        <w:rPr>
          <w:szCs w:val="28"/>
          <w:lang w:val="sv-SE"/>
        </w:rPr>
      </w:pPr>
      <w:r w:rsidRPr="002E3E47">
        <w:rPr>
          <w:szCs w:val="28"/>
          <w:lang w:val="sv-SE"/>
        </w:rPr>
        <w:t>a) Tổ chức thực hiện và chịu trách nhiệm về công tác tuyển sinh của trường;</w:t>
      </w:r>
    </w:p>
    <w:p w14:paraId="5DF13447" w14:textId="77777777" w:rsidR="006D60A7" w:rsidRPr="002E3E47" w:rsidRDefault="006D60A7" w:rsidP="006D60A7">
      <w:pPr>
        <w:spacing w:line="380" w:lineRule="exact"/>
        <w:ind w:firstLine="720"/>
        <w:jc w:val="both"/>
        <w:rPr>
          <w:szCs w:val="28"/>
          <w:lang w:val="sv-SE"/>
        </w:rPr>
      </w:pPr>
      <w:r w:rsidRPr="002E3E47">
        <w:rPr>
          <w:szCs w:val="28"/>
          <w:lang w:val="sv-SE"/>
        </w:rPr>
        <w:t>b) Báo cáo với Bộ GDĐT và các cơ quan có trách nhiệm về công tác tuyển sinh của trường;</w:t>
      </w:r>
    </w:p>
    <w:p w14:paraId="096F7F15" w14:textId="436B925D" w:rsidR="006D60A7" w:rsidRPr="002E3E47" w:rsidRDefault="006D60A7" w:rsidP="006D60A7">
      <w:pPr>
        <w:spacing w:line="380" w:lineRule="exact"/>
        <w:ind w:firstLine="720"/>
        <w:jc w:val="both"/>
        <w:rPr>
          <w:szCs w:val="28"/>
          <w:lang w:val="nl-NL"/>
        </w:rPr>
      </w:pPr>
      <w:r w:rsidRPr="002E3E47">
        <w:rPr>
          <w:szCs w:val="28"/>
          <w:lang w:val="sv-SE"/>
        </w:rPr>
        <w:t xml:space="preserve">c) Thành lập Ban Thư ký và các </w:t>
      </w:r>
      <w:r>
        <w:rPr>
          <w:szCs w:val="28"/>
          <w:lang w:val="sv-SE"/>
        </w:rPr>
        <w:t xml:space="preserve">Tổ hồ sơ, Tổ máy tính </w:t>
      </w:r>
      <w:r w:rsidRPr="002E3E47">
        <w:rPr>
          <w:szCs w:val="28"/>
          <w:u w:color="FF0000"/>
          <w:lang w:val="sv-SE"/>
        </w:rPr>
        <w:t>để</w:t>
      </w:r>
      <w:r w:rsidRPr="002E3E47">
        <w:rPr>
          <w:szCs w:val="28"/>
          <w:lang w:val="sv-SE"/>
        </w:rPr>
        <w:t xml:space="preserve"> giúp việc cho HĐTS </w:t>
      </w:r>
      <w:r w:rsidRPr="002E3E47">
        <w:rPr>
          <w:szCs w:val="28"/>
          <w:u w:color="FF0000"/>
          <w:lang w:val="sv-SE"/>
        </w:rPr>
        <w:t>trong việc</w:t>
      </w:r>
      <w:r w:rsidRPr="002E3E47">
        <w:rPr>
          <w:szCs w:val="28"/>
          <w:lang w:val="sv-SE"/>
        </w:rPr>
        <w:t xml:space="preserve"> thực hiện công tác tuyển sinh</w:t>
      </w:r>
      <w:r w:rsidRPr="002E3E47">
        <w:rPr>
          <w:szCs w:val="28"/>
          <w:lang w:val="nl-NL"/>
        </w:rPr>
        <w:t>; Trưởng các Ban</w:t>
      </w:r>
      <w:r>
        <w:rPr>
          <w:szCs w:val="28"/>
          <w:lang w:val="nl-NL"/>
        </w:rPr>
        <w:t>, Tổ</w:t>
      </w:r>
      <w:r w:rsidRPr="002E3E47">
        <w:rPr>
          <w:szCs w:val="28"/>
          <w:lang w:val="nl-NL"/>
        </w:rPr>
        <w:t xml:space="preserve"> chuyên môn phải là thành viên Hội đồng tuyển sinh.</w:t>
      </w:r>
    </w:p>
    <w:p w14:paraId="156B02B4" w14:textId="77777777" w:rsidR="006D60A7" w:rsidRPr="002E3E47" w:rsidRDefault="006D60A7" w:rsidP="006D60A7">
      <w:pPr>
        <w:widowControl w:val="0"/>
        <w:spacing w:line="380" w:lineRule="exact"/>
        <w:ind w:firstLine="720"/>
        <w:jc w:val="both"/>
        <w:rPr>
          <w:szCs w:val="28"/>
          <w:lang w:val="sv-SE"/>
        </w:rPr>
      </w:pPr>
      <w:r w:rsidRPr="002E3E47">
        <w:rPr>
          <w:szCs w:val="28"/>
          <w:lang w:val="sv-SE"/>
        </w:rPr>
        <w:t>5. Phó Chủ tịch HĐTS trường thực hiện các nhiệm vụ được Chủ tịch HĐTS phân công và thay mặt Chủ tịch HĐTS giải quyết công việc khi Chủ tịch HĐTS uỷ quyền.</w:t>
      </w:r>
    </w:p>
    <w:p w14:paraId="2A4DD374" w14:textId="0B702260" w:rsidR="006D60A7" w:rsidRPr="002E3E47" w:rsidRDefault="006D60A7" w:rsidP="006D60A7">
      <w:pPr>
        <w:widowControl w:val="0"/>
        <w:spacing w:line="380" w:lineRule="exact"/>
        <w:ind w:firstLine="720"/>
        <w:jc w:val="both"/>
        <w:rPr>
          <w:b/>
          <w:szCs w:val="28"/>
          <w:lang w:val="sv-SE"/>
        </w:rPr>
      </w:pPr>
      <w:r w:rsidRPr="002E3E47">
        <w:rPr>
          <w:b/>
          <w:szCs w:val="28"/>
          <w:lang w:val="sv-SE"/>
        </w:rPr>
        <w:t xml:space="preserve">Điều </w:t>
      </w:r>
      <w:r w:rsidRPr="00CA44E4">
        <w:rPr>
          <w:b/>
          <w:szCs w:val="28"/>
          <w:lang w:val="sv-SE"/>
        </w:rPr>
        <w:t>2</w:t>
      </w:r>
      <w:r w:rsidR="00540602" w:rsidRPr="00CA44E4">
        <w:rPr>
          <w:b/>
          <w:szCs w:val="28"/>
          <w:lang w:val="sv-SE"/>
        </w:rPr>
        <w:t>2</w:t>
      </w:r>
      <w:r w:rsidRPr="002E3E47">
        <w:rPr>
          <w:b/>
          <w:szCs w:val="28"/>
          <w:lang w:val="sv-SE"/>
        </w:rPr>
        <w:t xml:space="preserve">. Tổ chức, nhiệm vụ và quyền hạn của Ban thư ký HĐTS </w:t>
      </w:r>
    </w:p>
    <w:p w14:paraId="06B5D1FA" w14:textId="31489CD0" w:rsidR="006D60A7" w:rsidRPr="002E3E47" w:rsidRDefault="006D60A7" w:rsidP="006D60A7">
      <w:pPr>
        <w:spacing w:line="380" w:lineRule="exact"/>
        <w:ind w:firstLine="720"/>
        <w:jc w:val="both"/>
        <w:rPr>
          <w:szCs w:val="28"/>
          <w:lang w:val="sv-SE"/>
        </w:rPr>
      </w:pPr>
      <w:r w:rsidRPr="002E3E47">
        <w:rPr>
          <w:szCs w:val="28"/>
          <w:lang w:val="sv-SE"/>
        </w:rPr>
        <w:t>1.Thành phần Ban Thư ký HĐTS gồm có:</w:t>
      </w:r>
    </w:p>
    <w:p w14:paraId="08450637" w14:textId="1EB5B6CA" w:rsidR="006D60A7" w:rsidRPr="002E3E47" w:rsidRDefault="006D60A7" w:rsidP="006D60A7">
      <w:pPr>
        <w:spacing w:line="380" w:lineRule="exact"/>
        <w:ind w:firstLine="720"/>
        <w:jc w:val="both"/>
        <w:rPr>
          <w:szCs w:val="28"/>
          <w:lang w:val="sv-SE"/>
        </w:rPr>
      </w:pPr>
      <w:r w:rsidRPr="002E3E47">
        <w:rPr>
          <w:szCs w:val="28"/>
          <w:lang w:val="sv-SE"/>
        </w:rPr>
        <w:t>a) Trưởng ban do Uỷ viên thường trực HĐTS kiêm nhiệm;</w:t>
      </w:r>
    </w:p>
    <w:p w14:paraId="5B0C2DC4" w14:textId="346E250D" w:rsidR="006D60A7" w:rsidRPr="002E3E47" w:rsidRDefault="006D60A7" w:rsidP="006D60A7">
      <w:pPr>
        <w:spacing w:line="380" w:lineRule="exact"/>
        <w:ind w:firstLine="720"/>
        <w:jc w:val="both"/>
        <w:rPr>
          <w:szCs w:val="28"/>
          <w:lang w:val="sv-SE"/>
        </w:rPr>
      </w:pPr>
      <w:r w:rsidRPr="002E3E47">
        <w:rPr>
          <w:szCs w:val="28"/>
          <w:lang w:val="sv-SE"/>
        </w:rPr>
        <w:t xml:space="preserve">b) Các uỷ viên: Một số </w:t>
      </w:r>
      <w:r w:rsidR="00DE76AA">
        <w:rPr>
          <w:szCs w:val="28"/>
          <w:lang w:val="sv-SE"/>
        </w:rPr>
        <w:t>viên chức của Trường</w:t>
      </w:r>
      <w:r w:rsidRPr="002E3E47">
        <w:rPr>
          <w:szCs w:val="28"/>
          <w:lang w:val="sv-SE"/>
        </w:rPr>
        <w:t>.</w:t>
      </w:r>
    </w:p>
    <w:p w14:paraId="7D44A479" w14:textId="2CD9EAD9" w:rsidR="006D60A7" w:rsidRPr="002E3E47" w:rsidRDefault="006D60A7" w:rsidP="006D60A7">
      <w:pPr>
        <w:spacing w:line="380" w:lineRule="exact"/>
        <w:ind w:firstLine="720"/>
        <w:jc w:val="both"/>
        <w:rPr>
          <w:szCs w:val="28"/>
          <w:lang w:val="sv-SE"/>
        </w:rPr>
      </w:pPr>
      <w:r w:rsidRPr="002E3E47">
        <w:rPr>
          <w:szCs w:val="28"/>
          <w:lang w:val="sv-SE"/>
        </w:rPr>
        <w:t>2. Nhiệm vụ và quyền hạn của Ban Thư ký HĐTS</w:t>
      </w:r>
      <w:r>
        <w:rPr>
          <w:szCs w:val="28"/>
          <w:lang w:val="sv-SE"/>
        </w:rPr>
        <w:t>:</w:t>
      </w:r>
      <w:r w:rsidRPr="002E3E47">
        <w:rPr>
          <w:szCs w:val="28"/>
          <w:lang w:val="sv-SE"/>
        </w:rPr>
        <w:t xml:space="preserve"> </w:t>
      </w:r>
    </w:p>
    <w:p w14:paraId="4D66A1DA" w14:textId="67DA4463" w:rsidR="006D60A7" w:rsidRPr="002E3E47" w:rsidRDefault="006D60A7" w:rsidP="006D60A7">
      <w:pPr>
        <w:spacing w:line="380" w:lineRule="exact"/>
        <w:ind w:firstLine="720"/>
        <w:jc w:val="both"/>
        <w:rPr>
          <w:szCs w:val="28"/>
          <w:lang w:val="sv-SE"/>
        </w:rPr>
      </w:pPr>
      <w:r w:rsidRPr="002E3E47">
        <w:rPr>
          <w:szCs w:val="28"/>
          <w:lang w:val="sv-SE"/>
        </w:rPr>
        <w:t xml:space="preserve">a) </w:t>
      </w:r>
      <w:r>
        <w:rPr>
          <w:szCs w:val="28"/>
          <w:lang w:val="sv-SE"/>
        </w:rPr>
        <w:t xml:space="preserve">Xử lý dữ liệu, vận hành phần mềm xét tuyển của Bộ và của Trường </w:t>
      </w:r>
      <w:r w:rsidRPr="002E3E47">
        <w:rPr>
          <w:bCs/>
          <w:szCs w:val="28"/>
          <w:lang w:val="sv-SE"/>
        </w:rPr>
        <w:t xml:space="preserve">để thực hiện </w:t>
      </w:r>
      <w:r>
        <w:rPr>
          <w:bCs/>
          <w:szCs w:val="28"/>
          <w:lang w:val="sv-SE"/>
        </w:rPr>
        <w:t xml:space="preserve">các đợt </w:t>
      </w:r>
      <w:r w:rsidRPr="002E3E47">
        <w:rPr>
          <w:bCs/>
          <w:szCs w:val="28"/>
          <w:lang w:val="sv-SE"/>
        </w:rPr>
        <w:t>xét tuyển;</w:t>
      </w:r>
    </w:p>
    <w:p w14:paraId="755C179C" w14:textId="77777777" w:rsidR="006D60A7" w:rsidRPr="002E3E47" w:rsidRDefault="006D60A7" w:rsidP="006D60A7">
      <w:pPr>
        <w:spacing w:line="380" w:lineRule="exact"/>
        <w:ind w:firstLine="720"/>
        <w:jc w:val="both"/>
        <w:rPr>
          <w:szCs w:val="28"/>
          <w:lang w:val="sv-SE"/>
        </w:rPr>
      </w:pPr>
      <w:r w:rsidRPr="002E3E47">
        <w:rPr>
          <w:szCs w:val="28"/>
          <w:lang w:val="sv-SE"/>
        </w:rPr>
        <w:t>b) Dự kiến phương án điểm trúng tuyển, trình HĐTS quyết định;</w:t>
      </w:r>
    </w:p>
    <w:p w14:paraId="6902BFB1" w14:textId="17D9E375" w:rsidR="006D60A7" w:rsidRPr="002E3E47" w:rsidRDefault="006D60A7" w:rsidP="006D60A7">
      <w:pPr>
        <w:spacing w:line="380" w:lineRule="exact"/>
        <w:ind w:firstLine="720"/>
        <w:jc w:val="both"/>
        <w:rPr>
          <w:szCs w:val="28"/>
          <w:lang w:val="sv-SE"/>
        </w:rPr>
      </w:pPr>
      <w:r w:rsidRPr="002E3E47">
        <w:rPr>
          <w:szCs w:val="28"/>
          <w:lang w:val="sv-SE"/>
        </w:rPr>
        <w:t>c) Lập danh sách thí sinh</w:t>
      </w:r>
      <w:r w:rsidR="00DE76AA">
        <w:rPr>
          <w:szCs w:val="28"/>
          <w:lang w:val="sv-SE"/>
        </w:rPr>
        <w:t xml:space="preserve"> đủ điều kiện</w:t>
      </w:r>
      <w:r w:rsidRPr="002E3E47">
        <w:rPr>
          <w:szCs w:val="28"/>
          <w:lang w:val="sv-SE"/>
        </w:rPr>
        <w:t xml:space="preserve"> trúng tuyển</w:t>
      </w:r>
      <w:r w:rsidR="00DE76AA">
        <w:rPr>
          <w:szCs w:val="28"/>
          <w:lang w:val="sv-SE"/>
        </w:rPr>
        <w:t>, thí sinh trúng tuyển</w:t>
      </w:r>
      <w:r w:rsidRPr="002E3E47">
        <w:rPr>
          <w:szCs w:val="28"/>
          <w:lang w:val="sv-SE"/>
        </w:rPr>
        <w:t>;</w:t>
      </w:r>
    </w:p>
    <w:p w14:paraId="2980EB9A" w14:textId="1105E3F2" w:rsidR="006D60A7" w:rsidRPr="002E3E47" w:rsidRDefault="006D60A7" w:rsidP="006D60A7">
      <w:pPr>
        <w:spacing w:line="380" w:lineRule="exact"/>
        <w:ind w:firstLine="720"/>
        <w:jc w:val="both"/>
        <w:rPr>
          <w:szCs w:val="28"/>
          <w:lang w:val="sv-SE"/>
        </w:rPr>
      </w:pPr>
      <w:r w:rsidRPr="002E3E47">
        <w:rPr>
          <w:szCs w:val="28"/>
          <w:lang w:val="sv-SE"/>
        </w:rPr>
        <w:t>d) Thông báo</w:t>
      </w:r>
      <w:r w:rsidR="00DE76AA">
        <w:rPr>
          <w:szCs w:val="28"/>
          <w:lang w:val="sv-SE"/>
        </w:rPr>
        <w:t xml:space="preserve"> </w:t>
      </w:r>
      <w:r w:rsidR="00DE76AA" w:rsidRPr="002E3E47">
        <w:rPr>
          <w:szCs w:val="28"/>
          <w:lang w:val="sv-SE"/>
        </w:rPr>
        <w:t>thí sinh</w:t>
      </w:r>
      <w:r w:rsidR="00DE76AA">
        <w:rPr>
          <w:szCs w:val="28"/>
          <w:lang w:val="sv-SE"/>
        </w:rPr>
        <w:t xml:space="preserve"> đủ điều kiện</w:t>
      </w:r>
      <w:r w:rsidR="00DE76AA" w:rsidRPr="002E3E47">
        <w:rPr>
          <w:szCs w:val="28"/>
          <w:lang w:val="sv-SE"/>
        </w:rPr>
        <w:t xml:space="preserve"> trúng tuyển</w:t>
      </w:r>
      <w:r w:rsidR="00DE76AA">
        <w:rPr>
          <w:szCs w:val="28"/>
          <w:lang w:val="sv-SE"/>
        </w:rPr>
        <w:t>,</w:t>
      </w:r>
      <w:r w:rsidRPr="002E3E47">
        <w:rPr>
          <w:szCs w:val="28"/>
          <w:lang w:val="sv-SE"/>
        </w:rPr>
        <w:t xml:space="preserve"> thí sinh trúng tuyển nhập học;</w:t>
      </w:r>
    </w:p>
    <w:p w14:paraId="51DB47EA" w14:textId="67E374C5" w:rsidR="006D60A7" w:rsidRDefault="006D60A7" w:rsidP="006D60A7">
      <w:pPr>
        <w:spacing w:line="380" w:lineRule="exact"/>
        <w:ind w:firstLine="720"/>
        <w:jc w:val="both"/>
        <w:rPr>
          <w:szCs w:val="28"/>
          <w:lang w:val="sv-SE"/>
        </w:rPr>
      </w:pPr>
      <w:r w:rsidRPr="002E3E47">
        <w:rPr>
          <w:szCs w:val="28"/>
          <w:lang w:val="sv-SE"/>
        </w:rPr>
        <w:t xml:space="preserve">đ) </w:t>
      </w:r>
      <w:r>
        <w:rPr>
          <w:szCs w:val="28"/>
          <w:lang w:val="sv-SE"/>
        </w:rPr>
        <w:t>Tổ chức k</w:t>
      </w:r>
      <w:r w:rsidRPr="002E3E47">
        <w:rPr>
          <w:szCs w:val="28"/>
          <w:lang w:val="sv-SE"/>
        </w:rPr>
        <w:t xml:space="preserve">iểm tra hồ sơ của thí sinh trúng tuyển theo quy </w:t>
      </w:r>
      <w:r>
        <w:rPr>
          <w:szCs w:val="28"/>
          <w:lang w:val="sv-SE"/>
        </w:rPr>
        <w:t>định</w:t>
      </w:r>
      <w:r w:rsidR="00E230B3">
        <w:rPr>
          <w:szCs w:val="28"/>
          <w:lang w:val="sv-SE"/>
        </w:rPr>
        <w:t>;</w:t>
      </w:r>
    </w:p>
    <w:p w14:paraId="325A5784" w14:textId="34998C70" w:rsidR="00E230B3" w:rsidRPr="002E3E47" w:rsidRDefault="00E230B3" w:rsidP="006D60A7">
      <w:pPr>
        <w:spacing w:line="380" w:lineRule="exact"/>
        <w:ind w:firstLine="720"/>
        <w:jc w:val="both"/>
        <w:rPr>
          <w:szCs w:val="28"/>
          <w:lang w:val="sv-SE"/>
        </w:rPr>
      </w:pPr>
      <w:r w:rsidRPr="00CA44E4">
        <w:rPr>
          <w:szCs w:val="28"/>
          <w:lang w:val="sv-SE"/>
        </w:rPr>
        <w:t>e) Đảm bảo an toàn và bảo mật thông tin dữ liệu tuyển sinh theo quy định của pháp luật;</w:t>
      </w:r>
    </w:p>
    <w:p w14:paraId="6462B518" w14:textId="1C0396BD" w:rsidR="006D60A7" w:rsidRPr="002E3E47" w:rsidRDefault="00E230B3" w:rsidP="006D60A7">
      <w:pPr>
        <w:spacing w:line="380" w:lineRule="exact"/>
        <w:ind w:firstLine="720"/>
        <w:jc w:val="both"/>
        <w:rPr>
          <w:szCs w:val="28"/>
          <w:lang w:val="sv-SE"/>
        </w:rPr>
      </w:pPr>
      <w:r>
        <w:rPr>
          <w:szCs w:val="28"/>
          <w:lang w:val="sv-SE"/>
        </w:rPr>
        <w:t>f</w:t>
      </w:r>
      <w:r w:rsidR="006D60A7" w:rsidRPr="002E3E47">
        <w:rPr>
          <w:szCs w:val="28"/>
          <w:lang w:val="sv-SE"/>
        </w:rPr>
        <w:t xml:space="preserve">) Thực hiện các nhiệm vụ khác do Chủ tịch </w:t>
      </w:r>
      <w:r w:rsidR="006D60A7" w:rsidRPr="002E3E47">
        <w:rPr>
          <w:szCs w:val="28"/>
          <w:u w:color="FF0000"/>
          <w:lang w:val="sv-SE"/>
        </w:rPr>
        <w:t>HĐTS giao</w:t>
      </w:r>
      <w:r w:rsidR="006D60A7" w:rsidRPr="002E3E47">
        <w:rPr>
          <w:szCs w:val="28"/>
          <w:lang w:val="sv-SE"/>
        </w:rPr>
        <w:t>.</w:t>
      </w:r>
    </w:p>
    <w:p w14:paraId="28C90DD6" w14:textId="50BA9D16" w:rsidR="006D60A7" w:rsidRPr="002E3E47" w:rsidRDefault="006D60A7" w:rsidP="006D60A7">
      <w:pPr>
        <w:widowControl w:val="0"/>
        <w:spacing w:line="380" w:lineRule="exact"/>
        <w:ind w:firstLine="720"/>
        <w:jc w:val="both"/>
        <w:rPr>
          <w:b/>
          <w:szCs w:val="28"/>
          <w:lang w:val="sv-SE"/>
        </w:rPr>
      </w:pPr>
      <w:r w:rsidRPr="00CA44E4">
        <w:rPr>
          <w:b/>
          <w:szCs w:val="28"/>
          <w:lang w:val="sv-SE"/>
        </w:rPr>
        <w:lastRenderedPageBreak/>
        <w:t>Điều 2</w:t>
      </w:r>
      <w:r w:rsidR="00540602" w:rsidRPr="00CA44E4">
        <w:rPr>
          <w:b/>
          <w:szCs w:val="28"/>
          <w:lang w:val="sv-SE"/>
        </w:rPr>
        <w:t>3</w:t>
      </w:r>
      <w:r w:rsidRPr="00CA44E4">
        <w:rPr>
          <w:b/>
          <w:szCs w:val="28"/>
          <w:lang w:val="sv-SE"/>
        </w:rPr>
        <w:t>.</w:t>
      </w:r>
      <w:r w:rsidRPr="002E3E47">
        <w:rPr>
          <w:b/>
          <w:szCs w:val="28"/>
          <w:lang w:val="sv-SE"/>
        </w:rPr>
        <w:t xml:space="preserve"> Tổ chức, nhiệm vụ và quyền hạn của các </w:t>
      </w:r>
      <w:r>
        <w:rPr>
          <w:b/>
          <w:szCs w:val="28"/>
          <w:lang w:val="sv-SE"/>
        </w:rPr>
        <w:t>Tổ chuyên môn</w:t>
      </w:r>
    </w:p>
    <w:p w14:paraId="442498E4" w14:textId="1737A627" w:rsidR="006D60A7" w:rsidRPr="002E3E47" w:rsidRDefault="006D60A7" w:rsidP="006D60A7">
      <w:pPr>
        <w:widowControl w:val="0"/>
        <w:spacing w:line="380" w:lineRule="exact"/>
        <w:ind w:firstLine="720"/>
        <w:jc w:val="both"/>
        <w:rPr>
          <w:szCs w:val="28"/>
          <w:lang w:val="sv-SE"/>
        </w:rPr>
      </w:pPr>
      <w:r>
        <w:rPr>
          <w:szCs w:val="28"/>
          <w:lang w:val="sv-SE"/>
        </w:rPr>
        <w:t xml:space="preserve">1. Các Tổ chuyên môn bao gồm: Tổ hồ sơ, Tổ máy tính do Hiệu trưởng quyết định thành lập. </w:t>
      </w:r>
    </w:p>
    <w:p w14:paraId="5C4B9F34" w14:textId="7D8A3E1B" w:rsidR="006D60A7" w:rsidRDefault="006D60A7" w:rsidP="006D60A7">
      <w:pPr>
        <w:spacing w:line="380" w:lineRule="exact"/>
        <w:ind w:firstLine="720"/>
        <w:jc w:val="both"/>
        <w:rPr>
          <w:szCs w:val="28"/>
          <w:lang w:val="sv-SE"/>
        </w:rPr>
      </w:pPr>
      <w:r w:rsidRPr="002E3E47">
        <w:rPr>
          <w:szCs w:val="28"/>
          <w:lang w:val="sv-SE"/>
        </w:rPr>
        <w:t xml:space="preserve">2. Tổ </w:t>
      </w:r>
      <w:r>
        <w:rPr>
          <w:szCs w:val="28"/>
          <w:lang w:val="sv-SE"/>
        </w:rPr>
        <w:t>hồ sơ có nhiệm vụ thu hồ sơ, lệ phí</w:t>
      </w:r>
      <w:r w:rsidR="00DE76AA">
        <w:rPr>
          <w:szCs w:val="28"/>
          <w:lang w:val="sv-SE"/>
        </w:rPr>
        <w:t xml:space="preserve"> dịch vụ tuyển sinh</w:t>
      </w:r>
      <w:r>
        <w:rPr>
          <w:szCs w:val="28"/>
          <w:lang w:val="sv-SE"/>
        </w:rPr>
        <w:t xml:space="preserve">; xử lý hồ sơ; kiểm tra, đối chiếu hồ sơ khi thí sinh nhập học và thực hiện các công việc liên quan đến hồ sơ của thí sinh. </w:t>
      </w:r>
    </w:p>
    <w:p w14:paraId="4B0A4DFA" w14:textId="517522A4" w:rsidR="006D60A7" w:rsidRPr="002E3E47" w:rsidRDefault="006D60A7" w:rsidP="006D60A7">
      <w:pPr>
        <w:spacing w:line="380" w:lineRule="exact"/>
        <w:ind w:firstLine="720"/>
        <w:jc w:val="both"/>
        <w:rPr>
          <w:szCs w:val="28"/>
          <w:lang w:val="sv-SE"/>
        </w:rPr>
      </w:pPr>
      <w:r>
        <w:rPr>
          <w:szCs w:val="28"/>
          <w:lang w:val="sv-SE"/>
        </w:rPr>
        <w:t xml:space="preserve">3. Tổ máy tính có nhiệm vụ xử lý dữ liệu xét tuyển, thực hiện các công việc trên máy tính liên quan đến công tác tuyển sinh. </w:t>
      </w:r>
    </w:p>
    <w:p w14:paraId="0CC05376" w14:textId="77777777" w:rsidR="00EA5779" w:rsidRPr="004A7EB0" w:rsidRDefault="00EA5779" w:rsidP="007E07B4">
      <w:pPr>
        <w:widowControl w:val="0"/>
        <w:spacing w:before="0" w:line="400" w:lineRule="exact"/>
        <w:ind w:firstLine="720"/>
        <w:jc w:val="center"/>
        <w:rPr>
          <w:b/>
          <w:szCs w:val="28"/>
          <w:lang w:val="sv-SE"/>
        </w:rPr>
      </w:pPr>
    </w:p>
    <w:p w14:paraId="20F91935" w14:textId="77777777" w:rsidR="00A57577" w:rsidRDefault="00A57577" w:rsidP="007E07B4">
      <w:pPr>
        <w:widowControl w:val="0"/>
        <w:spacing w:before="0" w:line="400" w:lineRule="exact"/>
        <w:ind w:firstLine="720"/>
        <w:jc w:val="center"/>
        <w:rPr>
          <w:b/>
          <w:szCs w:val="28"/>
          <w:lang w:val="sv-SE"/>
        </w:rPr>
      </w:pPr>
    </w:p>
    <w:p w14:paraId="1D4470CB" w14:textId="7F05EA43" w:rsidR="008C43F4" w:rsidRPr="00C6777F" w:rsidRDefault="008C43F4" w:rsidP="007E07B4">
      <w:pPr>
        <w:widowControl w:val="0"/>
        <w:spacing w:before="0" w:line="400" w:lineRule="exact"/>
        <w:ind w:firstLine="720"/>
        <w:jc w:val="center"/>
        <w:rPr>
          <w:b/>
          <w:szCs w:val="28"/>
          <w:lang w:val="sv-SE"/>
        </w:rPr>
      </w:pPr>
      <w:r w:rsidRPr="004A7EB0">
        <w:rPr>
          <w:b/>
          <w:szCs w:val="28"/>
          <w:lang w:val="sv-SE"/>
        </w:rPr>
        <w:t>Chương V</w:t>
      </w:r>
    </w:p>
    <w:p w14:paraId="65A7E77F" w14:textId="77777777" w:rsidR="008C43F4" w:rsidRPr="004A7EB0" w:rsidRDefault="008C43F4" w:rsidP="007E07B4">
      <w:pPr>
        <w:widowControl w:val="0"/>
        <w:spacing w:before="0" w:line="400" w:lineRule="exact"/>
        <w:ind w:firstLine="720"/>
        <w:jc w:val="center"/>
        <w:rPr>
          <w:b/>
          <w:szCs w:val="28"/>
          <w:lang w:val="sv-SE"/>
        </w:rPr>
      </w:pPr>
      <w:r w:rsidRPr="00C6777F">
        <w:rPr>
          <w:b/>
          <w:szCs w:val="28"/>
          <w:lang w:val="sv-SE"/>
        </w:rPr>
        <w:t>TỔ CHỨC THỰC HIỆN</w:t>
      </w:r>
    </w:p>
    <w:p w14:paraId="7C1A0489" w14:textId="782A7BCD" w:rsidR="008C43F4" w:rsidRPr="00C6777F" w:rsidRDefault="008C43F4" w:rsidP="007E07B4">
      <w:pPr>
        <w:pStyle w:val="iu"/>
        <w:rPr>
          <w:spacing w:val="0"/>
        </w:rPr>
      </w:pPr>
      <w:r w:rsidRPr="00CA44E4">
        <w:rPr>
          <w:spacing w:val="0"/>
        </w:rPr>
        <w:t>Điều 2</w:t>
      </w:r>
      <w:r w:rsidR="00036C57" w:rsidRPr="00CA44E4">
        <w:rPr>
          <w:spacing w:val="0"/>
        </w:rPr>
        <w:t>4</w:t>
      </w:r>
      <w:r w:rsidRPr="00CA44E4">
        <w:rPr>
          <w:spacing w:val="0"/>
        </w:rPr>
        <w:t>. T</w:t>
      </w:r>
      <w:r w:rsidR="002E34EA" w:rsidRPr="00CA44E4">
        <w:rPr>
          <w:spacing w:val="0"/>
        </w:rPr>
        <w:t>ổ</w:t>
      </w:r>
      <w:r w:rsidR="002E34EA">
        <w:rPr>
          <w:spacing w:val="0"/>
        </w:rPr>
        <w:t xml:space="preserve"> chức thực hiện</w:t>
      </w:r>
      <w:r w:rsidRPr="00C6777F">
        <w:rPr>
          <w:spacing w:val="0"/>
        </w:rPr>
        <w:t xml:space="preserve">  </w:t>
      </w:r>
    </w:p>
    <w:p w14:paraId="5A542979" w14:textId="68481EBC" w:rsidR="001A40DB" w:rsidRPr="00C6777F" w:rsidRDefault="008C43F4" w:rsidP="007E07B4">
      <w:pPr>
        <w:pStyle w:val="BodyText0"/>
        <w:widowControl w:val="0"/>
        <w:spacing w:after="0"/>
        <w:rPr>
          <w:szCs w:val="28"/>
          <w:lang w:val="sv-SE"/>
        </w:rPr>
      </w:pPr>
      <w:r w:rsidRPr="004A7EB0">
        <w:rPr>
          <w:szCs w:val="28"/>
          <w:lang w:val="sv-SE"/>
        </w:rPr>
        <w:t xml:space="preserve">1. </w:t>
      </w:r>
      <w:r w:rsidR="00D3109C" w:rsidRPr="00BB03D9">
        <w:rPr>
          <w:lang w:val="sv-SE"/>
        </w:rPr>
        <w:t xml:space="preserve">Trường Đại học Quy Nhơn công khai Quy chế này trên trang thông tin điện tử của Trường. </w:t>
      </w:r>
      <w:r w:rsidR="00260A9D" w:rsidRPr="00C6777F">
        <w:rPr>
          <w:szCs w:val="28"/>
          <w:lang w:val="sv-SE"/>
        </w:rPr>
        <w:t xml:space="preserve"> </w:t>
      </w:r>
    </w:p>
    <w:p w14:paraId="00C2CAC1" w14:textId="140B352D" w:rsidR="00956ED3" w:rsidRPr="004A7EB0" w:rsidRDefault="00956ED3" w:rsidP="007E07B4">
      <w:pPr>
        <w:pStyle w:val="BodyText0"/>
        <w:widowControl w:val="0"/>
        <w:spacing w:after="0"/>
        <w:ind w:firstLine="0"/>
        <w:rPr>
          <w:szCs w:val="28"/>
          <w:lang w:val="sv-SE"/>
        </w:rPr>
      </w:pPr>
      <w:r w:rsidRPr="004A7EB0">
        <w:rPr>
          <w:szCs w:val="28"/>
          <w:lang w:val="sv-SE"/>
        </w:rPr>
        <w:tab/>
      </w:r>
      <w:r w:rsidR="008C43F4" w:rsidRPr="004A7EB0">
        <w:rPr>
          <w:szCs w:val="28"/>
          <w:lang w:val="sv-SE"/>
        </w:rPr>
        <w:t>2</w:t>
      </w:r>
      <w:r w:rsidR="008C43F4" w:rsidRPr="004A7EB0">
        <w:rPr>
          <w:bCs/>
          <w:szCs w:val="28"/>
          <w:lang w:val="sv-SE"/>
        </w:rPr>
        <w:t>.</w:t>
      </w:r>
      <w:r w:rsidR="008C43F4" w:rsidRPr="004A7EB0">
        <w:rPr>
          <w:b/>
          <w:bCs/>
          <w:szCs w:val="28"/>
          <w:lang w:val="sv-SE"/>
        </w:rPr>
        <w:t xml:space="preserve"> </w:t>
      </w:r>
      <w:r w:rsidR="00C756D5">
        <w:rPr>
          <w:szCs w:val="28"/>
          <w:lang w:val="sv-SE"/>
        </w:rPr>
        <w:t xml:space="preserve">Hội đồng tuyển sinh </w:t>
      </w:r>
      <w:r w:rsidR="00F37C38">
        <w:rPr>
          <w:bCs/>
          <w:szCs w:val="28"/>
          <w:lang w:val="sv-SE"/>
        </w:rPr>
        <w:t>t</w:t>
      </w:r>
      <w:r w:rsidR="008C43F4" w:rsidRPr="004A7EB0">
        <w:rPr>
          <w:bCs/>
          <w:szCs w:val="28"/>
          <w:lang w:val="sv-SE"/>
        </w:rPr>
        <w:t xml:space="preserve">ổ chức tuyển sinh </w:t>
      </w:r>
      <w:r w:rsidR="008C43F4" w:rsidRPr="004A7EB0">
        <w:rPr>
          <w:szCs w:val="28"/>
          <w:lang w:val="sv-SE"/>
        </w:rPr>
        <w:t xml:space="preserve">theo </w:t>
      </w:r>
      <w:r w:rsidR="003E1D35">
        <w:rPr>
          <w:szCs w:val="28"/>
          <w:lang w:val="sv-SE"/>
        </w:rPr>
        <w:t>thông tin tuyển sinh</w:t>
      </w:r>
      <w:r w:rsidR="004B5369">
        <w:rPr>
          <w:szCs w:val="28"/>
          <w:lang w:val="sv-SE"/>
        </w:rPr>
        <w:t xml:space="preserve"> </w:t>
      </w:r>
      <w:r w:rsidR="004B5369" w:rsidRPr="00CA44E4">
        <w:rPr>
          <w:szCs w:val="28"/>
          <w:lang w:val="sv-SE"/>
        </w:rPr>
        <w:t>đã công bố</w:t>
      </w:r>
      <w:r w:rsidR="008C43F4" w:rsidRPr="00CA44E4">
        <w:rPr>
          <w:szCs w:val="28"/>
          <w:lang w:val="sv-SE"/>
        </w:rPr>
        <w:t>,</w:t>
      </w:r>
      <w:r w:rsidR="008C43F4" w:rsidRPr="004A7EB0">
        <w:rPr>
          <w:szCs w:val="28"/>
          <w:lang w:val="sv-SE"/>
        </w:rPr>
        <w:t xml:space="preserve"> tuân thủ các quy định của Quy chế này và các quy định pháp luật hiện hành; thực hiện trách nhiệm giải trình với Bộ GDĐT, các cơ quan có thẩm quyền và xã hội về toàn bộ công tác tuyển sinh của </w:t>
      </w:r>
      <w:r w:rsidR="002E34EA">
        <w:rPr>
          <w:szCs w:val="28"/>
          <w:lang w:val="sv-SE"/>
        </w:rPr>
        <w:t>Trường</w:t>
      </w:r>
      <w:r w:rsidR="008C43F4" w:rsidRPr="004A7EB0">
        <w:rPr>
          <w:szCs w:val="28"/>
          <w:lang w:val="sv-SE"/>
        </w:rPr>
        <w:t xml:space="preserve">. </w:t>
      </w:r>
    </w:p>
    <w:p w14:paraId="45AC86FE" w14:textId="4DE1148A" w:rsidR="00956ED3" w:rsidRPr="004A7EB0" w:rsidRDefault="008C43F4" w:rsidP="007E07B4">
      <w:pPr>
        <w:pStyle w:val="BodyText0"/>
        <w:widowControl w:val="0"/>
        <w:spacing w:after="0"/>
        <w:rPr>
          <w:szCs w:val="28"/>
          <w:lang w:val="sv-SE"/>
        </w:rPr>
      </w:pPr>
      <w:r w:rsidRPr="004A7EB0">
        <w:rPr>
          <w:szCs w:val="28"/>
          <w:lang w:val="sv-SE"/>
        </w:rPr>
        <w:t xml:space="preserve">3. </w:t>
      </w:r>
      <w:r w:rsidR="00C756D5">
        <w:rPr>
          <w:szCs w:val="28"/>
          <w:lang w:val="sv-SE"/>
        </w:rPr>
        <w:t xml:space="preserve">Hội đồng tuyển sinh </w:t>
      </w:r>
      <w:r w:rsidR="00F37C38">
        <w:rPr>
          <w:szCs w:val="28"/>
          <w:lang w:val="sv-SE"/>
        </w:rPr>
        <w:t>t</w:t>
      </w:r>
      <w:r w:rsidR="00F37C38" w:rsidRPr="004A7EB0">
        <w:rPr>
          <w:szCs w:val="28"/>
          <w:lang w:val="sv-SE"/>
        </w:rPr>
        <w:t xml:space="preserve">ổ </w:t>
      </w:r>
      <w:r w:rsidRPr="004A7EB0">
        <w:rPr>
          <w:szCs w:val="28"/>
          <w:lang w:val="sv-SE"/>
        </w:rPr>
        <w:t xml:space="preserve">chức thanh tra, kiểm tra nội </w:t>
      </w:r>
      <w:r w:rsidRPr="00CA44E4">
        <w:rPr>
          <w:szCs w:val="28"/>
          <w:lang w:val="sv-SE"/>
        </w:rPr>
        <w:t>bộ</w:t>
      </w:r>
      <w:r w:rsidR="004B5369" w:rsidRPr="00CA44E4">
        <w:rPr>
          <w:szCs w:val="28"/>
          <w:lang w:val="sv-SE"/>
        </w:rPr>
        <w:t>;</w:t>
      </w:r>
      <w:r w:rsidRPr="004A7EB0">
        <w:rPr>
          <w:szCs w:val="28"/>
          <w:lang w:val="sv-SE"/>
        </w:rPr>
        <w:t xml:space="preserve"> chủ động giải quyết các rủi ro </w:t>
      </w:r>
      <w:r w:rsidRPr="00CA44E4">
        <w:rPr>
          <w:szCs w:val="28"/>
          <w:lang w:val="sv-SE"/>
        </w:rPr>
        <w:t xml:space="preserve">đã </w:t>
      </w:r>
      <w:r w:rsidR="004B5369" w:rsidRPr="00CA44E4">
        <w:rPr>
          <w:szCs w:val="28"/>
          <w:lang w:val="sv-SE"/>
        </w:rPr>
        <w:t>được dự báo</w:t>
      </w:r>
      <w:r w:rsidR="00CA44E4">
        <w:rPr>
          <w:szCs w:val="28"/>
          <w:lang w:val="sv-SE"/>
        </w:rPr>
        <w:t xml:space="preserve"> </w:t>
      </w:r>
      <w:r w:rsidRPr="00CA44E4">
        <w:rPr>
          <w:szCs w:val="28"/>
          <w:lang w:val="sv-SE"/>
        </w:rPr>
        <w:t>t</w:t>
      </w:r>
      <w:r w:rsidRPr="004A7EB0">
        <w:rPr>
          <w:szCs w:val="28"/>
          <w:lang w:val="sv-SE"/>
        </w:rPr>
        <w:t xml:space="preserve">rong </w:t>
      </w:r>
      <w:r w:rsidR="003E1D35">
        <w:rPr>
          <w:szCs w:val="28"/>
          <w:lang w:val="sv-SE"/>
        </w:rPr>
        <w:t xml:space="preserve">thông tin </w:t>
      </w:r>
      <w:r w:rsidRPr="004A7EB0">
        <w:rPr>
          <w:szCs w:val="28"/>
          <w:lang w:val="sv-SE"/>
        </w:rPr>
        <w:t xml:space="preserve">tuyển sinh của </w:t>
      </w:r>
      <w:r w:rsidR="002E34EA">
        <w:rPr>
          <w:szCs w:val="28"/>
          <w:lang w:val="sv-SE"/>
        </w:rPr>
        <w:t>Trường</w:t>
      </w:r>
      <w:r w:rsidRPr="00CA44E4">
        <w:rPr>
          <w:szCs w:val="28"/>
          <w:lang w:val="sv-SE"/>
        </w:rPr>
        <w:t xml:space="preserve">; </w:t>
      </w:r>
      <w:r w:rsidR="004B5369" w:rsidRPr="00CA44E4">
        <w:rPr>
          <w:szCs w:val="28"/>
          <w:lang w:val="sv-SE"/>
        </w:rPr>
        <w:t>tiếp nhận,</w:t>
      </w:r>
      <w:r w:rsidR="004B5369">
        <w:rPr>
          <w:szCs w:val="28"/>
          <w:lang w:val="sv-SE"/>
        </w:rPr>
        <w:t xml:space="preserve"> </w:t>
      </w:r>
      <w:r w:rsidRPr="004A7EB0">
        <w:rPr>
          <w:szCs w:val="28"/>
          <w:lang w:val="sv-SE"/>
        </w:rPr>
        <w:t xml:space="preserve">giải quyết đơn thư phản ánh, khiếu nại, tố cáo và xử lý vi phạm liên quan tới công tác tuyển sinh của </w:t>
      </w:r>
      <w:r w:rsidR="002E34EA">
        <w:rPr>
          <w:szCs w:val="28"/>
          <w:lang w:val="sv-SE"/>
        </w:rPr>
        <w:t>Trường</w:t>
      </w:r>
      <w:r w:rsidRPr="004A7EB0">
        <w:rPr>
          <w:szCs w:val="28"/>
          <w:lang w:val="sv-SE"/>
        </w:rPr>
        <w:t xml:space="preserve"> theo quy định của Quy chế này và quy định của pháp luật có liên quan.</w:t>
      </w:r>
    </w:p>
    <w:p w14:paraId="1D2082AF" w14:textId="4EDDC6F3" w:rsidR="008C43F4" w:rsidRPr="004A7EB0" w:rsidRDefault="008C43F4" w:rsidP="007E07B4">
      <w:pPr>
        <w:pStyle w:val="BodyText0"/>
        <w:widowControl w:val="0"/>
        <w:spacing w:after="0"/>
        <w:rPr>
          <w:szCs w:val="28"/>
          <w:lang w:val="sv-SE"/>
        </w:rPr>
      </w:pPr>
      <w:r w:rsidRPr="004A7EB0">
        <w:rPr>
          <w:szCs w:val="28"/>
          <w:lang w:val="sv-SE"/>
        </w:rPr>
        <w:t xml:space="preserve">4. </w:t>
      </w:r>
      <w:r w:rsidR="00C756D5">
        <w:rPr>
          <w:szCs w:val="28"/>
          <w:lang w:val="sv-SE"/>
        </w:rPr>
        <w:t>Tổ máy tính</w:t>
      </w:r>
      <w:r w:rsidR="00F37C38">
        <w:rPr>
          <w:szCs w:val="28"/>
          <w:lang w:val="sv-SE"/>
        </w:rPr>
        <w:t xml:space="preserve"> c</w:t>
      </w:r>
      <w:r w:rsidR="00F37C38" w:rsidRPr="004A7EB0">
        <w:rPr>
          <w:szCs w:val="28"/>
          <w:lang w:val="sv-SE"/>
        </w:rPr>
        <w:t xml:space="preserve">ập </w:t>
      </w:r>
      <w:r w:rsidRPr="004A7EB0">
        <w:rPr>
          <w:szCs w:val="28"/>
          <w:lang w:val="sv-SE"/>
        </w:rPr>
        <w:t>nhật danh sách thí sinh trúng tuyển và nhập học lên hệ thống chậm nhất 30 ngày sau khi thí sinh hoàn thành thủ tục nhập học; báo cáo những nội dung theo quy định của Quy chế này, báo cáo tình hình tuyển sinh và kết quả tuyển sinh theo yêu cầu của Bộ GDĐT.</w:t>
      </w:r>
    </w:p>
    <w:p w14:paraId="0342372A" w14:textId="2D2649CC" w:rsidR="008C43F4" w:rsidRPr="004A7EB0" w:rsidRDefault="008C43F4" w:rsidP="007E07B4">
      <w:pPr>
        <w:pStyle w:val="BodyText0"/>
        <w:widowControl w:val="0"/>
        <w:spacing w:after="0"/>
        <w:rPr>
          <w:szCs w:val="28"/>
          <w:lang w:val="sv-SE"/>
        </w:rPr>
      </w:pPr>
      <w:r w:rsidRPr="004A7EB0">
        <w:rPr>
          <w:szCs w:val="28"/>
          <w:lang w:val="sv-SE"/>
        </w:rPr>
        <w:t xml:space="preserve">5. </w:t>
      </w:r>
      <w:r w:rsidR="00C756D5">
        <w:rPr>
          <w:szCs w:val="28"/>
          <w:lang w:val="sv-SE"/>
        </w:rPr>
        <w:t>Tổ hồ sơ</w:t>
      </w:r>
      <w:r w:rsidR="00F37C38">
        <w:rPr>
          <w:szCs w:val="28"/>
          <w:lang w:val="sv-SE"/>
        </w:rPr>
        <w:t xml:space="preserve"> b</w:t>
      </w:r>
      <w:r w:rsidR="00F37C38" w:rsidRPr="004A7EB0">
        <w:rPr>
          <w:szCs w:val="28"/>
          <w:lang w:val="sv-SE"/>
        </w:rPr>
        <w:t xml:space="preserve">ảo </w:t>
      </w:r>
      <w:r w:rsidRPr="004A7EB0">
        <w:rPr>
          <w:szCs w:val="28"/>
          <w:lang w:val="sv-SE"/>
        </w:rPr>
        <w:t xml:space="preserve">quản, lưu trữ các tài liệu liên quan đến tuyển sinh trong suốt khóa đào tạo theo quy định của Luật Lưu trữ và </w:t>
      </w:r>
      <w:r w:rsidRPr="00C6777F">
        <w:rPr>
          <w:bCs/>
          <w:szCs w:val="28"/>
          <w:lang w:val="sv-SE"/>
        </w:rPr>
        <w:t>các quy định về thời hạn bảo quản tài liệu chuyên môn nghiệp vụ của ngành giáo dục.</w:t>
      </w:r>
    </w:p>
    <w:p w14:paraId="1E4AF398" w14:textId="30E9D1B4" w:rsidR="008C43F4" w:rsidRPr="00C6777F" w:rsidRDefault="008C43F4" w:rsidP="007E07B4">
      <w:pPr>
        <w:pStyle w:val="iu"/>
        <w:rPr>
          <w:spacing w:val="0"/>
        </w:rPr>
      </w:pPr>
      <w:r w:rsidRPr="00C6777F">
        <w:rPr>
          <w:spacing w:val="0"/>
        </w:rPr>
        <w:t>Điều 2</w:t>
      </w:r>
      <w:r w:rsidR="00CA44E4">
        <w:rPr>
          <w:spacing w:val="0"/>
        </w:rPr>
        <w:t>5</w:t>
      </w:r>
      <w:r w:rsidRPr="00C6777F">
        <w:rPr>
          <w:spacing w:val="0"/>
        </w:rPr>
        <w:t>. Xử lý vi phạm</w:t>
      </w:r>
    </w:p>
    <w:p w14:paraId="560DBDC1" w14:textId="28C485A9" w:rsidR="00C756D5" w:rsidRDefault="002E34EA">
      <w:pPr>
        <w:pStyle w:val="BodyText0"/>
        <w:widowControl w:val="0"/>
        <w:spacing w:after="0"/>
        <w:rPr>
          <w:szCs w:val="28"/>
          <w:lang w:val="sv-SE"/>
        </w:rPr>
      </w:pPr>
      <w:r>
        <w:rPr>
          <w:szCs w:val="28"/>
          <w:lang w:val="sv-SE"/>
        </w:rPr>
        <w:t>1</w:t>
      </w:r>
      <w:r w:rsidR="008C43F4" w:rsidRPr="004A7EB0">
        <w:rPr>
          <w:szCs w:val="28"/>
          <w:lang w:val="sv-SE"/>
        </w:rPr>
        <w:t xml:space="preserve">. </w:t>
      </w:r>
      <w:r w:rsidR="00C756D5">
        <w:rPr>
          <w:szCs w:val="28"/>
          <w:lang w:val="sv-SE"/>
        </w:rPr>
        <w:t xml:space="preserve">Cán bộ và thí sinh có hành vi vi phạm trong quá trình tổ chức thi được </w:t>
      </w:r>
      <w:r w:rsidR="00C756D5">
        <w:rPr>
          <w:szCs w:val="28"/>
          <w:lang w:val="sv-SE"/>
        </w:rPr>
        <w:lastRenderedPageBreak/>
        <w:t>xử lý theo quy định tại Quy chế thi tốt nghiệp trung học phổ thông của Bộ GDĐT.</w:t>
      </w:r>
    </w:p>
    <w:p w14:paraId="25C89974" w14:textId="11E090F3" w:rsidR="008C43F4" w:rsidRPr="004A7EB0" w:rsidRDefault="00C756D5">
      <w:pPr>
        <w:pStyle w:val="BodyText0"/>
        <w:widowControl w:val="0"/>
        <w:spacing w:after="0"/>
        <w:rPr>
          <w:szCs w:val="28"/>
          <w:lang w:val="sv-SE"/>
        </w:rPr>
      </w:pPr>
      <w:r>
        <w:rPr>
          <w:szCs w:val="28"/>
          <w:lang w:val="sv-SE"/>
        </w:rPr>
        <w:t xml:space="preserve">2. </w:t>
      </w:r>
      <w:r w:rsidR="008C43F4" w:rsidRPr="004A7EB0">
        <w:rPr>
          <w:szCs w:val="28"/>
          <w:lang w:val="sv-SE"/>
        </w:rPr>
        <w:t xml:space="preserve">Thí sinh có hành vi gian lận trong quá trình đăng ký dự tuyển, dự thi để được trúng tuyển; tùy theo mức độ có thể bị buộc thôi học, cấm dự tuyển vào </w:t>
      </w:r>
      <w:r w:rsidR="002E34EA">
        <w:rPr>
          <w:szCs w:val="28"/>
          <w:lang w:val="sv-SE"/>
        </w:rPr>
        <w:t xml:space="preserve">đại học </w:t>
      </w:r>
      <w:r w:rsidR="008C43F4" w:rsidRPr="004A7EB0">
        <w:rPr>
          <w:szCs w:val="28"/>
          <w:lang w:val="sv-SE"/>
        </w:rPr>
        <w:t>trong những năm tiếp theo hoặc bị xử lý hình sự theo quy định của pháp luật.</w:t>
      </w:r>
    </w:p>
    <w:p w14:paraId="1BB3C3F2" w14:textId="151EC1E2" w:rsidR="008C43F4" w:rsidRPr="004A7EB0" w:rsidRDefault="00810C04" w:rsidP="007E07B4">
      <w:pPr>
        <w:pStyle w:val="BodyText0"/>
        <w:widowControl w:val="0"/>
        <w:spacing w:after="0"/>
        <w:rPr>
          <w:szCs w:val="28"/>
          <w:lang w:val="sv-SE"/>
        </w:rPr>
      </w:pPr>
      <w:r>
        <w:rPr>
          <w:szCs w:val="28"/>
          <w:lang w:val="sv-SE"/>
        </w:rPr>
        <w:t>3</w:t>
      </w:r>
      <w:r w:rsidR="008C43F4" w:rsidRPr="004A7EB0">
        <w:rPr>
          <w:szCs w:val="28"/>
          <w:lang w:val="sv-SE"/>
        </w:rPr>
        <w:t xml:space="preserve">. Người có hành vi vi phạm Quy chế này là công chức, viên chức, tùy theo mức độ sẽ bị cơ quan quản lý </w:t>
      </w:r>
      <w:r w:rsidR="00DE76AA">
        <w:rPr>
          <w:szCs w:val="28"/>
          <w:lang w:val="sv-SE"/>
        </w:rPr>
        <w:t>viên chức</w:t>
      </w:r>
      <w:r w:rsidR="008C43F4" w:rsidRPr="004A7EB0">
        <w:rPr>
          <w:szCs w:val="28"/>
          <w:lang w:val="sv-SE"/>
        </w:rPr>
        <w:t xml:space="preserve"> xử lý theo quy định tại Điều 71 của Luật Giáo dục đại học; Luật Viên chức, Luật Cán bộ, công chức và các văn bản quy định về xử lý kỷ luật viên chức, công chức.</w:t>
      </w:r>
      <w:r w:rsidR="002E34EA">
        <w:rPr>
          <w:szCs w:val="28"/>
          <w:lang w:val="sv-SE"/>
        </w:rPr>
        <w:t>/.</w:t>
      </w:r>
      <w:r w:rsidR="008C43F4" w:rsidRPr="004A7EB0">
        <w:rPr>
          <w:szCs w:val="28"/>
          <w:lang w:val="sv-SE"/>
        </w:rPr>
        <w:t xml:space="preserve"> </w:t>
      </w:r>
    </w:p>
    <w:p w14:paraId="3AC48669" w14:textId="531D6DD7" w:rsidR="008C43F4" w:rsidRPr="00C6777F" w:rsidRDefault="008C43F4" w:rsidP="00BB03D9">
      <w:pPr>
        <w:widowControl w:val="0"/>
        <w:spacing w:before="0" w:line="400" w:lineRule="exact"/>
        <w:ind w:firstLine="720"/>
        <w:jc w:val="both"/>
        <w:rPr>
          <w:bCs/>
          <w:szCs w:val="28"/>
          <w:lang w:val="sv-SE"/>
        </w:rPr>
      </w:pPr>
    </w:p>
    <w:sectPr w:rsidR="008C43F4" w:rsidRPr="00C6777F" w:rsidSect="00BB03D9">
      <w:headerReference w:type="default" r:id="rId12"/>
      <w:footerReference w:type="default" r:id="rId13"/>
      <w:pgSz w:w="11907" w:h="16840" w:code="9"/>
      <w:pgMar w:top="1134" w:right="1361" w:bottom="851" w:left="1701" w:header="720" w:footer="720" w:gutter="0"/>
      <w:cols w:space="708"/>
      <w:titlePg/>
      <w:docGrid w:linePitch="381"/>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AQAWkAwR51AA==" wne:acdName="acd0"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638B5D" w14:textId="77777777" w:rsidR="00560A79" w:rsidRDefault="00560A79" w:rsidP="00485756">
      <w:r>
        <w:separator/>
      </w:r>
    </w:p>
  </w:endnote>
  <w:endnote w:type="continuationSeparator" w:id="0">
    <w:p w14:paraId="42D0500C" w14:textId="77777777" w:rsidR="00560A79" w:rsidRDefault="00560A79" w:rsidP="004857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Time">
    <w:altName w:val="Times New Roman"/>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nTimeH">
    <w:altName w:val="Times New Roman"/>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00"/>
    <w:family w:val="roman"/>
    <w:notTrueType/>
    <w:pitch w:val="variable"/>
    <w:sig w:usb0="00000003" w:usb1="00000000" w:usb2="00000000" w:usb3="00000000" w:csb0="00000001"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8475947"/>
      <w:docPartObj>
        <w:docPartGallery w:val="Page Numbers (Bottom of Page)"/>
        <w:docPartUnique/>
      </w:docPartObj>
    </w:sdtPr>
    <w:sdtEndPr>
      <w:rPr>
        <w:noProof/>
      </w:rPr>
    </w:sdtEndPr>
    <w:sdtContent>
      <w:p w14:paraId="2DD7231C" w14:textId="5C339B45" w:rsidR="00277BF5" w:rsidRDefault="00277BF5">
        <w:pPr>
          <w:pStyle w:val="Footer"/>
          <w:jc w:val="center"/>
        </w:pPr>
        <w:r>
          <w:fldChar w:fldCharType="begin"/>
        </w:r>
        <w:r>
          <w:instrText xml:space="preserve"> PAGE   \* MERGEFORMAT </w:instrText>
        </w:r>
        <w:r>
          <w:fldChar w:fldCharType="separate"/>
        </w:r>
        <w:r>
          <w:rPr>
            <w:noProof/>
          </w:rPr>
          <w:t>20</w:t>
        </w:r>
        <w:r>
          <w:rPr>
            <w:noProof/>
          </w:rPr>
          <w:fldChar w:fldCharType="end"/>
        </w:r>
      </w:p>
    </w:sdtContent>
  </w:sdt>
  <w:p w14:paraId="690FA0F8" w14:textId="77777777" w:rsidR="00277BF5" w:rsidRDefault="00277BF5" w:rsidP="00BB03D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32E79B" w14:textId="77777777" w:rsidR="00560A79" w:rsidRDefault="00560A79" w:rsidP="00485756">
      <w:r>
        <w:separator/>
      </w:r>
    </w:p>
  </w:footnote>
  <w:footnote w:type="continuationSeparator" w:id="0">
    <w:p w14:paraId="0F713211" w14:textId="77777777" w:rsidR="00560A79" w:rsidRDefault="00560A79" w:rsidP="004857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917C11" w14:textId="38715970" w:rsidR="00AC1F4B" w:rsidRDefault="00AC1F4B">
    <w:pPr>
      <w:pStyle w:val="Header"/>
      <w:jc w:val="center"/>
    </w:pPr>
  </w:p>
  <w:p w14:paraId="4DDDE15E" w14:textId="77777777" w:rsidR="00AC1F4B" w:rsidRDefault="00AC1F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0D92"/>
    <w:multiLevelType w:val="hybridMultilevel"/>
    <w:tmpl w:val="290AC7B0"/>
    <w:lvl w:ilvl="0" w:tplc="2F02D7E0">
      <w:start w:val="1"/>
      <w:numFmt w:val="decimal"/>
      <w:lvlText w:val="%1."/>
      <w:lvlJc w:val="left"/>
      <w:pPr>
        <w:ind w:left="1048" w:hanging="360"/>
      </w:pPr>
      <w:rPr>
        <w:rFonts w:hint="default"/>
      </w:rPr>
    </w:lvl>
    <w:lvl w:ilvl="1" w:tplc="04090019" w:tentative="1">
      <w:start w:val="1"/>
      <w:numFmt w:val="lowerLetter"/>
      <w:lvlText w:val="%2."/>
      <w:lvlJc w:val="left"/>
      <w:pPr>
        <w:ind w:left="1768" w:hanging="360"/>
      </w:pPr>
    </w:lvl>
    <w:lvl w:ilvl="2" w:tplc="0409001B" w:tentative="1">
      <w:start w:val="1"/>
      <w:numFmt w:val="lowerRoman"/>
      <w:lvlText w:val="%3."/>
      <w:lvlJc w:val="right"/>
      <w:pPr>
        <w:ind w:left="2488" w:hanging="180"/>
      </w:pPr>
    </w:lvl>
    <w:lvl w:ilvl="3" w:tplc="0409000F" w:tentative="1">
      <w:start w:val="1"/>
      <w:numFmt w:val="decimal"/>
      <w:lvlText w:val="%4."/>
      <w:lvlJc w:val="left"/>
      <w:pPr>
        <w:ind w:left="3208" w:hanging="360"/>
      </w:pPr>
    </w:lvl>
    <w:lvl w:ilvl="4" w:tplc="04090019" w:tentative="1">
      <w:start w:val="1"/>
      <w:numFmt w:val="lowerLetter"/>
      <w:lvlText w:val="%5."/>
      <w:lvlJc w:val="left"/>
      <w:pPr>
        <w:ind w:left="3928" w:hanging="360"/>
      </w:pPr>
    </w:lvl>
    <w:lvl w:ilvl="5" w:tplc="0409001B" w:tentative="1">
      <w:start w:val="1"/>
      <w:numFmt w:val="lowerRoman"/>
      <w:lvlText w:val="%6."/>
      <w:lvlJc w:val="right"/>
      <w:pPr>
        <w:ind w:left="4648" w:hanging="180"/>
      </w:pPr>
    </w:lvl>
    <w:lvl w:ilvl="6" w:tplc="0409000F" w:tentative="1">
      <w:start w:val="1"/>
      <w:numFmt w:val="decimal"/>
      <w:lvlText w:val="%7."/>
      <w:lvlJc w:val="left"/>
      <w:pPr>
        <w:ind w:left="5368" w:hanging="360"/>
      </w:pPr>
    </w:lvl>
    <w:lvl w:ilvl="7" w:tplc="04090019" w:tentative="1">
      <w:start w:val="1"/>
      <w:numFmt w:val="lowerLetter"/>
      <w:lvlText w:val="%8."/>
      <w:lvlJc w:val="left"/>
      <w:pPr>
        <w:ind w:left="6088" w:hanging="360"/>
      </w:pPr>
    </w:lvl>
    <w:lvl w:ilvl="8" w:tplc="0409001B" w:tentative="1">
      <w:start w:val="1"/>
      <w:numFmt w:val="lowerRoman"/>
      <w:lvlText w:val="%9."/>
      <w:lvlJc w:val="right"/>
      <w:pPr>
        <w:ind w:left="6808" w:hanging="180"/>
      </w:pPr>
    </w:lvl>
  </w:abstractNum>
  <w:abstractNum w:abstractNumId="1" w15:restartNumberingAfterBreak="0">
    <w:nsid w:val="08C75A85"/>
    <w:multiLevelType w:val="multilevel"/>
    <w:tmpl w:val="0FA0DA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A7A29C4"/>
    <w:multiLevelType w:val="hybridMultilevel"/>
    <w:tmpl w:val="48F421D0"/>
    <w:lvl w:ilvl="0" w:tplc="7D2C7D96">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4B73AB"/>
    <w:multiLevelType w:val="hybridMultilevel"/>
    <w:tmpl w:val="5114D3B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09E1DFB"/>
    <w:multiLevelType w:val="hybridMultilevel"/>
    <w:tmpl w:val="70222436"/>
    <w:lvl w:ilvl="0" w:tplc="142659D4">
      <w:start w:val="1"/>
      <w:numFmt w:val="decimal"/>
      <w:lvlText w:val="%1."/>
      <w:lvlJc w:val="left"/>
      <w:pPr>
        <w:ind w:left="1155" w:hanging="360"/>
      </w:pPr>
      <w:rPr>
        <w:rFonts w:ascii="Times New Roman" w:hAnsi="Times New Roman" w:cs="Times New Roman" w:hint="default"/>
      </w:rPr>
    </w:lvl>
    <w:lvl w:ilvl="1" w:tplc="042A0019" w:tentative="1">
      <w:start w:val="1"/>
      <w:numFmt w:val="lowerLetter"/>
      <w:lvlText w:val="%2."/>
      <w:lvlJc w:val="left"/>
      <w:pPr>
        <w:ind w:left="1875" w:hanging="360"/>
      </w:pPr>
    </w:lvl>
    <w:lvl w:ilvl="2" w:tplc="042A001B" w:tentative="1">
      <w:start w:val="1"/>
      <w:numFmt w:val="lowerRoman"/>
      <w:lvlText w:val="%3."/>
      <w:lvlJc w:val="right"/>
      <w:pPr>
        <w:ind w:left="2595" w:hanging="180"/>
      </w:pPr>
    </w:lvl>
    <w:lvl w:ilvl="3" w:tplc="042A000F" w:tentative="1">
      <w:start w:val="1"/>
      <w:numFmt w:val="decimal"/>
      <w:lvlText w:val="%4."/>
      <w:lvlJc w:val="left"/>
      <w:pPr>
        <w:ind w:left="3315" w:hanging="360"/>
      </w:pPr>
    </w:lvl>
    <w:lvl w:ilvl="4" w:tplc="042A0019" w:tentative="1">
      <w:start w:val="1"/>
      <w:numFmt w:val="lowerLetter"/>
      <w:lvlText w:val="%5."/>
      <w:lvlJc w:val="left"/>
      <w:pPr>
        <w:ind w:left="4035" w:hanging="360"/>
      </w:pPr>
    </w:lvl>
    <w:lvl w:ilvl="5" w:tplc="042A001B" w:tentative="1">
      <w:start w:val="1"/>
      <w:numFmt w:val="lowerRoman"/>
      <w:lvlText w:val="%6."/>
      <w:lvlJc w:val="right"/>
      <w:pPr>
        <w:ind w:left="4755" w:hanging="180"/>
      </w:pPr>
    </w:lvl>
    <w:lvl w:ilvl="6" w:tplc="042A000F" w:tentative="1">
      <w:start w:val="1"/>
      <w:numFmt w:val="decimal"/>
      <w:lvlText w:val="%7."/>
      <w:lvlJc w:val="left"/>
      <w:pPr>
        <w:ind w:left="5475" w:hanging="360"/>
      </w:pPr>
    </w:lvl>
    <w:lvl w:ilvl="7" w:tplc="042A0019" w:tentative="1">
      <w:start w:val="1"/>
      <w:numFmt w:val="lowerLetter"/>
      <w:lvlText w:val="%8."/>
      <w:lvlJc w:val="left"/>
      <w:pPr>
        <w:ind w:left="6195" w:hanging="360"/>
      </w:pPr>
    </w:lvl>
    <w:lvl w:ilvl="8" w:tplc="042A001B" w:tentative="1">
      <w:start w:val="1"/>
      <w:numFmt w:val="lowerRoman"/>
      <w:lvlText w:val="%9."/>
      <w:lvlJc w:val="right"/>
      <w:pPr>
        <w:ind w:left="6915" w:hanging="180"/>
      </w:pPr>
    </w:lvl>
  </w:abstractNum>
  <w:abstractNum w:abstractNumId="5" w15:restartNumberingAfterBreak="0">
    <w:nsid w:val="128D6BB7"/>
    <w:multiLevelType w:val="multilevel"/>
    <w:tmpl w:val="1E9C8A44"/>
    <w:lvl w:ilvl="0">
      <w:start w:val="1"/>
      <w:numFmt w:val="decimal"/>
      <w:suff w:val="space"/>
      <w:lvlText w:val="Điều %1."/>
      <w:lvlJc w:val="left"/>
      <w:pPr>
        <w:ind w:left="840" w:firstLine="720"/>
      </w:pPr>
      <w:rPr>
        <w:rFonts w:hint="default"/>
      </w:rPr>
    </w:lvl>
    <w:lvl w:ilvl="1">
      <w:start w:val="1"/>
      <w:numFmt w:val="lowerLetter"/>
      <w:lvlText w:val="%2."/>
      <w:lvlJc w:val="left"/>
      <w:pPr>
        <w:ind w:left="2280" w:hanging="360"/>
      </w:pPr>
      <w:rPr>
        <w:rFonts w:hint="default"/>
      </w:rPr>
    </w:lvl>
    <w:lvl w:ilvl="2">
      <w:start w:val="1"/>
      <w:numFmt w:val="lowerRoman"/>
      <w:lvlText w:val="%3."/>
      <w:lvlJc w:val="right"/>
      <w:pPr>
        <w:ind w:left="3000" w:hanging="180"/>
      </w:pPr>
      <w:rPr>
        <w:rFonts w:hint="default"/>
      </w:rPr>
    </w:lvl>
    <w:lvl w:ilvl="3">
      <w:start w:val="1"/>
      <w:numFmt w:val="decimal"/>
      <w:lvlText w:val="%4."/>
      <w:lvlJc w:val="left"/>
      <w:pPr>
        <w:ind w:left="3720" w:hanging="360"/>
      </w:pPr>
      <w:rPr>
        <w:rFonts w:hint="default"/>
      </w:rPr>
    </w:lvl>
    <w:lvl w:ilvl="4">
      <w:start w:val="1"/>
      <w:numFmt w:val="lowerLetter"/>
      <w:lvlText w:val="%5."/>
      <w:lvlJc w:val="left"/>
      <w:pPr>
        <w:ind w:left="4440" w:hanging="360"/>
      </w:pPr>
      <w:rPr>
        <w:rFonts w:hint="default"/>
      </w:rPr>
    </w:lvl>
    <w:lvl w:ilvl="5">
      <w:start w:val="1"/>
      <w:numFmt w:val="lowerRoman"/>
      <w:lvlText w:val="%6."/>
      <w:lvlJc w:val="right"/>
      <w:pPr>
        <w:ind w:left="5160" w:hanging="180"/>
      </w:pPr>
      <w:rPr>
        <w:rFonts w:hint="default"/>
      </w:rPr>
    </w:lvl>
    <w:lvl w:ilvl="6">
      <w:start w:val="1"/>
      <w:numFmt w:val="decimal"/>
      <w:lvlText w:val="%7."/>
      <w:lvlJc w:val="left"/>
      <w:pPr>
        <w:ind w:left="5880" w:hanging="360"/>
      </w:pPr>
      <w:rPr>
        <w:rFonts w:hint="default"/>
      </w:rPr>
    </w:lvl>
    <w:lvl w:ilvl="7">
      <w:start w:val="1"/>
      <w:numFmt w:val="lowerLetter"/>
      <w:lvlText w:val="%8."/>
      <w:lvlJc w:val="left"/>
      <w:pPr>
        <w:ind w:left="6600" w:hanging="360"/>
      </w:pPr>
      <w:rPr>
        <w:rFonts w:hint="default"/>
      </w:rPr>
    </w:lvl>
    <w:lvl w:ilvl="8">
      <w:start w:val="1"/>
      <w:numFmt w:val="lowerRoman"/>
      <w:lvlText w:val="%9."/>
      <w:lvlJc w:val="right"/>
      <w:pPr>
        <w:ind w:left="7320" w:hanging="180"/>
      </w:pPr>
      <w:rPr>
        <w:rFonts w:hint="default"/>
      </w:rPr>
    </w:lvl>
  </w:abstractNum>
  <w:abstractNum w:abstractNumId="6" w15:restartNumberingAfterBreak="0">
    <w:nsid w:val="12D367B5"/>
    <w:multiLevelType w:val="hybridMultilevel"/>
    <w:tmpl w:val="5C3CF2A6"/>
    <w:lvl w:ilvl="0" w:tplc="E13AFE60">
      <w:start w:val="1"/>
      <w:numFmt w:val="decimal"/>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4571247"/>
    <w:multiLevelType w:val="multilevel"/>
    <w:tmpl w:val="D24EB13E"/>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18"/>
        <w:szCs w:val="1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116099"/>
    <w:multiLevelType w:val="multilevel"/>
    <w:tmpl w:val="0FA0DAD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15E407BB"/>
    <w:multiLevelType w:val="multilevel"/>
    <w:tmpl w:val="87123B30"/>
    <w:lvl w:ilvl="0">
      <w:start w:val="1"/>
      <w:numFmt w:val="decimal"/>
      <w:lvlText w:val="%1."/>
      <w:lvlJc w:val="left"/>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17722146"/>
    <w:multiLevelType w:val="hybridMultilevel"/>
    <w:tmpl w:val="E984EE1C"/>
    <w:lvl w:ilvl="0" w:tplc="27D8CE96">
      <w:start w:val="1"/>
      <w:numFmt w:val="decimal"/>
      <w:lvlText w:val="Điều %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9672727"/>
    <w:multiLevelType w:val="hybridMultilevel"/>
    <w:tmpl w:val="7316A59E"/>
    <w:lvl w:ilvl="0" w:tplc="45681010">
      <w:start w:val="1"/>
      <w:numFmt w:val="lowerLetter"/>
      <w:lvlText w:val="%1)"/>
      <w:lvlJc w:val="left"/>
      <w:pPr>
        <w:ind w:left="960" w:hanging="360"/>
      </w:pPr>
      <w:rPr>
        <w:rFonts w:hint="default"/>
      </w:rPr>
    </w:lvl>
    <w:lvl w:ilvl="1" w:tplc="042A0019" w:tentative="1">
      <w:start w:val="1"/>
      <w:numFmt w:val="lowerLetter"/>
      <w:lvlText w:val="%2."/>
      <w:lvlJc w:val="left"/>
      <w:pPr>
        <w:ind w:left="1680" w:hanging="360"/>
      </w:pPr>
    </w:lvl>
    <w:lvl w:ilvl="2" w:tplc="042A001B" w:tentative="1">
      <w:start w:val="1"/>
      <w:numFmt w:val="lowerRoman"/>
      <w:lvlText w:val="%3."/>
      <w:lvlJc w:val="right"/>
      <w:pPr>
        <w:ind w:left="2400" w:hanging="180"/>
      </w:pPr>
    </w:lvl>
    <w:lvl w:ilvl="3" w:tplc="042A000F" w:tentative="1">
      <w:start w:val="1"/>
      <w:numFmt w:val="decimal"/>
      <w:lvlText w:val="%4."/>
      <w:lvlJc w:val="left"/>
      <w:pPr>
        <w:ind w:left="3120" w:hanging="360"/>
      </w:pPr>
    </w:lvl>
    <w:lvl w:ilvl="4" w:tplc="042A0019" w:tentative="1">
      <w:start w:val="1"/>
      <w:numFmt w:val="lowerLetter"/>
      <w:lvlText w:val="%5."/>
      <w:lvlJc w:val="left"/>
      <w:pPr>
        <w:ind w:left="3840" w:hanging="360"/>
      </w:pPr>
    </w:lvl>
    <w:lvl w:ilvl="5" w:tplc="042A001B" w:tentative="1">
      <w:start w:val="1"/>
      <w:numFmt w:val="lowerRoman"/>
      <w:lvlText w:val="%6."/>
      <w:lvlJc w:val="right"/>
      <w:pPr>
        <w:ind w:left="4560" w:hanging="180"/>
      </w:pPr>
    </w:lvl>
    <w:lvl w:ilvl="6" w:tplc="042A000F" w:tentative="1">
      <w:start w:val="1"/>
      <w:numFmt w:val="decimal"/>
      <w:lvlText w:val="%7."/>
      <w:lvlJc w:val="left"/>
      <w:pPr>
        <w:ind w:left="5280" w:hanging="360"/>
      </w:pPr>
    </w:lvl>
    <w:lvl w:ilvl="7" w:tplc="042A0019" w:tentative="1">
      <w:start w:val="1"/>
      <w:numFmt w:val="lowerLetter"/>
      <w:lvlText w:val="%8."/>
      <w:lvlJc w:val="left"/>
      <w:pPr>
        <w:ind w:left="6000" w:hanging="360"/>
      </w:pPr>
    </w:lvl>
    <w:lvl w:ilvl="8" w:tplc="042A001B" w:tentative="1">
      <w:start w:val="1"/>
      <w:numFmt w:val="lowerRoman"/>
      <w:lvlText w:val="%9."/>
      <w:lvlJc w:val="right"/>
      <w:pPr>
        <w:ind w:left="6720" w:hanging="180"/>
      </w:pPr>
    </w:lvl>
  </w:abstractNum>
  <w:abstractNum w:abstractNumId="12" w15:restartNumberingAfterBreak="0">
    <w:nsid w:val="1C325E13"/>
    <w:multiLevelType w:val="hybridMultilevel"/>
    <w:tmpl w:val="3384B1CE"/>
    <w:lvl w:ilvl="0" w:tplc="B470D5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E444CDF"/>
    <w:multiLevelType w:val="hybridMultilevel"/>
    <w:tmpl w:val="478E9C4C"/>
    <w:lvl w:ilvl="0" w:tplc="55F0402C">
      <w:start w:val="2"/>
      <w:numFmt w:val="bullet"/>
      <w:lvlText w:val="-"/>
      <w:lvlJc w:val="left"/>
      <w:pPr>
        <w:tabs>
          <w:tab w:val="num" w:pos="1080"/>
        </w:tabs>
        <w:ind w:left="1080" w:hanging="360"/>
      </w:pPr>
      <w:rPr>
        <w:rFonts w:ascii="Times New Roman" w:eastAsia="Calibri"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1FDF5DB0"/>
    <w:multiLevelType w:val="hybridMultilevel"/>
    <w:tmpl w:val="9898986A"/>
    <w:lvl w:ilvl="0" w:tplc="9AA2D130">
      <w:start w:val="1"/>
      <w:numFmt w:val="lowerLetter"/>
      <w:lvlText w:val="%1)"/>
      <w:lvlJc w:val="left"/>
      <w:pPr>
        <w:ind w:left="720" w:hanging="360"/>
      </w:pPr>
      <w:rPr>
        <w:rFonts w:hint="default"/>
        <w:b w:val="0"/>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105EA7"/>
    <w:multiLevelType w:val="hybridMultilevel"/>
    <w:tmpl w:val="020E20DE"/>
    <w:lvl w:ilvl="0" w:tplc="D1D80326">
      <w:start w:val="1"/>
      <w:numFmt w:val="decimal"/>
      <w:lvlText w:val="%1."/>
      <w:lvlJc w:val="left"/>
      <w:pPr>
        <w:ind w:left="1260" w:hanging="360"/>
      </w:pPr>
      <w:rPr>
        <w:rFonts w:hint="default"/>
      </w:rPr>
    </w:lvl>
    <w:lvl w:ilvl="1" w:tplc="042A0019" w:tentative="1">
      <w:start w:val="1"/>
      <w:numFmt w:val="lowerLetter"/>
      <w:lvlText w:val="%2."/>
      <w:lvlJc w:val="left"/>
      <w:pPr>
        <w:ind w:left="1980" w:hanging="360"/>
      </w:pPr>
    </w:lvl>
    <w:lvl w:ilvl="2" w:tplc="042A001B" w:tentative="1">
      <w:start w:val="1"/>
      <w:numFmt w:val="lowerRoman"/>
      <w:lvlText w:val="%3."/>
      <w:lvlJc w:val="right"/>
      <w:pPr>
        <w:ind w:left="2700" w:hanging="180"/>
      </w:pPr>
    </w:lvl>
    <w:lvl w:ilvl="3" w:tplc="042A000F" w:tentative="1">
      <w:start w:val="1"/>
      <w:numFmt w:val="decimal"/>
      <w:lvlText w:val="%4."/>
      <w:lvlJc w:val="left"/>
      <w:pPr>
        <w:ind w:left="3420" w:hanging="360"/>
      </w:pPr>
    </w:lvl>
    <w:lvl w:ilvl="4" w:tplc="042A0019" w:tentative="1">
      <w:start w:val="1"/>
      <w:numFmt w:val="lowerLetter"/>
      <w:lvlText w:val="%5."/>
      <w:lvlJc w:val="left"/>
      <w:pPr>
        <w:ind w:left="4140" w:hanging="360"/>
      </w:pPr>
    </w:lvl>
    <w:lvl w:ilvl="5" w:tplc="042A001B" w:tentative="1">
      <w:start w:val="1"/>
      <w:numFmt w:val="lowerRoman"/>
      <w:lvlText w:val="%6."/>
      <w:lvlJc w:val="right"/>
      <w:pPr>
        <w:ind w:left="4860" w:hanging="180"/>
      </w:pPr>
    </w:lvl>
    <w:lvl w:ilvl="6" w:tplc="042A000F" w:tentative="1">
      <w:start w:val="1"/>
      <w:numFmt w:val="decimal"/>
      <w:lvlText w:val="%7."/>
      <w:lvlJc w:val="left"/>
      <w:pPr>
        <w:ind w:left="5580" w:hanging="360"/>
      </w:pPr>
    </w:lvl>
    <w:lvl w:ilvl="7" w:tplc="042A0019" w:tentative="1">
      <w:start w:val="1"/>
      <w:numFmt w:val="lowerLetter"/>
      <w:lvlText w:val="%8."/>
      <w:lvlJc w:val="left"/>
      <w:pPr>
        <w:ind w:left="6300" w:hanging="360"/>
      </w:pPr>
    </w:lvl>
    <w:lvl w:ilvl="8" w:tplc="042A001B" w:tentative="1">
      <w:start w:val="1"/>
      <w:numFmt w:val="lowerRoman"/>
      <w:lvlText w:val="%9."/>
      <w:lvlJc w:val="right"/>
      <w:pPr>
        <w:ind w:left="7020" w:hanging="180"/>
      </w:pPr>
    </w:lvl>
  </w:abstractNum>
  <w:abstractNum w:abstractNumId="16" w15:restartNumberingAfterBreak="0">
    <w:nsid w:val="26A8422B"/>
    <w:multiLevelType w:val="hybridMultilevel"/>
    <w:tmpl w:val="1D8E2880"/>
    <w:lvl w:ilvl="0" w:tplc="FAA06FE4">
      <w:start w:val="1"/>
      <w:numFmt w:val="decimal"/>
      <w:lvlText w:val="%1."/>
      <w:lvlJc w:val="left"/>
      <w:pPr>
        <w:ind w:left="1200" w:hanging="360"/>
      </w:pPr>
      <w:rPr>
        <w:rFonts w:hint="default"/>
        <w:b w:val="0"/>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17" w15:restartNumberingAfterBreak="0">
    <w:nsid w:val="27E117B4"/>
    <w:multiLevelType w:val="hybridMultilevel"/>
    <w:tmpl w:val="3F1ECB9A"/>
    <w:lvl w:ilvl="0" w:tplc="F9C6E524">
      <w:start w:val="1"/>
      <w:numFmt w:val="bullet"/>
      <w:lvlText w:val="-"/>
      <w:lvlJc w:val="left"/>
      <w:pPr>
        <w:ind w:left="1425" w:hanging="360"/>
      </w:pPr>
      <w:rPr>
        <w:rFonts w:ascii="Times New Roman" w:eastAsia="Times New Roman" w:hAnsi="Times New Roman" w:cs="Times New Roman"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8" w15:restartNumberingAfterBreak="0">
    <w:nsid w:val="27F115EA"/>
    <w:multiLevelType w:val="hybridMultilevel"/>
    <w:tmpl w:val="73F4BD2E"/>
    <w:lvl w:ilvl="0" w:tplc="D1E00C48">
      <w:start w:val="1"/>
      <w:numFmt w:val="decimal"/>
      <w:lvlText w:val="%1."/>
      <w:lvlJc w:val="left"/>
      <w:pPr>
        <w:ind w:left="1185" w:hanging="360"/>
      </w:pPr>
      <w:rPr>
        <w:rFonts w:hint="default"/>
      </w:rPr>
    </w:lvl>
    <w:lvl w:ilvl="1" w:tplc="042A0019" w:tentative="1">
      <w:start w:val="1"/>
      <w:numFmt w:val="lowerLetter"/>
      <w:lvlText w:val="%2."/>
      <w:lvlJc w:val="left"/>
      <w:pPr>
        <w:ind w:left="1905" w:hanging="360"/>
      </w:pPr>
    </w:lvl>
    <w:lvl w:ilvl="2" w:tplc="042A001B" w:tentative="1">
      <w:start w:val="1"/>
      <w:numFmt w:val="lowerRoman"/>
      <w:lvlText w:val="%3."/>
      <w:lvlJc w:val="right"/>
      <w:pPr>
        <w:ind w:left="2625" w:hanging="180"/>
      </w:pPr>
    </w:lvl>
    <w:lvl w:ilvl="3" w:tplc="042A000F" w:tentative="1">
      <w:start w:val="1"/>
      <w:numFmt w:val="decimal"/>
      <w:lvlText w:val="%4."/>
      <w:lvlJc w:val="left"/>
      <w:pPr>
        <w:ind w:left="3345" w:hanging="360"/>
      </w:pPr>
    </w:lvl>
    <w:lvl w:ilvl="4" w:tplc="042A0019" w:tentative="1">
      <w:start w:val="1"/>
      <w:numFmt w:val="lowerLetter"/>
      <w:lvlText w:val="%5."/>
      <w:lvlJc w:val="left"/>
      <w:pPr>
        <w:ind w:left="4065" w:hanging="360"/>
      </w:pPr>
    </w:lvl>
    <w:lvl w:ilvl="5" w:tplc="042A001B" w:tentative="1">
      <w:start w:val="1"/>
      <w:numFmt w:val="lowerRoman"/>
      <w:lvlText w:val="%6."/>
      <w:lvlJc w:val="right"/>
      <w:pPr>
        <w:ind w:left="4785" w:hanging="180"/>
      </w:pPr>
    </w:lvl>
    <w:lvl w:ilvl="6" w:tplc="042A000F" w:tentative="1">
      <w:start w:val="1"/>
      <w:numFmt w:val="decimal"/>
      <w:lvlText w:val="%7."/>
      <w:lvlJc w:val="left"/>
      <w:pPr>
        <w:ind w:left="5505" w:hanging="360"/>
      </w:pPr>
    </w:lvl>
    <w:lvl w:ilvl="7" w:tplc="042A0019" w:tentative="1">
      <w:start w:val="1"/>
      <w:numFmt w:val="lowerLetter"/>
      <w:lvlText w:val="%8."/>
      <w:lvlJc w:val="left"/>
      <w:pPr>
        <w:ind w:left="6225" w:hanging="360"/>
      </w:pPr>
    </w:lvl>
    <w:lvl w:ilvl="8" w:tplc="042A001B" w:tentative="1">
      <w:start w:val="1"/>
      <w:numFmt w:val="lowerRoman"/>
      <w:lvlText w:val="%9."/>
      <w:lvlJc w:val="right"/>
      <w:pPr>
        <w:ind w:left="6945" w:hanging="180"/>
      </w:pPr>
    </w:lvl>
  </w:abstractNum>
  <w:abstractNum w:abstractNumId="19" w15:restartNumberingAfterBreak="0">
    <w:nsid w:val="29AD08AD"/>
    <w:multiLevelType w:val="multilevel"/>
    <w:tmpl w:val="2D989E0C"/>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0"/>
        <w:szCs w:val="20"/>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2ADE4374"/>
    <w:multiLevelType w:val="hybridMultilevel"/>
    <w:tmpl w:val="3B767270"/>
    <w:lvl w:ilvl="0" w:tplc="BBCC2254">
      <w:start w:val="1"/>
      <w:numFmt w:val="decimal"/>
      <w:lvlText w:val="%1."/>
      <w:lvlJc w:val="left"/>
      <w:pPr>
        <w:ind w:left="975" w:hanging="42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21" w15:restartNumberingAfterBreak="0">
    <w:nsid w:val="2FED64DF"/>
    <w:multiLevelType w:val="hybridMultilevel"/>
    <w:tmpl w:val="78A61774"/>
    <w:lvl w:ilvl="0" w:tplc="FC7A7E36">
      <w:start w:val="1"/>
      <w:numFmt w:val="decimal"/>
      <w:lvlText w:val="%1."/>
      <w:lvlJc w:val="left"/>
      <w:pPr>
        <w:ind w:left="855" w:hanging="360"/>
      </w:pPr>
      <w:rPr>
        <w:rFonts w:hint="default"/>
      </w:rPr>
    </w:lvl>
    <w:lvl w:ilvl="1" w:tplc="042A0019" w:tentative="1">
      <w:start w:val="1"/>
      <w:numFmt w:val="lowerLetter"/>
      <w:lvlText w:val="%2."/>
      <w:lvlJc w:val="left"/>
      <w:pPr>
        <w:ind w:left="1575" w:hanging="360"/>
      </w:pPr>
    </w:lvl>
    <w:lvl w:ilvl="2" w:tplc="042A001B" w:tentative="1">
      <w:start w:val="1"/>
      <w:numFmt w:val="lowerRoman"/>
      <w:lvlText w:val="%3."/>
      <w:lvlJc w:val="right"/>
      <w:pPr>
        <w:ind w:left="2295" w:hanging="180"/>
      </w:pPr>
    </w:lvl>
    <w:lvl w:ilvl="3" w:tplc="042A000F" w:tentative="1">
      <w:start w:val="1"/>
      <w:numFmt w:val="decimal"/>
      <w:lvlText w:val="%4."/>
      <w:lvlJc w:val="left"/>
      <w:pPr>
        <w:ind w:left="3015" w:hanging="360"/>
      </w:pPr>
    </w:lvl>
    <w:lvl w:ilvl="4" w:tplc="042A0019" w:tentative="1">
      <w:start w:val="1"/>
      <w:numFmt w:val="lowerLetter"/>
      <w:lvlText w:val="%5."/>
      <w:lvlJc w:val="left"/>
      <w:pPr>
        <w:ind w:left="3735" w:hanging="360"/>
      </w:pPr>
    </w:lvl>
    <w:lvl w:ilvl="5" w:tplc="042A001B" w:tentative="1">
      <w:start w:val="1"/>
      <w:numFmt w:val="lowerRoman"/>
      <w:lvlText w:val="%6."/>
      <w:lvlJc w:val="right"/>
      <w:pPr>
        <w:ind w:left="4455" w:hanging="180"/>
      </w:pPr>
    </w:lvl>
    <w:lvl w:ilvl="6" w:tplc="042A000F" w:tentative="1">
      <w:start w:val="1"/>
      <w:numFmt w:val="decimal"/>
      <w:lvlText w:val="%7."/>
      <w:lvlJc w:val="left"/>
      <w:pPr>
        <w:ind w:left="5175" w:hanging="360"/>
      </w:pPr>
    </w:lvl>
    <w:lvl w:ilvl="7" w:tplc="042A0019" w:tentative="1">
      <w:start w:val="1"/>
      <w:numFmt w:val="lowerLetter"/>
      <w:lvlText w:val="%8."/>
      <w:lvlJc w:val="left"/>
      <w:pPr>
        <w:ind w:left="5895" w:hanging="360"/>
      </w:pPr>
    </w:lvl>
    <w:lvl w:ilvl="8" w:tplc="042A001B" w:tentative="1">
      <w:start w:val="1"/>
      <w:numFmt w:val="lowerRoman"/>
      <w:lvlText w:val="%9."/>
      <w:lvlJc w:val="right"/>
      <w:pPr>
        <w:ind w:left="6615" w:hanging="180"/>
      </w:pPr>
    </w:lvl>
  </w:abstractNum>
  <w:abstractNum w:abstractNumId="22" w15:restartNumberingAfterBreak="0">
    <w:nsid w:val="30F01ED8"/>
    <w:multiLevelType w:val="hybridMultilevel"/>
    <w:tmpl w:val="0460390C"/>
    <w:lvl w:ilvl="0" w:tplc="8862924C">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32A52186"/>
    <w:multiLevelType w:val="hybridMultilevel"/>
    <w:tmpl w:val="DE120AD8"/>
    <w:lvl w:ilvl="0" w:tplc="B6847988">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4" w15:restartNumberingAfterBreak="0">
    <w:nsid w:val="334B745E"/>
    <w:multiLevelType w:val="hybridMultilevel"/>
    <w:tmpl w:val="B5089A28"/>
    <w:lvl w:ilvl="0" w:tplc="8C4012EE">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B54C39"/>
    <w:multiLevelType w:val="multilevel"/>
    <w:tmpl w:val="C4544DE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354011DC"/>
    <w:multiLevelType w:val="hybridMultilevel"/>
    <w:tmpl w:val="880A721C"/>
    <w:lvl w:ilvl="0" w:tplc="DE923D9A">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705099F"/>
    <w:multiLevelType w:val="hybridMultilevel"/>
    <w:tmpl w:val="5A920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77C4D37"/>
    <w:multiLevelType w:val="multilevel"/>
    <w:tmpl w:val="8982CD8A"/>
    <w:lvl w:ilvl="0">
      <w:start w:val="1"/>
      <w:numFmt w:val="decimal"/>
      <w:lvlText w:val="%1."/>
      <w:lvlJc w:val="left"/>
      <w:pPr>
        <w:ind w:left="1080" w:hanging="360"/>
      </w:pPr>
      <w:rPr>
        <w:rFonts w:hint="default"/>
      </w:rPr>
    </w:lvl>
    <w:lvl w:ilvl="1">
      <w:start w:val="3"/>
      <w:numFmt w:val="decimal"/>
      <w:isLgl/>
      <w:lvlText w:val="%1.%2."/>
      <w:lvlJc w:val="left"/>
      <w:pPr>
        <w:ind w:left="1560" w:hanging="72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280" w:hanging="1080"/>
      </w:pPr>
      <w:rPr>
        <w:rFonts w:hint="default"/>
      </w:rPr>
    </w:lvl>
    <w:lvl w:ilvl="5">
      <w:start w:val="1"/>
      <w:numFmt w:val="decimal"/>
      <w:isLgl/>
      <w:lvlText w:val="%1.%2.%3.%4.%5.%6."/>
      <w:lvlJc w:val="left"/>
      <w:pPr>
        <w:ind w:left="276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480" w:hanging="1800"/>
      </w:pPr>
      <w:rPr>
        <w:rFonts w:hint="default"/>
      </w:rPr>
    </w:lvl>
  </w:abstractNum>
  <w:abstractNum w:abstractNumId="29" w15:restartNumberingAfterBreak="0">
    <w:nsid w:val="37F736E2"/>
    <w:multiLevelType w:val="multilevel"/>
    <w:tmpl w:val="9AF2B90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39FA6F7C"/>
    <w:multiLevelType w:val="hybridMultilevel"/>
    <w:tmpl w:val="0A804286"/>
    <w:lvl w:ilvl="0" w:tplc="DEECB53A">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06100EA"/>
    <w:multiLevelType w:val="hybridMultilevel"/>
    <w:tmpl w:val="5B58C758"/>
    <w:lvl w:ilvl="0" w:tplc="EB9EA332">
      <w:start w:val="1"/>
      <w:numFmt w:val="decimal"/>
      <w:lvlText w:val="%1."/>
      <w:lvlJc w:val="left"/>
      <w:pPr>
        <w:ind w:left="1815" w:hanging="10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42242C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3" w15:restartNumberingAfterBreak="0">
    <w:nsid w:val="433E5143"/>
    <w:multiLevelType w:val="hybridMultilevel"/>
    <w:tmpl w:val="5B58C758"/>
    <w:lvl w:ilvl="0" w:tplc="EB9EA332">
      <w:start w:val="1"/>
      <w:numFmt w:val="decimal"/>
      <w:lvlText w:val="%1."/>
      <w:lvlJc w:val="left"/>
      <w:pPr>
        <w:ind w:left="1815" w:hanging="10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485A5DA4"/>
    <w:multiLevelType w:val="hybridMultilevel"/>
    <w:tmpl w:val="4D366714"/>
    <w:lvl w:ilvl="0" w:tplc="9F3AFADC">
      <w:start w:val="1"/>
      <w:numFmt w:val="decimal"/>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5" w15:restartNumberingAfterBreak="0">
    <w:nsid w:val="48B161D1"/>
    <w:multiLevelType w:val="hybridMultilevel"/>
    <w:tmpl w:val="6CEE521A"/>
    <w:lvl w:ilvl="0" w:tplc="F3081EEA">
      <w:start w:val="1"/>
      <w:numFmt w:val="lowerLetter"/>
      <w:lvlText w:val="%1)"/>
      <w:lvlJc w:val="left"/>
      <w:pPr>
        <w:ind w:left="1125" w:hanging="360"/>
      </w:pPr>
      <w:rPr>
        <w:rFonts w:hint="default"/>
      </w:rPr>
    </w:lvl>
    <w:lvl w:ilvl="1" w:tplc="042A0019" w:tentative="1">
      <w:start w:val="1"/>
      <w:numFmt w:val="lowerLetter"/>
      <w:lvlText w:val="%2."/>
      <w:lvlJc w:val="left"/>
      <w:pPr>
        <w:ind w:left="1845" w:hanging="360"/>
      </w:pPr>
    </w:lvl>
    <w:lvl w:ilvl="2" w:tplc="042A001B" w:tentative="1">
      <w:start w:val="1"/>
      <w:numFmt w:val="lowerRoman"/>
      <w:lvlText w:val="%3."/>
      <w:lvlJc w:val="right"/>
      <w:pPr>
        <w:ind w:left="2565" w:hanging="180"/>
      </w:pPr>
    </w:lvl>
    <w:lvl w:ilvl="3" w:tplc="042A000F" w:tentative="1">
      <w:start w:val="1"/>
      <w:numFmt w:val="decimal"/>
      <w:lvlText w:val="%4."/>
      <w:lvlJc w:val="left"/>
      <w:pPr>
        <w:ind w:left="3285" w:hanging="360"/>
      </w:pPr>
    </w:lvl>
    <w:lvl w:ilvl="4" w:tplc="042A0019" w:tentative="1">
      <w:start w:val="1"/>
      <w:numFmt w:val="lowerLetter"/>
      <w:lvlText w:val="%5."/>
      <w:lvlJc w:val="left"/>
      <w:pPr>
        <w:ind w:left="4005" w:hanging="360"/>
      </w:pPr>
    </w:lvl>
    <w:lvl w:ilvl="5" w:tplc="042A001B" w:tentative="1">
      <w:start w:val="1"/>
      <w:numFmt w:val="lowerRoman"/>
      <w:lvlText w:val="%6."/>
      <w:lvlJc w:val="right"/>
      <w:pPr>
        <w:ind w:left="4725" w:hanging="180"/>
      </w:pPr>
    </w:lvl>
    <w:lvl w:ilvl="6" w:tplc="042A000F" w:tentative="1">
      <w:start w:val="1"/>
      <w:numFmt w:val="decimal"/>
      <w:lvlText w:val="%7."/>
      <w:lvlJc w:val="left"/>
      <w:pPr>
        <w:ind w:left="5445" w:hanging="360"/>
      </w:pPr>
    </w:lvl>
    <w:lvl w:ilvl="7" w:tplc="042A0019" w:tentative="1">
      <w:start w:val="1"/>
      <w:numFmt w:val="lowerLetter"/>
      <w:lvlText w:val="%8."/>
      <w:lvlJc w:val="left"/>
      <w:pPr>
        <w:ind w:left="6165" w:hanging="360"/>
      </w:pPr>
    </w:lvl>
    <w:lvl w:ilvl="8" w:tplc="042A001B" w:tentative="1">
      <w:start w:val="1"/>
      <w:numFmt w:val="lowerRoman"/>
      <w:lvlText w:val="%9."/>
      <w:lvlJc w:val="right"/>
      <w:pPr>
        <w:ind w:left="6885" w:hanging="180"/>
      </w:pPr>
    </w:lvl>
  </w:abstractNum>
  <w:abstractNum w:abstractNumId="36" w15:restartNumberingAfterBreak="0">
    <w:nsid w:val="494057DD"/>
    <w:multiLevelType w:val="hybridMultilevel"/>
    <w:tmpl w:val="36DCDDEA"/>
    <w:lvl w:ilvl="0" w:tplc="71AE7FDA">
      <w:start w:val="1"/>
      <w:numFmt w:val="decimal"/>
      <w:lvlText w:val="%1."/>
      <w:lvlJc w:val="left"/>
      <w:pPr>
        <w:ind w:left="972" w:hanging="360"/>
      </w:pPr>
      <w:rPr>
        <w:rFonts w:hint="default"/>
      </w:rPr>
    </w:lvl>
    <w:lvl w:ilvl="1" w:tplc="04090019" w:tentative="1">
      <w:start w:val="1"/>
      <w:numFmt w:val="lowerLetter"/>
      <w:lvlText w:val="%2."/>
      <w:lvlJc w:val="left"/>
      <w:pPr>
        <w:ind w:left="1692" w:hanging="360"/>
      </w:pPr>
    </w:lvl>
    <w:lvl w:ilvl="2" w:tplc="0409001B" w:tentative="1">
      <w:start w:val="1"/>
      <w:numFmt w:val="lowerRoman"/>
      <w:lvlText w:val="%3."/>
      <w:lvlJc w:val="right"/>
      <w:pPr>
        <w:ind w:left="2412" w:hanging="180"/>
      </w:pPr>
    </w:lvl>
    <w:lvl w:ilvl="3" w:tplc="0409000F" w:tentative="1">
      <w:start w:val="1"/>
      <w:numFmt w:val="decimal"/>
      <w:lvlText w:val="%4."/>
      <w:lvlJc w:val="left"/>
      <w:pPr>
        <w:ind w:left="3132" w:hanging="360"/>
      </w:pPr>
    </w:lvl>
    <w:lvl w:ilvl="4" w:tplc="04090019" w:tentative="1">
      <w:start w:val="1"/>
      <w:numFmt w:val="lowerLetter"/>
      <w:lvlText w:val="%5."/>
      <w:lvlJc w:val="left"/>
      <w:pPr>
        <w:ind w:left="3852" w:hanging="360"/>
      </w:pPr>
    </w:lvl>
    <w:lvl w:ilvl="5" w:tplc="0409001B" w:tentative="1">
      <w:start w:val="1"/>
      <w:numFmt w:val="lowerRoman"/>
      <w:lvlText w:val="%6."/>
      <w:lvlJc w:val="right"/>
      <w:pPr>
        <w:ind w:left="4572" w:hanging="180"/>
      </w:pPr>
    </w:lvl>
    <w:lvl w:ilvl="6" w:tplc="0409000F" w:tentative="1">
      <w:start w:val="1"/>
      <w:numFmt w:val="decimal"/>
      <w:lvlText w:val="%7."/>
      <w:lvlJc w:val="left"/>
      <w:pPr>
        <w:ind w:left="5292" w:hanging="360"/>
      </w:pPr>
    </w:lvl>
    <w:lvl w:ilvl="7" w:tplc="04090019" w:tentative="1">
      <w:start w:val="1"/>
      <w:numFmt w:val="lowerLetter"/>
      <w:lvlText w:val="%8."/>
      <w:lvlJc w:val="left"/>
      <w:pPr>
        <w:ind w:left="6012" w:hanging="360"/>
      </w:pPr>
    </w:lvl>
    <w:lvl w:ilvl="8" w:tplc="0409001B" w:tentative="1">
      <w:start w:val="1"/>
      <w:numFmt w:val="lowerRoman"/>
      <w:lvlText w:val="%9."/>
      <w:lvlJc w:val="right"/>
      <w:pPr>
        <w:ind w:left="6732" w:hanging="180"/>
      </w:pPr>
    </w:lvl>
  </w:abstractNum>
  <w:abstractNum w:abstractNumId="37" w15:restartNumberingAfterBreak="0">
    <w:nsid w:val="49AE4FCC"/>
    <w:multiLevelType w:val="hybridMultilevel"/>
    <w:tmpl w:val="4E5214A6"/>
    <w:lvl w:ilvl="0" w:tplc="5E183DF4">
      <w:start w:val="3"/>
      <w:numFmt w:val="bullet"/>
      <w:lvlText w:val=""/>
      <w:lvlJc w:val="left"/>
      <w:pPr>
        <w:ind w:left="786"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AB11A7"/>
    <w:multiLevelType w:val="multilevel"/>
    <w:tmpl w:val="E21CEF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4C202D89"/>
    <w:multiLevelType w:val="hybridMultilevel"/>
    <w:tmpl w:val="6DEC650E"/>
    <w:lvl w:ilvl="0" w:tplc="33883E10">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0" w15:restartNumberingAfterBreak="0">
    <w:nsid w:val="4E21207F"/>
    <w:multiLevelType w:val="multilevel"/>
    <w:tmpl w:val="D152F5A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1" w15:restartNumberingAfterBreak="0">
    <w:nsid w:val="58F02E97"/>
    <w:multiLevelType w:val="hybridMultilevel"/>
    <w:tmpl w:val="5B58C758"/>
    <w:lvl w:ilvl="0" w:tplc="EB9EA332">
      <w:start w:val="1"/>
      <w:numFmt w:val="decimal"/>
      <w:lvlText w:val="%1."/>
      <w:lvlJc w:val="left"/>
      <w:pPr>
        <w:ind w:left="1815" w:hanging="109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E7B4F91"/>
    <w:multiLevelType w:val="hybridMultilevel"/>
    <w:tmpl w:val="32C4FBAA"/>
    <w:lvl w:ilvl="0" w:tplc="B77ED094">
      <w:start w:val="1"/>
      <w:numFmt w:val="decimal"/>
      <w:lvlText w:val="%1."/>
      <w:lvlJc w:val="left"/>
      <w:pPr>
        <w:ind w:left="1211" w:hanging="360"/>
      </w:pPr>
      <w:rPr>
        <w:rFonts w:hint="default"/>
      </w:rPr>
    </w:lvl>
    <w:lvl w:ilvl="1" w:tplc="042A0019" w:tentative="1">
      <w:start w:val="1"/>
      <w:numFmt w:val="lowerLetter"/>
      <w:lvlText w:val="%2."/>
      <w:lvlJc w:val="left"/>
      <w:pPr>
        <w:ind w:left="1931" w:hanging="360"/>
      </w:pPr>
    </w:lvl>
    <w:lvl w:ilvl="2" w:tplc="042A001B" w:tentative="1">
      <w:start w:val="1"/>
      <w:numFmt w:val="lowerRoman"/>
      <w:lvlText w:val="%3."/>
      <w:lvlJc w:val="right"/>
      <w:pPr>
        <w:ind w:left="2651" w:hanging="180"/>
      </w:pPr>
    </w:lvl>
    <w:lvl w:ilvl="3" w:tplc="042A000F" w:tentative="1">
      <w:start w:val="1"/>
      <w:numFmt w:val="decimal"/>
      <w:lvlText w:val="%4."/>
      <w:lvlJc w:val="left"/>
      <w:pPr>
        <w:ind w:left="3371" w:hanging="360"/>
      </w:pPr>
    </w:lvl>
    <w:lvl w:ilvl="4" w:tplc="042A0019" w:tentative="1">
      <w:start w:val="1"/>
      <w:numFmt w:val="lowerLetter"/>
      <w:lvlText w:val="%5."/>
      <w:lvlJc w:val="left"/>
      <w:pPr>
        <w:ind w:left="4091" w:hanging="360"/>
      </w:pPr>
    </w:lvl>
    <w:lvl w:ilvl="5" w:tplc="042A001B" w:tentative="1">
      <w:start w:val="1"/>
      <w:numFmt w:val="lowerRoman"/>
      <w:lvlText w:val="%6."/>
      <w:lvlJc w:val="right"/>
      <w:pPr>
        <w:ind w:left="4811" w:hanging="180"/>
      </w:pPr>
    </w:lvl>
    <w:lvl w:ilvl="6" w:tplc="042A000F" w:tentative="1">
      <w:start w:val="1"/>
      <w:numFmt w:val="decimal"/>
      <w:lvlText w:val="%7."/>
      <w:lvlJc w:val="left"/>
      <w:pPr>
        <w:ind w:left="5531" w:hanging="360"/>
      </w:pPr>
    </w:lvl>
    <w:lvl w:ilvl="7" w:tplc="042A0019" w:tentative="1">
      <w:start w:val="1"/>
      <w:numFmt w:val="lowerLetter"/>
      <w:lvlText w:val="%8."/>
      <w:lvlJc w:val="left"/>
      <w:pPr>
        <w:ind w:left="6251" w:hanging="360"/>
      </w:pPr>
    </w:lvl>
    <w:lvl w:ilvl="8" w:tplc="042A001B" w:tentative="1">
      <w:start w:val="1"/>
      <w:numFmt w:val="lowerRoman"/>
      <w:lvlText w:val="%9."/>
      <w:lvlJc w:val="right"/>
      <w:pPr>
        <w:ind w:left="6971" w:hanging="180"/>
      </w:pPr>
    </w:lvl>
  </w:abstractNum>
  <w:abstractNum w:abstractNumId="43" w15:restartNumberingAfterBreak="0">
    <w:nsid w:val="5FF205AB"/>
    <w:multiLevelType w:val="multilevel"/>
    <w:tmpl w:val="3A2E58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4" w15:restartNumberingAfterBreak="0">
    <w:nsid w:val="60C3564F"/>
    <w:multiLevelType w:val="hybridMultilevel"/>
    <w:tmpl w:val="6A14D7C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5" w15:restartNumberingAfterBreak="0">
    <w:nsid w:val="620A7471"/>
    <w:multiLevelType w:val="multilevel"/>
    <w:tmpl w:val="D152F5A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6" w15:restartNumberingAfterBreak="0">
    <w:nsid w:val="63B55FB4"/>
    <w:multiLevelType w:val="multilevel"/>
    <w:tmpl w:val="3A2E58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7" w15:restartNumberingAfterBreak="0">
    <w:nsid w:val="64C767A5"/>
    <w:multiLevelType w:val="hybridMultilevel"/>
    <w:tmpl w:val="EEDE546A"/>
    <w:lvl w:ilvl="0" w:tplc="E29C3A3E">
      <w:start w:val="1"/>
      <w:numFmt w:val="lowerLetter"/>
      <w:lvlText w:val="%1)"/>
      <w:lvlJc w:val="left"/>
      <w:pPr>
        <w:ind w:left="1200" w:hanging="360"/>
      </w:pPr>
      <w:rPr>
        <w:rFonts w:hint="default"/>
      </w:rPr>
    </w:lvl>
    <w:lvl w:ilvl="1" w:tplc="042A0019" w:tentative="1">
      <w:start w:val="1"/>
      <w:numFmt w:val="lowerLetter"/>
      <w:lvlText w:val="%2."/>
      <w:lvlJc w:val="left"/>
      <w:pPr>
        <w:ind w:left="1920" w:hanging="360"/>
      </w:pPr>
    </w:lvl>
    <w:lvl w:ilvl="2" w:tplc="042A001B" w:tentative="1">
      <w:start w:val="1"/>
      <w:numFmt w:val="lowerRoman"/>
      <w:lvlText w:val="%3."/>
      <w:lvlJc w:val="right"/>
      <w:pPr>
        <w:ind w:left="2640" w:hanging="180"/>
      </w:pPr>
    </w:lvl>
    <w:lvl w:ilvl="3" w:tplc="042A000F" w:tentative="1">
      <w:start w:val="1"/>
      <w:numFmt w:val="decimal"/>
      <w:lvlText w:val="%4."/>
      <w:lvlJc w:val="left"/>
      <w:pPr>
        <w:ind w:left="3360" w:hanging="360"/>
      </w:pPr>
    </w:lvl>
    <w:lvl w:ilvl="4" w:tplc="042A0019" w:tentative="1">
      <w:start w:val="1"/>
      <w:numFmt w:val="lowerLetter"/>
      <w:lvlText w:val="%5."/>
      <w:lvlJc w:val="left"/>
      <w:pPr>
        <w:ind w:left="4080" w:hanging="360"/>
      </w:pPr>
    </w:lvl>
    <w:lvl w:ilvl="5" w:tplc="042A001B" w:tentative="1">
      <w:start w:val="1"/>
      <w:numFmt w:val="lowerRoman"/>
      <w:lvlText w:val="%6."/>
      <w:lvlJc w:val="right"/>
      <w:pPr>
        <w:ind w:left="4800" w:hanging="180"/>
      </w:pPr>
    </w:lvl>
    <w:lvl w:ilvl="6" w:tplc="042A000F" w:tentative="1">
      <w:start w:val="1"/>
      <w:numFmt w:val="decimal"/>
      <w:lvlText w:val="%7."/>
      <w:lvlJc w:val="left"/>
      <w:pPr>
        <w:ind w:left="5520" w:hanging="360"/>
      </w:pPr>
    </w:lvl>
    <w:lvl w:ilvl="7" w:tplc="042A0019" w:tentative="1">
      <w:start w:val="1"/>
      <w:numFmt w:val="lowerLetter"/>
      <w:lvlText w:val="%8."/>
      <w:lvlJc w:val="left"/>
      <w:pPr>
        <w:ind w:left="6240" w:hanging="360"/>
      </w:pPr>
    </w:lvl>
    <w:lvl w:ilvl="8" w:tplc="042A001B" w:tentative="1">
      <w:start w:val="1"/>
      <w:numFmt w:val="lowerRoman"/>
      <w:lvlText w:val="%9."/>
      <w:lvlJc w:val="right"/>
      <w:pPr>
        <w:ind w:left="6960" w:hanging="180"/>
      </w:pPr>
    </w:lvl>
  </w:abstractNum>
  <w:abstractNum w:abstractNumId="48" w15:restartNumberingAfterBreak="0">
    <w:nsid w:val="657879DD"/>
    <w:multiLevelType w:val="hybridMultilevel"/>
    <w:tmpl w:val="5C3CF2A6"/>
    <w:lvl w:ilvl="0" w:tplc="E13AFE60">
      <w:start w:val="1"/>
      <w:numFmt w:val="decimal"/>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9" w15:restartNumberingAfterBreak="0">
    <w:nsid w:val="662D19BE"/>
    <w:multiLevelType w:val="multilevel"/>
    <w:tmpl w:val="D152F5A4"/>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0" w15:restartNumberingAfterBreak="0">
    <w:nsid w:val="6F2D68AF"/>
    <w:multiLevelType w:val="multilevel"/>
    <w:tmpl w:val="ACCC7C1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1" w15:restartNumberingAfterBreak="0">
    <w:nsid w:val="6F6257B8"/>
    <w:multiLevelType w:val="hybridMultilevel"/>
    <w:tmpl w:val="7736C1A6"/>
    <w:lvl w:ilvl="0" w:tplc="2E18C964">
      <w:start w:val="1"/>
      <w:numFmt w:val="decimal"/>
      <w:lvlText w:val="%1."/>
      <w:lvlJc w:val="left"/>
      <w:pPr>
        <w:ind w:left="1080" w:hanging="360"/>
      </w:pPr>
      <w:rPr>
        <w:rFonts w:ascii="Times New Roman" w:hAnsi="Times New Roman" w:cs="Times New Roman" w:hint="default"/>
        <w:color w:val="00000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2" w15:restartNumberingAfterBreak="0">
    <w:nsid w:val="70C506B4"/>
    <w:multiLevelType w:val="hybridMultilevel"/>
    <w:tmpl w:val="3C5AB776"/>
    <w:lvl w:ilvl="0" w:tplc="1302AB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72445991"/>
    <w:multiLevelType w:val="hybridMultilevel"/>
    <w:tmpl w:val="8DEE5332"/>
    <w:lvl w:ilvl="0" w:tplc="EF486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15:restartNumberingAfterBreak="0">
    <w:nsid w:val="731F38DB"/>
    <w:multiLevelType w:val="hybridMultilevel"/>
    <w:tmpl w:val="2BC23FA0"/>
    <w:lvl w:ilvl="0" w:tplc="32D0C16E">
      <w:start w:val="1"/>
      <w:numFmt w:val="lowerLetter"/>
      <w:lvlText w:val="%1)"/>
      <w:lvlJc w:val="left"/>
      <w:pPr>
        <w:ind w:left="1064" w:hanging="360"/>
      </w:pPr>
      <w:rPr>
        <w:rFonts w:hint="default"/>
      </w:rPr>
    </w:lvl>
    <w:lvl w:ilvl="1" w:tplc="04090019" w:tentative="1">
      <w:start w:val="1"/>
      <w:numFmt w:val="lowerLetter"/>
      <w:lvlText w:val="%2."/>
      <w:lvlJc w:val="left"/>
      <w:pPr>
        <w:ind w:left="1784" w:hanging="360"/>
      </w:pPr>
    </w:lvl>
    <w:lvl w:ilvl="2" w:tplc="0409001B" w:tentative="1">
      <w:start w:val="1"/>
      <w:numFmt w:val="lowerRoman"/>
      <w:lvlText w:val="%3."/>
      <w:lvlJc w:val="right"/>
      <w:pPr>
        <w:ind w:left="2504" w:hanging="180"/>
      </w:pPr>
    </w:lvl>
    <w:lvl w:ilvl="3" w:tplc="0409000F" w:tentative="1">
      <w:start w:val="1"/>
      <w:numFmt w:val="decimal"/>
      <w:lvlText w:val="%4."/>
      <w:lvlJc w:val="left"/>
      <w:pPr>
        <w:ind w:left="3224" w:hanging="360"/>
      </w:pPr>
    </w:lvl>
    <w:lvl w:ilvl="4" w:tplc="04090019" w:tentative="1">
      <w:start w:val="1"/>
      <w:numFmt w:val="lowerLetter"/>
      <w:lvlText w:val="%5."/>
      <w:lvlJc w:val="left"/>
      <w:pPr>
        <w:ind w:left="3944" w:hanging="360"/>
      </w:pPr>
    </w:lvl>
    <w:lvl w:ilvl="5" w:tplc="0409001B" w:tentative="1">
      <w:start w:val="1"/>
      <w:numFmt w:val="lowerRoman"/>
      <w:lvlText w:val="%6."/>
      <w:lvlJc w:val="right"/>
      <w:pPr>
        <w:ind w:left="4664" w:hanging="180"/>
      </w:pPr>
    </w:lvl>
    <w:lvl w:ilvl="6" w:tplc="0409000F" w:tentative="1">
      <w:start w:val="1"/>
      <w:numFmt w:val="decimal"/>
      <w:lvlText w:val="%7."/>
      <w:lvlJc w:val="left"/>
      <w:pPr>
        <w:ind w:left="5384" w:hanging="360"/>
      </w:pPr>
    </w:lvl>
    <w:lvl w:ilvl="7" w:tplc="04090019" w:tentative="1">
      <w:start w:val="1"/>
      <w:numFmt w:val="lowerLetter"/>
      <w:lvlText w:val="%8."/>
      <w:lvlJc w:val="left"/>
      <w:pPr>
        <w:ind w:left="6104" w:hanging="360"/>
      </w:pPr>
    </w:lvl>
    <w:lvl w:ilvl="8" w:tplc="0409001B" w:tentative="1">
      <w:start w:val="1"/>
      <w:numFmt w:val="lowerRoman"/>
      <w:lvlText w:val="%9."/>
      <w:lvlJc w:val="right"/>
      <w:pPr>
        <w:ind w:left="6824" w:hanging="180"/>
      </w:pPr>
    </w:lvl>
  </w:abstractNum>
  <w:abstractNum w:abstractNumId="55" w15:restartNumberingAfterBreak="0">
    <w:nsid w:val="7345746E"/>
    <w:multiLevelType w:val="hybridMultilevel"/>
    <w:tmpl w:val="C102ECFA"/>
    <w:lvl w:ilvl="0" w:tplc="349CCB96">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6AD23D5"/>
    <w:multiLevelType w:val="hybridMultilevel"/>
    <w:tmpl w:val="344EFE94"/>
    <w:lvl w:ilvl="0" w:tplc="BD4E113A">
      <w:start w:val="7"/>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15:restartNumberingAfterBreak="0">
    <w:nsid w:val="76B26320"/>
    <w:multiLevelType w:val="multilevel"/>
    <w:tmpl w:val="40989318"/>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19"/>
        <w:szCs w:val="19"/>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8" w15:restartNumberingAfterBreak="0">
    <w:nsid w:val="7757262B"/>
    <w:multiLevelType w:val="hybridMultilevel"/>
    <w:tmpl w:val="1966A080"/>
    <w:lvl w:ilvl="0" w:tplc="C7EE8F9E">
      <w:start w:val="1"/>
      <w:numFmt w:val="decimal"/>
      <w:lvlText w:val="%1."/>
      <w:lvlJc w:val="left"/>
      <w:pPr>
        <w:ind w:left="645" w:hanging="360"/>
      </w:pPr>
      <w:rPr>
        <w:rFonts w:hint="default"/>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59" w15:restartNumberingAfterBreak="0">
    <w:nsid w:val="78AA5233"/>
    <w:multiLevelType w:val="hybridMultilevel"/>
    <w:tmpl w:val="FC7A980C"/>
    <w:lvl w:ilvl="0" w:tplc="9B84B6E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A3B7715"/>
    <w:multiLevelType w:val="hybridMultilevel"/>
    <w:tmpl w:val="6BE48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7AAF6A0C"/>
    <w:multiLevelType w:val="hybridMultilevel"/>
    <w:tmpl w:val="4B567C9E"/>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2" w15:restartNumberingAfterBreak="0">
    <w:nsid w:val="7B391A86"/>
    <w:multiLevelType w:val="hybridMultilevel"/>
    <w:tmpl w:val="EE9217A4"/>
    <w:lvl w:ilvl="0" w:tplc="5C463F90">
      <w:start w:val="1"/>
      <w:numFmt w:val="decimal"/>
      <w:lvlText w:val="%1."/>
      <w:lvlJc w:val="left"/>
      <w:pPr>
        <w:ind w:left="1128" w:hanging="360"/>
      </w:pPr>
      <w:rPr>
        <w:rFonts w:ascii="Times New Roman" w:eastAsia="Times New Roman" w:hAnsi="Times New Roman" w:cs="Times New Roman"/>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63" w15:restartNumberingAfterBreak="0">
    <w:nsid w:val="7CF2126A"/>
    <w:multiLevelType w:val="multilevel"/>
    <w:tmpl w:val="3A2E585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4" w15:restartNumberingAfterBreak="0">
    <w:nsid w:val="7EC532D4"/>
    <w:multiLevelType w:val="hybridMultilevel"/>
    <w:tmpl w:val="43020DD4"/>
    <w:lvl w:ilvl="0" w:tplc="4D2A9FAE">
      <w:start w:val="1"/>
      <w:numFmt w:val="decimal"/>
      <w:lvlText w:val="%1."/>
      <w:lvlJc w:val="left"/>
      <w:pPr>
        <w:ind w:left="1227" w:hanging="360"/>
      </w:pPr>
      <w:rPr>
        <w:rFonts w:hint="default"/>
      </w:rPr>
    </w:lvl>
    <w:lvl w:ilvl="1" w:tplc="042A0019" w:tentative="1">
      <w:start w:val="1"/>
      <w:numFmt w:val="lowerLetter"/>
      <w:lvlText w:val="%2."/>
      <w:lvlJc w:val="left"/>
      <w:pPr>
        <w:ind w:left="1947" w:hanging="360"/>
      </w:pPr>
    </w:lvl>
    <w:lvl w:ilvl="2" w:tplc="042A001B" w:tentative="1">
      <w:start w:val="1"/>
      <w:numFmt w:val="lowerRoman"/>
      <w:lvlText w:val="%3."/>
      <w:lvlJc w:val="right"/>
      <w:pPr>
        <w:ind w:left="2667" w:hanging="180"/>
      </w:pPr>
    </w:lvl>
    <w:lvl w:ilvl="3" w:tplc="042A000F" w:tentative="1">
      <w:start w:val="1"/>
      <w:numFmt w:val="decimal"/>
      <w:lvlText w:val="%4."/>
      <w:lvlJc w:val="left"/>
      <w:pPr>
        <w:ind w:left="3387" w:hanging="360"/>
      </w:pPr>
    </w:lvl>
    <w:lvl w:ilvl="4" w:tplc="042A0019" w:tentative="1">
      <w:start w:val="1"/>
      <w:numFmt w:val="lowerLetter"/>
      <w:lvlText w:val="%5."/>
      <w:lvlJc w:val="left"/>
      <w:pPr>
        <w:ind w:left="4107" w:hanging="360"/>
      </w:pPr>
    </w:lvl>
    <w:lvl w:ilvl="5" w:tplc="042A001B" w:tentative="1">
      <w:start w:val="1"/>
      <w:numFmt w:val="lowerRoman"/>
      <w:lvlText w:val="%6."/>
      <w:lvlJc w:val="right"/>
      <w:pPr>
        <w:ind w:left="4827" w:hanging="180"/>
      </w:pPr>
    </w:lvl>
    <w:lvl w:ilvl="6" w:tplc="042A000F" w:tentative="1">
      <w:start w:val="1"/>
      <w:numFmt w:val="decimal"/>
      <w:lvlText w:val="%7."/>
      <w:lvlJc w:val="left"/>
      <w:pPr>
        <w:ind w:left="5547" w:hanging="360"/>
      </w:pPr>
    </w:lvl>
    <w:lvl w:ilvl="7" w:tplc="042A0019" w:tentative="1">
      <w:start w:val="1"/>
      <w:numFmt w:val="lowerLetter"/>
      <w:lvlText w:val="%8."/>
      <w:lvlJc w:val="left"/>
      <w:pPr>
        <w:ind w:left="6267" w:hanging="360"/>
      </w:pPr>
    </w:lvl>
    <w:lvl w:ilvl="8" w:tplc="042A001B" w:tentative="1">
      <w:start w:val="1"/>
      <w:numFmt w:val="lowerRoman"/>
      <w:lvlText w:val="%9."/>
      <w:lvlJc w:val="right"/>
      <w:pPr>
        <w:ind w:left="6987" w:hanging="180"/>
      </w:pPr>
    </w:lvl>
  </w:abstractNum>
  <w:num w:numId="1" w16cid:durableId="1765147848">
    <w:abstractNumId w:val="34"/>
  </w:num>
  <w:num w:numId="2" w16cid:durableId="440729890">
    <w:abstractNumId w:val="20"/>
  </w:num>
  <w:num w:numId="3" w16cid:durableId="1451122646">
    <w:abstractNumId w:val="16"/>
  </w:num>
  <w:num w:numId="4" w16cid:durableId="1961649653">
    <w:abstractNumId w:val="23"/>
  </w:num>
  <w:num w:numId="5" w16cid:durableId="820000839">
    <w:abstractNumId w:val="17"/>
  </w:num>
  <w:num w:numId="6" w16cid:durableId="980696709">
    <w:abstractNumId w:val="51"/>
  </w:num>
  <w:num w:numId="7" w16cid:durableId="1751392445">
    <w:abstractNumId w:val="4"/>
  </w:num>
  <w:num w:numId="8" w16cid:durableId="1678993770">
    <w:abstractNumId w:val="42"/>
  </w:num>
  <w:num w:numId="9" w16cid:durableId="10884092">
    <w:abstractNumId w:val="15"/>
  </w:num>
  <w:num w:numId="10" w16cid:durableId="1768622036">
    <w:abstractNumId w:val="64"/>
  </w:num>
  <w:num w:numId="11" w16cid:durableId="50541559">
    <w:abstractNumId w:val="44"/>
  </w:num>
  <w:num w:numId="12" w16cid:durableId="1025209748">
    <w:abstractNumId w:val="11"/>
  </w:num>
  <w:num w:numId="13" w16cid:durableId="1580402813">
    <w:abstractNumId w:val="0"/>
  </w:num>
  <w:num w:numId="14" w16cid:durableId="1573928893">
    <w:abstractNumId w:val="62"/>
  </w:num>
  <w:num w:numId="15" w16cid:durableId="1074545141">
    <w:abstractNumId w:val="35"/>
  </w:num>
  <w:num w:numId="16" w16cid:durableId="763307440">
    <w:abstractNumId w:val="18"/>
  </w:num>
  <w:num w:numId="17" w16cid:durableId="878051676">
    <w:abstractNumId w:val="47"/>
  </w:num>
  <w:num w:numId="18" w16cid:durableId="562527924">
    <w:abstractNumId w:val="56"/>
  </w:num>
  <w:num w:numId="19" w16cid:durableId="532502438">
    <w:abstractNumId w:val="36"/>
  </w:num>
  <w:num w:numId="20" w16cid:durableId="349336911">
    <w:abstractNumId w:val="13"/>
  </w:num>
  <w:num w:numId="21" w16cid:durableId="1955750653">
    <w:abstractNumId w:val="24"/>
  </w:num>
  <w:num w:numId="22" w16cid:durableId="1452632655">
    <w:abstractNumId w:val="59"/>
  </w:num>
  <w:num w:numId="23" w16cid:durableId="11880700">
    <w:abstractNumId w:val="39"/>
  </w:num>
  <w:num w:numId="24" w16cid:durableId="812334153">
    <w:abstractNumId w:val="38"/>
  </w:num>
  <w:num w:numId="25" w16cid:durableId="1152137982">
    <w:abstractNumId w:val="30"/>
  </w:num>
  <w:num w:numId="26" w16cid:durableId="79959185">
    <w:abstractNumId w:val="57"/>
  </w:num>
  <w:num w:numId="27" w16cid:durableId="1100295103">
    <w:abstractNumId w:val="28"/>
  </w:num>
  <w:num w:numId="28" w16cid:durableId="572739022">
    <w:abstractNumId w:val="2"/>
  </w:num>
  <w:num w:numId="29" w16cid:durableId="543717302">
    <w:abstractNumId w:val="26"/>
  </w:num>
  <w:num w:numId="30" w16cid:durableId="780686272">
    <w:abstractNumId w:val="58"/>
  </w:num>
  <w:num w:numId="31" w16cid:durableId="2127309384">
    <w:abstractNumId w:val="3"/>
  </w:num>
  <w:num w:numId="32" w16cid:durableId="2018461343">
    <w:abstractNumId w:val="61"/>
  </w:num>
  <w:num w:numId="33" w16cid:durableId="2103524102">
    <w:abstractNumId w:val="10"/>
  </w:num>
  <w:num w:numId="34" w16cid:durableId="1735354623">
    <w:abstractNumId w:val="5"/>
  </w:num>
  <w:num w:numId="35" w16cid:durableId="2039430393">
    <w:abstractNumId w:val="12"/>
  </w:num>
  <w:num w:numId="36" w16cid:durableId="187455211">
    <w:abstractNumId w:val="52"/>
  </w:num>
  <w:num w:numId="37" w16cid:durableId="1594244227">
    <w:abstractNumId w:val="55"/>
  </w:num>
  <w:num w:numId="38" w16cid:durableId="1982228498">
    <w:abstractNumId w:val="32"/>
  </w:num>
  <w:num w:numId="39" w16cid:durableId="1129009753">
    <w:abstractNumId w:val="6"/>
  </w:num>
  <w:num w:numId="40" w16cid:durableId="1928154413">
    <w:abstractNumId w:val="53"/>
  </w:num>
  <w:num w:numId="41" w16cid:durableId="129375350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362626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52614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707291407">
    <w:abstractNumId w:val="63"/>
  </w:num>
  <w:num w:numId="45" w16cid:durableId="204490512">
    <w:abstractNumId w:val="19"/>
  </w:num>
  <w:num w:numId="46" w16cid:durableId="1235772623">
    <w:abstractNumId w:val="46"/>
  </w:num>
  <w:num w:numId="47" w16cid:durableId="759834644">
    <w:abstractNumId w:val="43"/>
  </w:num>
  <w:num w:numId="48" w16cid:durableId="1764181848">
    <w:abstractNumId w:val="45"/>
  </w:num>
  <w:num w:numId="49" w16cid:durableId="808981535">
    <w:abstractNumId w:val="9"/>
  </w:num>
  <w:num w:numId="50" w16cid:durableId="1060061236">
    <w:abstractNumId w:val="40"/>
  </w:num>
  <w:num w:numId="51" w16cid:durableId="1598246281">
    <w:abstractNumId w:val="49"/>
  </w:num>
  <w:num w:numId="52" w16cid:durableId="781456432">
    <w:abstractNumId w:val="7"/>
  </w:num>
  <w:num w:numId="53" w16cid:durableId="411970141">
    <w:abstractNumId w:val="29"/>
  </w:num>
  <w:num w:numId="54" w16cid:durableId="1227838538">
    <w:abstractNumId w:val="25"/>
  </w:num>
  <w:num w:numId="55" w16cid:durableId="684332558">
    <w:abstractNumId w:val="50"/>
  </w:num>
  <w:num w:numId="56" w16cid:durableId="957446104">
    <w:abstractNumId w:val="8"/>
  </w:num>
  <w:num w:numId="57" w16cid:durableId="1582132959">
    <w:abstractNumId w:val="1"/>
  </w:num>
  <w:num w:numId="58" w16cid:durableId="767509075">
    <w:abstractNumId w:val="14"/>
  </w:num>
  <w:num w:numId="59" w16cid:durableId="1659460939">
    <w:abstractNumId w:val="37"/>
  </w:num>
  <w:num w:numId="60" w16cid:durableId="1277516271">
    <w:abstractNumId w:val="5"/>
  </w:num>
  <w:num w:numId="61" w16cid:durableId="1394698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645769483">
    <w:abstractNumId w:val="33"/>
  </w:num>
  <w:num w:numId="63" w16cid:durableId="1330669232">
    <w:abstractNumId w:val="27"/>
  </w:num>
  <w:num w:numId="64" w16cid:durableId="1967852956">
    <w:abstractNumId w:val="60"/>
  </w:num>
  <w:num w:numId="65" w16cid:durableId="1780904503">
    <w:abstractNumId w:val="41"/>
  </w:num>
  <w:num w:numId="66" w16cid:durableId="404029512">
    <w:abstractNumId w:val="31"/>
  </w:num>
  <w:num w:numId="67" w16cid:durableId="1371152613">
    <w:abstractNumId w:val="54"/>
  </w:num>
  <w:num w:numId="68" w16cid:durableId="342128897">
    <w:abstractNumId w:val="22"/>
  </w:num>
  <w:num w:numId="69" w16cid:durableId="1308972106">
    <w:abstractNumId w:val="21"/>
  </w:num>
  <w:num w:numId="70" w16cid:durableId="1313294417">
    <w:abstractNumId w:val="48"/>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hideSpellingErrors/>
  <w:stylePaneSortMethod w:val="0000"/>
  <w:defaultTabStop w:val="720"/>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54A"/>
    <w:rsid w:val="00000E15"/>
    <w:rsid w:val="00002030"/>
    <w:rsid w:val="00003048"/>
    <w:rsid w:val="00004803"/>
    <w:rsid w:val="00006F34"/>
    <w:rsid w:val="00007C14"/>
    <w:rsid w:val="000107E4"/>
    <w:rsid w:val="00011390"/>
    <w:rsid w:val="00013903"/>
    <w:rsid w:val="00014005"/>
    <w:rsid w:val="0001424A"/>
    <w:rsid w:val="00014FDA"/>
    <w:rsid w:val="000150F4"/>
    <w:rsid w:val="0001628E"/>
    <w:rsid w:val="000178D0"/>
    <w:rsid w:val="00017D10"/>
    <w:rsid w:val="00017E21"/>
    <w:rsid w:val="00021140"/>
    <w:rsid w:val="000215E5"/>
    <w:rsid w:val="00021F01"/>
    <w:rsid w:val="000225BA"/>
    <w:rsid w:val="00022AC1"/>
    <w:rsid w:val="000243C3"/>
    <w:rsid w:val="00024AA5"/>
    <w:rsid w:val="00024E5C"/>
    <w:rsid w:val="00024E80"/>
    <w:rsid w:val="00025AC8"/>
    <w:rsid w:val="00026584"/>
    <w:rsid w:val="00031540"/>
    <w:rsid w:val="00033D66"/>
    <w:rsid w:val="00033DB1"/>
    <w:rsid w:val="00034827"/>
    <w:rsid w:val="0003619E"/>
    <w:rsid w:val="00036913"/>
    <w:rsid w:val="00036C57"/>
    <w:rsid w:val="000377AF"/>
    <w:rsid w:val="00040016"/>
    <w:rsid w:val="00040687"/>
    <w:rsid w:val="00042873"/>
    <w:rsid w:val="000439C1"/>
    <w:rsid w:val="00045061"/>
    <w:rsid w:val="0004554A"/>
    <w:rsid w:val="00046D5E"/>
    <w:rsid w:val="00047AAF"/>
    <w:rsid w:val="00047E93"/>
    <w:rsid w:val="00047EE2"/>
    <w:rsid w:val="000519A2"/>
    <w:rsid w:val="000532BC"/>
    <w:rsid w:val="00053CCB"/>
    <w:rsid w:val="00055C09"/>
    <w:rsid w:val="00056747"/>
    <w:rsid w:val="000600C4"/>
    <w:rsid w:val="00061071"/>
    <w:rsid w:val="000636D4"/>
    <w:rsid w:val="00063A3B"/>
    <w:rsid w:val="0006415F"/>
    <w:rsid w:val="000641FD"/>
    <w:rsid w:val="000653F2"/>
    <w:rsid w:val="00065719"/>
    <w:rsid w:val="00065CFD"/>
    <w:rsid w:val="0006724C"/>
    <w:rsid w:val="000700DC"/>
    <w:rsid w:val="00070DBE"/>
    <w:rsid w:val="000714D3"/>
    <w:rsid w:val="00072535"/>
    <w:rsid w:val="000733F2"/>
    <w:rsid w:val="00073968"/>
    <w:rsid w:val="0007458E"/>
    <w:rsid w:val="000772BC"/>
    <w:rsid w:val="00082901"/>
    <w:rsid w:val="00082938"/>
    <w:rsid w:val="00083DC0"/>
    <w:rsid w:val="0008461E"/>
    <w:rsid w:val="0008500F"/>
    <w:rsid w:val="0008509D"/>
    <w:rsid w:val="00085FE7"/>
    <w:rsid w:val="00090C9F"/>
    <w:rsid w:val="00091163"/>
    <w:rsid w:val="00091321"/>
    <w:rsid w:val="000914E3"/>
    <w:rsid w:val="00091BC2"/>
    <w:rsid w:val="00091DF0"/>
    <w:rsid w:val="00092028"/>
    <w:rsid w:val="00093E90"/>
    <w:rsid w:val="00094A58"/>
    <w:rsid w:val="00094A61"/>
    <w:rsid w:val="000958FE"/>
    <w:rsid w:val="00095C2C"/>
    <w:rsid w:val="0009613B"/>
    <w:rsid w:val="00096426"/>
    <w:rsid w:val="000965D0"/>
    <w:rsid w:val="0009711D"/>
    <w:rsid w:val="00097522"/>
    <w:rsid w:val="00097976"/>
    <w:rsid w:val="000A0633"/>
    <w:rsid w:val="000A0CCB"/>
    <w:rsid w:val="000A1537"/>
    <w:rsid w:val="000A2060"/>
    <w:rsid w:val="000A28B4"/>
    <w:rsid w:val="000A2A1C"/>
    <w:rsid w:val="000A4462"/>
    <w:rsid w:val="000A475D"/>
    <w:rsid w:val="000A48F1"/>
    <w:rsid w:val="000A60FB"/>
    <w:rsid w:val="000A6B14"/>
    <w:rsid w:val="000B0574"/>
    <w:rsid w:val="000B0BAE"/>
    <w:rsid w:val="000B16D1"/>
    <w:rsid w:val="000B3A1A"/>
    <w:rsid w:val="000B4DC9"/>
    <w:rsid w:val="000B5659"/>
    <w:rsid w:val="000C0364"/>
    <w:rsid w:val="000C04A9"/>
    <w:rsid w:val="000C0AD6"/>
    <w:rsid w:val="000C1E73"/>
    <w:rsid w:val="000C5EB9"/>
    <w:rsid w:val="000C67E5"/>
    <w:rsid w:val="000C7D70"/>
    <w:rsid w:val="000D0EBE"/>
    <w:rsid w:val="000D10B6"/>
    <w:rsid w:val="000D3148"/>
    <w:rsid w:val="000D5004"/>
    <w:rsid w:val="000D58C3"/>
    <w:rsid w:val="000D7D9F"/>
    <w:rsid w:val="000E0098"/>
    <w:rsid w:val="000E3819"/>
    <w:rsid w:val="000E39BE"/>
    <w:rsid w:val="000E469A"/>
    <w:rsid w:val="000E481A"/>
    <w:rsid w:val="000E52AB"/>
    <w:rsid w:val="000E72A8"/>
    <w:rsid w:val="000E7E50"/>
    <w:rsid w:val="000F1557"/>
    <w:rsid w:val="000F191A"/>
    <w:rsid w:val="000F21CF"/>
    <w:rsid w:val="000F24B5"/>
    <w:rsid w:val="000F2DEB"/>
    <w:rsid w:val="000F306C"/>
    <w:rsid w:val="000F3911"/>
    <w:rsid w:val="000F3A0C"/>
    <w:rsid w:val="000F41DF"/>
    <w:rsid w:val="000F426F"/>
    <w:rsid w:val="000F4400"/>
    <w:rsid w:val="000F4F67"/>
    <w:rsid w:val="000F5A63"/>
    <w:rsid w:val="000F75EE"/>
    <w:rsid w:val="0010015D"/>
    <w:rsid w:val="00100F62"/>
    <w:rsid w:val="00102042"/>
    <w:rsid w:val="00103B36"/>
    <w:rsid w:val="00104726"/>
    <w:rsid w:val="001048B2"/>
    <w:rsid w:val="00104A30"/>
    <w:rsid w:val="00106129"/>
    <w:rsid w:val="001106E6"/>
    <w:rsid w:val="00111276"/>
    <w:rsid w:val="00112001"/>
    <w:rsid w:val="00113647"/>
    <w:rsid w:val="00115402"/>
    <w:rsid w:val="00115576"/>
    <w:rsid w:val="001173EC"/>
    <w:rsid w:val="00117828"/>
    <w:rsid w:val="0012015B"/>
    <w:rsid w:val="001204C5"/>
    <w:rsid w:val="00120955"/>
    <w:rsid w:val="00121DC4"/>
    <w:rsid w:val="00121E38"/>
    <w:rsid w:val="00123709"/>
    <w:rsid w:val="00123F7C"/>
    <w:rsid w:val="00125F18"/>
    <w:rsid w:val="001266EA"/>
    <w:rsid w:val="00130452"/>
    <w:rsid w:val="001318F4"/>
    <w:rsid w:val="00132082"/>
    <w:rsid w:val="0013217D"/>
    <w:rsid w:val="001334A2"/>
    <w:rsid w:val="0013389D"/>
    <w:rsid w:val="00135723"/>
    <w:rsid w:val="001360D8"/>
    <w:rsid w:val="00136D33"/>
    <w:rsid w:val="00136FEE"/>
    <w:rsid w:val="001373E7"/>
    <w:rsid w:val="0014023D"/>
    <w:rsid w:val="001404C6"/>
    <w:rsid w:val="001408BA"/>
    <w:rsid w:val="00141443"/>
    <w:rsid w:val="00152491"/>
    <w:rsid w:val="00152599"/>
    <w:rsid w:val="00152B1A"/>
    <w:rsid w:val="00153DC9"/>
    <w:rsid w:val="001541BD"/>
    <w:rsid w:val="00154E55"/>
    <w:rsid w:val="00154E6F"/>
    <w:rsid w:val="00156347"/>
    <w:rsid w:val="0015653C"/>
    <w:rsid w:val="00156AA6"/>
    <w:rsid w:val="00157211"/>
    <w:rsid w:val="00164147"/>
    <w:rsid w:val="001647CC"/>
    <w:rsid w:val="00166B04"/>
    <w:rsid w:val="00166DF6"/>
    <w:rsid w:val="00167E9C"/>
    <w:rsid w:val="00167FA4"/>
    <w:rsid w:val="00167FCD"/>
    <w:rsid w:val="00170ED6"/>
    <w:rsid w:val="00172359"/>
    <w:rsid w:val="00172CD6"/>
    <w:rsid w:val="0017305D"/>
    <w:rsid w:val="001731CE"/>
    <w:rsid w:val="001741F4"/>
    <w:rsid w:val="00175B8D"/>
    <w:rsid w:val="001769EF"/>
    <w:rsid w:val="001773EC"/>
    <w:rsid w:val="00177418"/>
    <w:rsid w:val="00177D9E"/>
    <w:rsid w:val="00177DE5"/>
    <w:rsid w:val="00177FF9"/>
    <w:rsid w:val="00180437"/>
    <w:rsid w:val="00180BC0"/>
    <w:rsid w:val="00180E38"/>
    <w:rsid w:val="0018116E"/>
    <w:rsid w:val="00182143"/>
    <w:rsid w:val="00182462"/>
    <w:rsid w:val="001854D6"/>
    <w:rsid w:val="0018732B"/>
    <w:rsid w:val="001874E2"/>
    <w:rsid w:val="00187E86"/>
    <w:rsid w:val="00190758"/>
    <w:rsid w:val="00190E6A"/>
    <w:rsid w:val="00191BEB"/>
    <w:rsid w:val="0019257B"/>
    <w:rsid w:val="001929F8"/>
    <w:rsid w:val="00192AEC"/>
    <w:rsid w:val="00192C3B"/>
    <w:rsid w:val="00192DB3"/>
    <w:rsid w:val="00194627"/>
    <w:rsid w:val="00194831"/>
    <w:rsid w:val="00196481"/>
    <w:rsid w:val="00197541"/>
    <w:rsid w:val="00197C07"/>
    <w:rsid w:val="001A0CBB"/>
    <w:rsid w:val="001A1E27"/>
    <w:rsid w:val="001A40DB"/>
    <w:rsid w:val="001A570A"/>
    <w:rsid w:val="001A588E"/>
    <w:rsid w:val="001A66B5"/>
    <w:rsid w:val="001A6A07"/>
    <w:rsid w:val="001A7E2C"/>
    <w:rsid w:val="001B0B91"/>
    <w:rsid w:val="001B0C3C"/>
    <w:rsid w:val="001B4B67"/>
    <w:rsid w:val="001B4E17"/>
    <w:rsid w:val="001B628E"/>
    <w:rsid w:val="001B671E"/>
    <w:rsid w:val="001B6A92"/>
    <w:rsid w:val="001B6CB9"/>
    <w:rsid w:val="001B6E0F"/>
    <w:rsid w:val="001B7BF9"/>
    <w:rsid w:val="001C0602"/>
    <w:rsid w:val="001C0E7C"/>
    <w:rsid w:val="001C1443"/>
    <w:rsid w:val="001C15E2"/>
    <w:rsid w:val="001C1CF6"/>
    <w:rsid w:val="001C1F74"/>
    <w:rsid w:val="001C208F"/>
    <w:rsid w:val="001C2D09"/>
    <w:rsid w:val="001C3DFE"/>
    <w:rsid w:val="001C4779"/>
    <w:rsid w:val="001C4786"/>
    <w:rsid w:val="001C4B81"/>
    <w:rsid w:val="001C4F2E"/>
    <w:rsid w:val="001C55B6"/>
    <w:rsid w:val="001C6AB0"/>
    <w:rsid w:val="001D0B8A"/>
    <w:rsid w:val="001D24E1"/>
    <w:rsid w:val="001D3D47"/>
    <w:rsid w:val="001D49A3"/>
    <w:rsid w:val="001D4F61"/>
    <w:rsid w:val="001D57B1"/>
    <w:rsid w:val="001D5F91"/>
    <w:rsid w:val="001D7691"/>
    <w:rsid w:val="001D79B9"/>
    <w:rsid w:val="001D7B8B"/>
    <w:rsid w:val="001D7C8A"/>
    <w:rsid w:val="001D7E5C"/>
    <w:rsid w:val="001E11D8"/>
    <w:rsid w:val="001E2B48"/>
    <w:rsid w:val="001E51A4"/>
    <w:rsid w:val="001E5596"/>
    <w:rsid w:val="001E681E"/>
    <w:rsid w:val="001E7754"/>
    <w:rsid w:val="001F0C9A"/>
    <w:rsid w:val="001F2C3F"/>
    <w:rsid w:val="001F37D7"/>
    <w:rsid w:val="001F3E31"/>
    <w:rsid w:val="001F4B33"/>
    <w:rsid w:val="00201871"/>
    <w:rsid w:val="00203117"/>
    <w:rsid w:val="00203DD9"/>
    <w:rsid w:val="00204280"/>
    <w:rsid w:val="00204DCD"/>
    <w:rsid w:val="00205044"/>
    <w:rsid w:val="0020549A"/>
    <w:rsid w:val="00205B16"/>
    <w:rsid w:val="00206832"/>
    <w:rsid w:val="00206B27"/>
    <w:rsid w:val="0020773A"/>
    <w:rsid w:val="00207FE9"/>
    <w:rsid w:val="00210BAF"/>
    <w:rsid w:val="00210E83"/>
    <w:rsid w:val="00211518"/>
    <w:rsid w:val="0021163C"/>
    <w:rsid w:val="00211C31"/>
    <w:rsid w:val="00211F34"/>
    <w:rsid w:val="00212828"/>
    <w:rsid w:val="00215BD6"/>
    <w:rsid w:val="00216D41"/>
    <w:rsid w:val="0021718D"/>
    <w:rsid w:val="002175D5"/>
    <w:rsid w:val="00217DF5"/>
    <w:rsid w:val="0022057B"/>
    <w:rsid w:val="00221213"/>
    <w:rsid w:val="00221236"/>
    <w:rsid w:val="002217DC"/>
    <w:rsid w:val="0022188C"/>
    <w:rsid w:val="00223274"/>
    <w:rsid w:val="002236DA"/>
    <w:rsid w:val="00224757"/>
    <w:rsid w:val="002257AC"/>
    <w:rsid w:val="00226816"/>
    <w:rsid w:val="00226A98"/>
    <w:rsid w:val="002308E2"/>
    <w:rsid w:val="0023112B"/>
    <w:rsid w:val="002315A4"/>
    <w:rsid w:val="002317CE"/>
    <w:rsid w:val="00232116"/>
    <w:rsid w:val="00233796"/>
    <w:rsid w:val="002341AF"/>
    <w:rsid w:val="002343B4"/>
    <w:rsid w:val="00234481"/>
    <w:rsid w:val="00234505"/>
    <w:rsid w:val="002347E6"/>
    <w:rsid w:val="00236127"/>
    <w:rsid w:val="0023704C"/>
    <w:rsid w:val="002373E7"/>
    <w:rsid w:val="00237FD4"/>
    <w:rsid w:val="00240357"/>
    <w:rsid w:val="0024093C"/>
    <w:rsid w:val="00240D05"/>
    <w:rsid w:val="00242B10"/>
    <w:rsid w:val="00243AEF"/>
    <w:rsid w:val="0024429D"/>
    <w:rsid w:val="00244C37"/>
    <w:rsid w:val="0024606C"/>
    <w:rsid w:val="00250641"/>
    <w:rsid w:val="00252775"/>
    <w:rsid w:val="00254019"/>
    <w:rsid w:val="00254928"/>
    <w:rsid w:val="00254AE5"/>
    <w:rsid w:val="002550A1"/>
    <w:rsid w:val="002563F1"/>
    <w:rsid w:val="00256581"/>
    <w:rsid w:val="00256D76"/>
    <w:rsid w:val="0025735A"/>
    <w:rsid w:val="00260A9D"/>
    <w:rsid w:val="002627ED"/>
    <w:rsid w:val="002642E3"/>
    <w:rsid w:val="00265C85"/>
    <w:rsid w:val="00265D80"/>
    <w:rsid w:val="0026687F"/>
    <w:rsid w:val="00267052"/>
    <w:rsid w:val="0026773D"/>
    <w:rsid w:val="00270E5E"/>
    <w:rsid w:val="0027124E"/>
    <w:rsid w:val="002730E3"/>
    <w:rsid w:val="002765B7"/>
    <w:rsid w:val="002772CD"/>
    <w:rsid w:val="00277BF5"/>
    <w:rsid w:val="00277EC1"/>
    <w:rsid w:val="002800E0"/>
    <w:rsid w:val="00280C79"/>
    <w:rsid w:val="00280FF7"/>
    <w:rsid w:val="002819C4"/>
    <w:rsid w:val="00281C5B"/>
    <w:rsid w:val="00285838"/>
    <w:rsid w:val="00286626"/>
    <w:rsid w:val="0028673B"/>
    <w:rsid w:val="002873AF"/>
    <w:rsid w:val="00287DE3"/>
    <w:rsid w:val="00292E86"/>
    <w:rsid w:val="00293310"/>
    <w:rsid w:val="00293992"/>
    <w:rsid w:val="00293F83"/>
    <w:rsid w:val="00294046"/>
    <w:rsid w:val="00295C88"/>
    <w:rsid w:val="00296251"/>
    <w:rsid w:val="00296934"/>
    <w:rsid w:val="00296BC7"/>
    <w:rsid w:val="00297074"/>
    <w:rsid w:val="00297488"/>
    <w:rsid w:val="002A0973"/>
    <w:rsid w:val="002A0D86"/>
    <w:rsid w:val="002A1F42"/>
    <w:rsid w:val="002A27BE"/>
    <w:rsid w:val="002A5ED7"/>
    <w:rsid w:val="002A6885"/>
    <w:rsid w:val="002A6A8D"/>
    <w:rsid w:val="002A7058"/>
    <w:rsid w:val="002B0F4F"/>
    <w:rsid w:val="002B286E"/>
    <w:rsid w:val="002B39A3"/>
    <w:rsid w:val="002B4CD0"/>
    <w:rsid w:val="002B5A59"/>
    <w:rsid w:val="002B5D8D"/>
    <w:rsid w:val="002B624D"/>
    <w:rsid w:val="002B6824"/>
    <w:rsid w:val="002B72F9"/>
    <w:rsid w:val="002B7A1E"/>
    <w:rsid w:val="002C05F2"/>
    <w:rsid w:val="002C1572"/>
    <w:rsid w:val="002C3B22"/>
    <w:rsid w:val="002C45D8"/>
    <w:rsid w:val="002C4685"/>
    <w:rsid w:val="002C4929"/>
    <w:rsid w:val="002C54AD"/>
    <w:rsid w:val="002C661C"/>
    <w:rsid w:val="002D06F7"/>
    <w:rsid w:val="002D157F"/>
    <w:rsid w:val="002D1766"/>
    <w:rsid w:val="002D1BBA"/>
    <w:rsid w:val="002D2C87"/>
    <w:rsid w:val="002D2CC7"/>
    <w:rsid w:val="002D364E"/>
    <w:rsid w:val="002D37C0"/>
    <w:rsid w:val="002D5D76"/>
    <w:rsid w:val="002D61C2"/>
    <w:rsid w:val="002D6FBE"/>
    <w:rsid w:val="002D713C"/>
    <w:rsid w:val="002E1645"/>
    <w:rsid w:val="002E1ACD"/>
    <w:rsid w:val="002E2523"/>
    <w:rsid w:val="002E34EA"/>
    <w:rsid w:val="002E37A4"/>
    <w:rsid w:val="002E51F2"/>
    <w:rsid w:val="002E5F6B"/>
    <w:rsid w:val="002E67FF"/>
    <w:rsid w:val="002E6B8C"/>
    <w:rsid w:val="002E724F"/>
    <w:rsid w:val="002F018E"/>
    <w:rsid w:val="002F20BB"/>
    <w:rsid w:val="002F46DD"/>
    <w:rsid w:val="002F5668"/>
    <w:rsid w:val="002F59E0"/>
    <w:rsid w:val="002F60C1"/>
    <w:rsid w:val="002F6177"/>
    <w:rsid w:val="002F7ABE"/>
    <w:rsid w:val="003000B1"/>
    <w:rsid w:val="00300527"/>
    <w:rsid w:val="0030067B"/>
    <w:rsid w:val="00300DFC"/>
    <w:rsid w:val="003016EE"/>
    <w:rsid w:val="0030250A"/>
    <w:rsid w:val="003028D8"/>
    <w:rsid w:val="00304380"/>
    <w:rsid w:val="00305CE6"/>
    <w:rsid w:val="0030657F"/>
    <w:rsid w:val="003106F9"/>
    <w:rsid w:val="00313B57"/>
    <w:rsid w:val="00314ACD"/>
    <w:rsid w:val="00314D91"/>
    <w:rsid w:val="003207FB"/>
    <w:rsid w:val="00320D74"/>
    <w:rsid w:val="003213AB"/>
    <w:rsid w:val="00321BAB"/>
    <w:rsid w:val="003223B1"/>
    <w:rsid w:val="00322F8E"/>
    <w:rsid w:val="00322FC6"/>
    <w:rsid w:val="0032332E"/>
    <w:rsid w:val="0032385E"/>
    <w:rsid w:val="00324184"/>
    <w:rsid w:val="00324F90"/>
    <w:rsid w:val="003253C8"/>
    <w:rsid w:val="00325663"/>
    <w:rsid w:val="00326135"/>
    <w:rsid w:val="00326414"/>
    <w:rsid w:val="003266F3"/>
    <w:rsid w:val="003275BC"/>
    <w:rsid w:val="00327C51"/>
    <w:rsid w:val="00327EF9"/>
    <w:rsid w:val="003304A7"/>
    <w:rsid w:val="00330659"/>
    <w:rsid w:val="00330ACC"/>
    <w:rsid w:val="003312C5"/>
    <w:rsid w:val="003325EF"/>
    <w:rsid w:val="00332FF2"/>
    <w:rsid w:val="003343BE"/>
    <w:rsid w:val="0033448C"/>
    <w:rsid w:val="003344A7"/>
    <w:rsid w:val="003368E3"/>
    <w:rsid w:val="0033742C"/>
    <w:rsid w:val="00340367"/>
    <w:rsid w:val="0034156E"/>
    <w:rsid w:val="003434C8"/>
    <w:rsid w:val="00345391"/>
    <w:rsid w:val="003455E4"/>
    <w:rsid w:val="00345678"/>
    <w:rsid w:val="0035045D"/>
    <w:rsid w:val="00350F2C"/>
    <w:rsid w:val="00351F67"/>
    <w:rsid w:val="00352267"/>
    <w:rsid w:val="00352636"/>
    <w:rsid w:val="0035263B"/>
    <w:rsid w:val="00352814"/>
    <w:rsid w:val="00353713"/>
    <w:rsid w:val="00353C7E"/>
    <w:rsid w:val="00354675"/>
    <w:rsid w:val="0035505A"/>
    <w:rsid w:val="0035561A"/>
    <w:rsid w:val="00355623"/>
    <w:rsid w:val="00356584"/>
    <w:rsid w:val="003617DF"/>
    <w:rsid w:val="003618EC"/>
    <w:rsid w:val="00361B6C"/>
    <w:rsid w:val="0036243A"/>
    <w:rsid w:val="00362A0E"/>
    <w:rsid w:val="00363081"/>
    <w:rsid w:val="00363CE4"/>
    <w:rsid w:val="00366BF6"/>
    <w:rsid w:val="0037032C"/>
    <w:rsid w:val="003706A9"/>
    <w:rsid w:val="0037093E"/>
    <w:rsid w:val="00371C0B"/>
    <w:rsid w:val="00374379"/>
    <w:rsid w:val="00374765"/>
    <w:rsid w:val="003748CB"/>
    <w:rsid w:val="003749CA"/>
    <w:rsid w:val="00375D4B"/>
    <w:rsid w:val="0037602B"/>
    <w:rsid w:val="00376457"/>
    <w:rsid w:val="0037677C"/>
    <w:rsid w:val="00376B97"/>
    <w:rsid w:val="00376E4E"/>
    <w:rsid w:val="00377DA6"/>
    <w:rsid w:val="0038065A"/>
    <w:rsid w:val="00380901"/>
    <w:rsid w:val="00382CE6"/>
    <w:rsid w:val="003835BF"/>
    <w:rsid w:val="003835CD"/>
    <w:rsid w:val="00383A6E"/>
    <w:rsid w:val="003871EC"/>
    <w:rsid w:val="003905A8"/>
    <w:rsid w:val="00390735"/>
    <w:rsid w:val="0039135F"/>
    <w:rsid w:val="00391E29"/>
    <w:rsid w:val="0039328D"/>
    <w:rsid w:val="0039355B"/>
    <w:rsid w:val="003958E8"/>
    <w:rsid w:val="00396A68"/>
    <w:rsid w:val="00397176"/>
    <w:rsid w:val="00397681"/>
    <w:rsid w:val="003A02B9"/>
    <w:rsid w:val="003A047F"/>
    <w:rsid w:val="003A07AE"/>
    <w:rsid w:val="003A142F"/>
    <w:rsid w:val="003A2C6C"/>
    <w:rsid w:val="003A2D91"/>
    <w:rsid w:val="003A3A1C"/>
    <w:rsid w:val="003A3A4F"/>
    <w:rsid w:val="003A4288"/>
    <w:rsid w:val="003A59B5"/>
    <w:rsid w:val="003A7247"/>
    <w:rsid w:val="003B1AEC"/>
    <w:rsid w:val="003B2B0B"/>
    <w:rsid w:val="003B2D76"/>
    <w:rsid w:val="003B398C"/>
    <w:rsid w:val="003B3D18"/>
    <w:rsid w:val="003B58F6"/>
    <w:rsid w:val="003B5D71"/>
    <w:rsid w:val="003B6D2B"/>
    <w:rsid w:val="003B704B"/>
    <w:rsid w:val="003C0C8D"/>
    <w:rsid w:val="003C251B"/>
    <w:rsid w:val="003C35AF"/>
    <w:rsid w:val="003C3A79"/>
    <w:rsid w:val="003C3CAD"/>
    <w:rsid w:val="003C4ADF"/>
    <w:rsid w:val="003C54DC"/>
    <w:rsid w:val="003C5F14"/>
    <w:rsid w:val="003D10A8"/>
    <w:rsid w:val="003D29A9"/>
    <w:rsid w:val="003D2F09"/>
    <w:rsid w:val="003D3C0B"/>
    <w:rsid w:val="003D5AE4"/>
    <w:rsid w:val="003D5E05"/>
    <w:rsid w:val="003E1D35"/>
    <w:rsid w:val="003E206D"/>
    <w:rsid w:val="003E22C4"/>
    <w:rsid w:val="003E241D"/>
    <w:rsid w:val="003E2C11"/>
    <w:rsid w:val="003E3876"/>
    <w:rsid w:val="003E3BF1"/>
    <w:rsid w:val="003E3E87"/>
    <w:rsid w:val="003E4D0E"/>
    <w:rsid w:val="003E55F6"/>
    <w:rsid w:val="003E5643"/>
    <w:rsid w:val="003E6162"/>
    <w:rsid w:val="003E679E"/>
    <w:rsid w:val="003E682D"/>
    <w:rsid w:val="003E75FA"/>
    <w:rsid w:val="003F05AD"/>
    <w:rsid w:val="003F1468"/>
    <w:rsid w:val="003F20B8"/>
    <w:rsid w:val="003F2104"/>
    <w:rsid w:val="003F2B38"/>
    <w:rsid w:val="003F3000"/>
    <w:rsid w:val="003F3BE1"/>
    <w:rsid w:val="003F3D40"/>
    <w:rsid w:val="003F3ED9"/>
    <w:rsid w:val="003F5110"/>
    <w:rsid w:val="003F5DF0"/>
    <w:rsid w:val="00400AEE"/>
    <w:rsid w:val="00401941"/>
    <w:rsid w:val="00404287"/>
    <w:rsid w:val="004047B3"/>
    <w:rsid w:val="00406540"/>
    <w:rsid w:val="00406A32"/>
    <w:rsid w:val="00406B0D"/>
    <w:rsid w:val="00410CC9"/>
    <w:rsid w:val="00410ED8"/>
    <w:rsid w:val="00410F02"/>
    <w:rsid w:val="00410F78"/>
    <w:rsid w:val="0041110D"/>
    <w:rsid w:val="004112B0"/>
    <w:rsid w:val="0041144D"/>
    <w:rsid w:val="00414E56"/>
    <w:rsid w:val="004152BA"/>
    <w:rsid w:val="00415DF2"/>
    <w:rsid w:val="004165B2"/>
    <w:rsid w:val="00416E31"/>
    <w:rsid w:val="00416F30"/>
    <w:rsid w:val="00417461"/>
    <w:rsid w:val="00417E55"/>
    <w:rsid w:val="00420669"/>
    <w:rsid w:val="00420C67"/>
    <w:rsid w:val="00421BBB"/>
    <w:rsid w:val="00421DEB"/>
    <w:rsid w:val="00422162"/>
    <w:rsid w:val="004222EC"/>
    <w:rsid w:val="0042358A"/>
    <w:rsid w:val="0042394A"/>
    <w:rsid w:val="00423BDD"/>
    <w:rsid w:val="004241E1"/>
    <w:rsid w:val="004254A8"/>
    <w:rsid w:val="00426A3E"/>
    <w:rsid w:val="00427586"/>
    <w:rsid w:val="00430F5F"/>
    <w:rsid w:val="00431009"/>
    <w:rsid w:val="00431D00"/>
    <w:rsid w:val="0043258D"/>
    <w:rsid w:val="00434584"/>
    <w:rsid w:val="00434688"/>
    <w:rsid w:val="004349DD"/>
    <w:rsid w:val="00440128"/>
    <w:rsid w:val="0044047F"/>
    <w:rsid w:val="00440830"/>
    <w:rsid w:val="00440B8B"/>
    <w:rsid w:val="00440E55"/>
    <w:rsid w:val="004412D8"/>
    <w:rsid w:val="004423C8"/>
    <w:rsid w:val="00444019"/>
    <w:rsid w:val="00445613"/>
    <w:rsid w:val="00446A62"/>
    <w:rsid w:val="00446BFE"/>
    <w:rsid w:val="00447915"/>
    <w:rsid w:val="0044794D"/>
    <w:rsid w:val="0045083E"/>
    <w:rsid w:val="004523F9"/>
    <w:rsid w:val="00452CD1"/>
    <w:rsid w:val="00453B3E"/>
    <w:rsid w:val="00454EA9"/>
    <w:rsid w:val="00455966"/>
    <w:rsid w:val="00455A70"/>
    <w:rsid w:val="004574CE"/>
    <w:rsid w:val="00460BF1"/>
    <w:rsid w:val="00461568"/>
    <w:rsid w:val="00461916"/>
    <w:rsid w:val="004628AA"/>
    <w:rsid w:val="00462DA4"/>
    <w:rsid w:val="004631F9"/>
    <w:rsid w:val="004637DB"/>
    <w:rsid w:val="00463A2D"/>
    <w:rsid w:val="00464838"/>
    <w:rsid w:val="00464990"/>
    <w:rsid w:val="004702FC"/>
    <w:rsid w:val="004709B6"/>
    <w:rsid w:val="00470B83"/>
    <w:rsid w:val="00472821"/>
    <w:rsid w:val="00472C29"/>
    <w:rsid w:val="00472EA7"/>
    <w:rsid w:val="00473649"/>
    <w:rsid w:val="004747FC"/>
    <w:rsid w:val="00475B4F"/>
    <w:rsid w:val="00475CA6"/>
    <w:rsid w:val="00476093"/>
    <w:rsid w:val="00476997"/>
    <w:rsid w:val="00477B01"/>
    <w:rsid w:val="00481E3A"/>
    <w:rsid w:val="00485756"/>
    <w:rsid w:val="00485763"/>
    <w:rsid w:val="00485CDB"/>
    <w:rsid w:val="0048737E"/>
    <w:rsid w:val="00487C94"/>
    <w:rsid w:val="00487C96"/>
    <w:rsid w:val="00487D90"/>
    <w:rsid w:val="004901EB"/>
    <w:rsid w:val="004909D2"/>
    <w:rsid w:val="0049121C"/>
    <w:rsid w:val="00491FC4"/>
    <w:rsid w:val="00492AEA"/>
    <w:rsid w:val="004930AF"/>
    <w:rsid w:val="004935B3"/>
    <w:rsid w:val="00493CC5"/>
    <w:rsid w:val="00495376"/>
    <w:rsid w:val="00496780"/>
    <w:rsid w:val="004A0586"/>
    <w:rsid w:val="004A1504"/>
    <w:rsid w:val="004A30FE"/>
    <w:rsid w:val="004A3896"/>
    <w:rsid w:val="004A4032"/>
    <w:rsid w:val="004A4279"/>
    <w:rsid w:val="004A5314"/>
    <w:rsid w:val="004A5A77"/>
    <w:rsid w:val="004A5D86"/>
    <w:rsid w:val="004A629E"/>
    <w:rsid w:val="004A6E57"/>
    <w:rsid w:val="004A7082"/>
    <w:rsid w:val="004A74DB"/>
    <w:rsid w:val="004A7EB0"/>
    <w:rsid w:val="004B093B"/>
    <w:rsid w:val="004B2604"/>
    <w:rsid w:val="004B2E63"/>
    <w:rsid w:val="004B375D"/>
    <w:rsid w:val="004B4337"/>
    <w:rsid w:val="004B468C"/>
    <w:rsid w:val="004B4B5D"/>
    <w:rsid w:val="004B4FED"/>
    <w:rsid w:val="004B526B"/>
    <w:rsid w:val="004B5369"/>
    <w:rsid w:val="004B71DF"/>
    <w:rsid w:val="004B7A2B"/>
    <w:rsid w:val="004C11F0"/>
    <w:rsid w:val="004C16DA"/>
    <w:rsid w:val="004C3604"/>
    <w:rsid w:val="004C47EF"/>
    <w:rsid w:val="004C509A"/>
    <w:rsid w:val="004C7588"/>
    <w:rsid w:val="004C7E24"/>
    <w:rsid w:val="004D09EE"/>
    <w:rsid w:val="004D0FB3"/>
    <w:rsid w:val="004D29E2"/>
    <w:rsid w:val="004D30DA"/>
    <w:rsid w:val="004D34F6"/>
    <w:rsid w:val="004D3950"/>
    <w:rsid w:val="004D4F10"/>
    <w:rsid w:val="004D5124"/>
    <w:rsid w:val="004D51EF"/>
    <w:rsid w:val="004D5A3A"/>
    <w:rsid w:val="004D5EA2"/>
    <w:rsid w:val="004D7035"/>
    <w:rsid w:val="004D7C43"/>
    <w:rsid w:val="004D7F33"/>
    <w:rsid w:val="004E0BD3"/>
    <w:rsid w:val="004E14EE"/>
    <w:rsid w:val="004E1BFC"/>
    <w:rsid w:val="004E25A3"/>
    <w:rsid w:val="004E2917"/>
    <w:rsid w:val="004E5492"/>
    <w:rsid w:val="004E762C"/>
    <w:rsid w:val="004F00E8"/>
    <w:rsid w:val="004F0E07"/>
    <w:rsid w:val="004F16B1"/>
    <w:rsid w:val="004F17FA"/>
    <w:rsid w:val="004F2F0E"/>
    <w:rsid w:val="004F5419"/>
    <w:rsid w:val="004F5BEE"/>
    <w:rsid w:val="004F5CAB"/>
    <w:rsid w:val="004F6419"/>
    <w:rsid w:val="004F717B"/>
    <w:rsid w:val="004F758B"/>
    <w:rsid w:val="004F778C"/>
    <w:rsid w:val="004F7EAE"/>
    <w:rsid w:val="0050275D"/>
    <w:rsid w:val="00502818"/>
    <w:rsid w:val="00502D4C"/>
    <w:rsid w:val="0050359B"/>
    <w:rsid w:val="00504228"/>
    <w:rsid w:val="00505A50"/>
    <w:rsid w:val="00505F16"/>
    <w:rsid w:val="005068C4"/>
    <w:rsid w:val="00506B6D"/>
    <w:rsid w:val="005075B9"/>
    <w:rsid w:val="005113CE"/>
    <w:rsid w:val="00513559"/>
    <w:rsid w:val="005151DE"/>
    <w:rsid w:val="005153F0"/>
    <w:rsid w:val="005155D5"/>
    <w:rsid w:val="00515B9E"/>
    <w:rsid w:val="005165AE"/>
    <w:rsid w:val="005170EF"/>
    <w:rsid w:val="005214E9"/>
    <w:rsid w:val="00523030"/>
    <w:rsid w:val="0052369E"/>
    <w:rsid w:val="005243B7"/>
    <w:rsid w:val="005243E2"/>
    <w:rsid w:val="00524754"/>
    <w:rsid w:val="0052514E"/>
    <w:rsid w:val="005251B5"/>
    <w:rsid w:val="00525620"/>
    <w:rsid w:val="005258D9"/>
    <w:rsid w:val="00525A99"/>
    <w:rsid w:val="00525BFE"/>
    <w:rsid w:val="00525FB5"/>
    <w:rsid w:val="005267D4"/>
    <w:rsid w:val="00526857"/>
    <w:rsid w:val="00531786"/>
    <w:rsid w:val="00532920"/>
    <w:rsid w:val="00532A18"/>
    <w:rsid w:val="0053354E"/>
    <w:rsid w:val="00533641"/>
    <w:rsid w:val="0053543D"/>
    <w:rsid w:val="00536445"/>
    <w:rsid w:val="00536C80"/>
    <w:rsid w:val="00537C72"/>
    <w:rsid w:val="00540602"/>
    <w:rsid w:val="00540B1D"/>
    <w:rsid w:val="00541796"/>
    <w:rsid w:val="00541CAC"/>
    <w:rsid w:val="0054255C"/>
    <w:rsid w:val="00542849"/>
    <w:rsid w:val="00543056"/>
    <w:rsid w:val="00544226"/>
    <w:rsid w:val="005449BA"/>
    <w:rsid w:val="00544EAC"/>
    <w:rsid w:val="00545958"/>
    <w:rsid w:val="00545E19"/>
    <w:rsid w:val="00546906"/>
    <w:rsid w:val="00547711"/>
    <w:rsid w:val="005502DA"/>
    <w:rsid w:val="0055157C"/>
    <w:rsid w:val="005533DD"/>
    <w:rsid w:val="005537D0"/>
    <w:rsid w:val="0055405B"/>
    <w:rsid w:val="0055506F"/>
    <w:rsid w:val="005562AC"/>
    <w:rsid w:val="005603E4"/>
    <w:rsid w:val="00560A79"/>
    <w:rsid w:val="00560C0D"/>
    <w:rsid w:val="00561759"/>
    <w:rsid w:val="005625D2"/>
    <w:rsid w:val="005626E0"/>
    <w:rsid w:val="00562B97"/>
    <w:rsid w:val="00562C9C"/>
    <w:rsid w:val="00564F27"/>
    <w:rsid w:val="00565146"/>
    <w:rsid w:val="00565CDB"/>
    <w:rsid w:val="00570822"/>
    <w:rsid w:val="005729F5"/>
    <w:rsid w:val="00572A91"/>
    <w:rsid w:val="00574F3A"/>
    <w:rsid w:val="00575662"/>
    <w:rsid w:val="005771AA"/>
    <w:rsid w:val="0057721F"/>
    <w:rsid w:val="00580208"/>
    <w:rsid w:val="0058164A"/>
    <w:rsid w:val="0058248D"/>
    <w:rsid w:val="0058290D"/>
    <w:rsid w:val="00582F5A"/>
    <w:rsid w:val="0058321C"/>
    <w:rsid w:val="005841B3"/>
    <w:rsid w:val="00584FF1"/>
    <w:rsid w:val="005861B3"/>
    <w:rsid w:val="00586755"/>
    <w:rsid w:val="0059090F"/>
    <w:rsid w:val="00590CC5"/>
    <w:rsid w:val="00591097"/>
    <w:rsid w:val="005917E1"/>
    <w:rsid w:val="005939F2"/>
    <w:rsid w:val="00594457"/>
    <w:rsid w:val="00595971"/>
    <w:rsid w:val="00595975"/>
    <w:rsid w:val="00595C63"/>
    <w:rsid w:val="00595EBD"/>
    <w:rsid w:val="00597609"/>
    <w:rsid w:val="00597FE7"/>
    <w:rsid w:val="005A0086"/>
    <w:rsid w:val="005A1527"/>
    <w:rsid w:val="005A1D25"/>
    <w:rsid w:val="005A1E93"/>
    <w:rsid w:val="005A2582"/>
    <w:rsid w:val="005A6F60"/>
    <w:rsid w:val="005A7411"/>
    <w:rsid w:val="005A785A"/>
    <w:rsid w:val="005B0AF0"/>
    <w:rsid w:val="005B0F0C"/>
    <w:rsid w:val="005B12BC"/>
    <w:rsid w:val="005B234B"/>
    <w:rsid w:val="005B27AA"/>
    <w:rsid w:val="005B3D53"/>
    <w:rsid w:val="005B4DDB"/>
    <w:rsid w:val="005B6C4D"/>
    <w:rsid w:val="005B784F"/>
    <w:rsid w:val="005C0138"/>
    <w:rsid w:val="005C152E"/>
    <w:rsid w:val="005C267A"/>
    <w:rsid w:val="005C341A"/>
    <w:rsid w:val="005C385E"/>
    <w:rsid w:val="005C3D76"/>
    <w:rsid w:val="005C4684"/>
    <w:rsid w:val="005C4956"/>
    <w:rsid w:val="005C6BB7"/>
    <w:rsid w:val="005C6BFE"/>
    <w:rsid w:val="005C6FD5"/>
    <w:rsid w:val="005C777C"/>
    <w:rsid w:val="005C7A86"/>
    <w:rsid w:val="005D1D02"/>
    <w:rsid w:val="005D21F2"/>
    <w:rsid w:val="005D3A09"/>
    <w:rsid w:val="005D3C18"/>
    <w:rsid w:val="005D4C8A"/>
    <w:rsid w:val="005D52A1"/>
    <w:rsid w:val="005D57C9"/>
    <w:rsid w:val="005D6603"/>
    <w:rsid w:val="005D67C2"/>
    <w:rsid w:val="005D7521"/>
    <w:rsid w:val="005E0604"/>
    <w:rsid w:val="005E0614"/>
    <w:rsid w:val="005E0D32"/>
    <w:rsid w:val="005E1342"/>
    <w:rsid w:val="005E1476"/>
    <w:rsid w:val="005E1F39"/>
    <w:rsid w:val="005E43F0"/>
    <w:rsid w:val="005E4999"/>
    <w:rsid w:val="005E4EC0"/>
    <w:rsid w:val="005E6493"/>
    <w:rsid w:val="005E6ED6"/>
    <w:rsid w:val="005E7263"/>
    <w:rsid w:val="005E7370"/>
    <w:rsid w:val="005F1413"/>
    <w:rsid w:val="005F2B20"/>
    <w:rsid w:val="005F31A2"/>
    <w:rsid w:val="005F39A5"/>
    <w:rsid w:val="005F4665"/>
    <w:rsid w:val="005F4909"/>
    <w:rsid w:val="005F5447"/>
    <w:rsid w:val="005F616B"/>
    <w:rsid w:val="00600A5D"/>
    <w:rsid w:val="006010D8"/>
    <w:rsid w:val="00601931"/>
    <w:rsid w:val="00602E8A"/>
    <w:rsid w:val="00603917"/>
    <w:rsid w:val="006039DE"/>
    <w:rsid w:val="0060437B"/>
    <w:rsid w:val="0060594F"/>
    <w:rsid w:val="00606860"/>
    <w:rsid w:val="00607749"/>
    <w:rsid w:val="0061112F"/>
    <w:rsid w:val="00611728"/>
    <w:rsid w:val="00612492"/>
    <w:rsid w:val="00612D50"/>
    <w:rsid w:val="00613069"/>
    <w:rsid w:val="00614076"/>
    <w:rsid w:val="00615EB6"/>
    <w:rsid w:val="00616406"/>
    <w:rsid w:val="00617C20"/>
    <w:rsid w:val="00620957"/>
    <w:rsid w:val="006210A3"/>
    <w:rsid w:val="006213F5"/>
    <w:rsid w:val="00621A4C"/>
    <w:rsid w:val="00621FA6"/>
    <w:rsid w:val="006222C1"/>
    <w:rsid w:val="00622AD5"/>
    <w:rsid w:val="00623872"/>
    <w:rsid w:val="006270B2"/>
    <w:rsid w:val="00627423"/>
    <w:rsid w:val="00627B39"/>
    <w:rsid w:val="006307D9"/>
    <w:rsid w:val="00630AE5"/>
    <w:rsid w:val="006320CE"/>
    <w:rsid w:val="00632A8E"/>
    <w:rsid w:val="00633E34"/>
    <w:rsid w:val="00634977"/>
    <w:rsid w:val="00640DBC"/>
    <w:rsid w:val="00642ADB"/>
    <w:rsid w:val="006431FB"/>
    <w:rsid w:val="00643FE7"/>
    <w:rsid w:val="006448D4"/>
    <w:rsid w:val="006462A1"/>
    <w:rsid w:val="00646971"/>
    <w:rsid w:val="0064711D"/>
    <w:rsid w:val="00647AA2"/>
    <w:rsid w:val="00647BBC"/>
    <w:rsid w:val="00650648"/>
    <w:rsid w:val="00652DE5"/>
    <w:rsid w:val="00652F2F"/>
    <w:rsid w:val="00653D02"/>
    <w:rsid w:val="00654042"/>
    <w:rsid w:val="0065429C"/>
    <w:rsid w:val="00654483"/>
    <w:rsid w:val="006558B7"/>
    <w:rsid w:val="006562B1"/>
    <w:rsid w:val="00656D8E"/>
    <w:rsid w:val="00657D0E"/>
    <w:rsid w:val="00657F7E"/>
    <w:rsid w:val="00661A76"/>
    <w:rsid w:val="00664DC9"/>
    <w:rsid w:val="00670C37"/>
    <w:rsid w:val="0067121E"/>
    <w:rsid w:val="006716DC"/>
    <w:rsid w:val="006726B6"/>
    <w:rsid w:val="006739E4"/>
    <w:rsid w:val="00673D74"/>
    <w:rsid w:val="006752A8"/>
    <w:rsid w:val="006755DA"/>
    <w:rsid w:val="00675954"/>
    <w:rsid w:val="00675FE6"/>
    <w:rsid w:val="00676D64"/>
    <w:rsid w:val="00676E93"/>
    <w:rsid w:val="00680573"/>
    <w:rsid w:val="00681196"/>
    <w:rsid w:val="00681B03"/>
    <w:rsid w:val="00681CB3"/>
    <w:rsid w:val="00681E12"/>
    <w:rsid w:val="00682455"/>
    <w:rsid w:val="0068316D"/>
    <w:rsid w:val="00683920"/>
    <w:rsid w:val="00684663"/>
    <w:rsid w:val="00684B50"/>
    <w:rsid w:val="00686AB7"/>
    <w:rsid w:val="00692D06"/>
    <w:rsid w:val="006931F2"/>
    <w:rsid w:val="006935A8"/>
    <w:rsid w:val="00693CD2"/>
    <w:rsid w:val="00694A19"/>
    <w:rsid w:val="00694B5C"/>
    <w:rsid w:val="00694F6B"/>
    <w:rsid w:val="00696C59"/>
    <w:rsid w:val="00697043"/>
    <w:rsid w:val="006A17E4"/>
    <w:rsid w:val="006A1882"/>
    <w:rsid w:val="006A211A"/>
    <w:rsid w:val="006A2469"/>
    <w:rsid w:val="006A2A4E"/>
    <w:rsid w:val="006A33C3"/>
    <w:rsid w:val="006A68C0"/>
    <w:rsid w:val="006A78D4"/>
    <w:rsid w:val="006B039D"/>
    <w:rsid w:val="006B048E"/>
    <w:rsid w:val="006B2AD4"/>
    <w:rsid w:val="006B2D2A"/>
    <w:rsid w:val="006B38C4"/>
    <w:rsid w:val="006B65D3"/>
    <w:rsid w:val="006B7A0E"/>
    <w:rsid w:val="006B7FB3"/>
    <w:rsid w:val="006C06B2"/>
    <w:rsid w:val="006C0B06"/>
    <w:rsid w:val="006C0D09"/>
    <w:rsid w:val="006C311C"/>
    <w:rsid w:val="006C3A55"/>
    <w:rsid w:val="006C41EF"/>
    <w:rsid w:val="006C56FA"/>
    <w:rsid w:val="006C72ED"/>
    <w:rsid w:val="006C7707"/>
    <w:rsid w:val="006C774B"/>
    <w:rsid w:val="006D0708"/>
    <w:rsid w:val="006D14C4"/>
    <w:rsid w:val="006D2E10"/>
    <w:rsid w:val="006D3488"/>
    <w:rsid w:val="006D3EA5"/>
    <w:rsid w:val="006D4C94"/>
    <w:rsid w:val="006D50BD"/>
    <w:rsid w:val="006D519D"/>
    <w:rsid w:val="006D60A7"/>
    <w:rsid w:val="006D7217"/>
    <w:rsid w:val="006D77EC"/>
    <w:rsid w:val="006D7BA7"/>
    <w:rsid w:val="006E02BB"/>
    <w:rsid w:val="006E08B5"/>
    <w:rsid w:val="006E15A2"/>
    <w:rsid w:val="006E2679"/>
    <w:rsid w:val="006E33BC"/>
    <w:rsid w:val="006E4872"/>
    <w:rsid w:val="006E4AA1"/>
    <w:rsid w:val="006E691D"/>
    <w:rsid w:val="006E6CC5"/>
    <w:rsid w:val="006E6D4D"/>
    <w:rsid w:val="006F033C"/>
    <w:rsid w:val="006F23B2"/>
    <w:rsid w:val="006F2523"/>
    <w:rsid w:val="006F25FF"/>
    <w:rsid w:val="006F297B"/>
    <w:rsid w:val="006F2AF5"/>
    <w:rsid w:val="006F2BB4"/>
    <w:rsid w:val="006F2E72"/>
    <w:rsid w:val="006F3298"/>
    <w:rsid w:val="006F3629"/>
    <w:rsid w:val="006F3A54"/>
    <w:rsid w:val="006F4318"/>
    <w:rsid w:val="006F4A0F"/>
    <w:rsid w:val="006F50A2"/>
    <w:rsid w:val="006F53DC"/>
    <w:rsid w:val="006F55EC"/>
    <w:rsid w:val="006F5A32"/>
    <w:rsid w:val="006F699F"/>
    <w:rsid w:val="006F7D6D"/>
    <w:rsid w:val="00700C13"/>
    <w:rsid w:val="00701F27"/>
    <w:rsid w:val="00701F7A"/>
    <w:rsid w:val="007032B8"/>
    <w:rsid w:val="00704315"/>
    <w:rsid w:val="00704AF8"/>
    <w:rsid w:val="00704B00"/>
    <w:rsid w:val="00705632"/>
    <w:rsid w:val="007115CA"/>
    <w:rsid w:val="00712BFB"/>
    <w:rsid w:val="00712F4D"/>
    <w:rsid w:val="00713B05"/>
    <w:rsid w:val="007151DF"/>
    <w:rsid w:val="007155F8"/>
    <w:rsid w:val="00717CD2"/>
    <w:rsid w:val="00722C95"/>
    <w:rsid w:val="00723367"/>
    <w:rsid w:val="00723465"/>
    <w:rsid w:val="00724395"/>
    <w:rsid w:val="007271F1"/>
    <w:rsid w:val="0072759C"/>
    <w:rsid w:val="0073171D"/>
    <w:rsid w:val="00732821"/>
    <w:rsid w:val="00734ED7"/>
    <w:rsid w:val="00735641"/>
    <w:rsid w:val="007367DE"/>
    <w:rsid w:val="007375A7"/>
    <w:rsid w:val="00737BE9"/>
    <w:rsid w:val="007402B5"/>
    <w:rsid w:val="007403FC"/>
    <w:rsid w:val="00741869"/>
    <w:rsid w:val="0074199D"/>
    <w:rsid w:val="00741A34"/>
    <w:rsid w:val="007441F7"/>
    <w:rsid w:val="00744480"/>
    <w:rsid w:val="00745AD1"/>
    <w:rsid w:val="0074622B"/>
    <w:rsid w:val="00746D39"/>
    <w:rsid w:val="007472EC"/>
    <w:rsid w:val="00750833"/>
    <w:rsid w:val="00755A99"/>
    <w:rsid w:val="00756C2B"/>
    <w:rsid w:val="00757DBE"/>
    <w:rsid w:val="00757EED"/>
    <w:rsid w:val="00760132"/>
    <w:rsid w:val="00760332"/>
    <w:rsid w:val="00761033"/>
    <w:rsid w:val="0076152C"/>
    <w:rsid w:val="00761B08"/>
    <w:rsid w:val="007636A6"/>
    <w:rsid w:val="00763E09"/>
    <w:rsid w:val="00765028"/>
    <w:rsid w:val="00765E0E"/>
    <w:rsid w:val="007661B4"/>
    <w:rsid w:val="00766ED8"/>
    <w:rsid w:val="007711EB"/>
    <w:rsid w:val="007732D7"/>
    <w:rsid w:val="00773E10"/>
    <w:rsid w:val="0077604A"/>
    <w:rsid w:val="007779B6"/>
    <w:rsid w:val="00777FA1"/>
    <w:rsid w:val="00780D9D"/>
    <w:rsid w:val="00782679"/>
    <w:rsid w:val="007831E0"/>
    <w:rsid w:val="007832EE"/>
    <w:rsid w:val="007840FA"/>
    <w:rsid w:val="007842F3"/>
    <w:rsid w:val="00784FCB"/>
    <w:rsid w:val="00785BC6"/>
    <w:rsid w:val="0078629B"/>
    <w:rsid w:val="0078637B"/>
    <w:rsid w:val="007876C5"/>
    <w:rsid w:val="0079158D"/>
    <w:rsid w:val="00791B58"/>
    <w:rsid w:val="00792E33"/>
    <w:rsid w:val="007930D3"/>
    <w:rsid w:val="007933B6"/>
    <w:rsid w:val="0079355C"/>
    <w:rsid w:val="00793A82"/>
    <w:rsid w:val="00793CC7"/>
    <w:rsid w:val="007947ED"/>
    <w:rsid w:val="00795E51"/>
    <w:rsid w:val="0079677B"/>
    <w:rsid w:val="00796B01"/>
    <w:rsid w:val="00797134"/>
    <w:rsid w:val="00797FCB"/>
    <w:rsid w:val="007A071D"/>
    <w:rsid w:val="007A105D"/>
    <w:rsid w:val="007A17D4"/>
    <w:rsid w:val="007A35CE"/>
    <w:rsid w:val="007A37A4"/>
    <w:rsid w:val="007A3DA6"/>
    <w:rsid w:val="007A4CFF"/>
    <w:rsid w:val="007A5A81"/>
    <w:rsid w:val="007A605E"/>
    <w:rsid w:val="007A6650"/>
    <w:rsid w:val="007A6916"/>
    <w:rsid w:val="007A7E8F"/>
    <w:rsid w:val="007B1BF1"/>
    <w:rsid w:val="007B2139"/>
    <w:rsid w:val="007B32EE"/>
    <w:rsid w:val="007B4ECF"/>
    <w:rsid w:val="007B690E"/>
    <w:rsid w:val="007C00A9"/>
    <w:rsid w:val="007C0B52"/>
    <w:rsid w:val="007C107A"/>
    <w:rsid w:val="007C2AAE"/>
    <w:rsid w:val="007C3349"/>
    <w:rsid w:val="007C40C0"/>
    <w:rsid w:val="007C4ABD"/>
    <w:rsid w:val="007C5E34"/>
    <w:rsid w:val="007D1772"/>
    <w:rsid w:val="007D2744"/>
    <w:rsid w:val="007D4029"/>
    <w:rsid w:val="007D40AC"/>
    <w:rsid w:val="007D486B"/>
    <w:rsid w:val="007D64E6"/>
    <w:rsid w:val="007E04F0"/>
    <w:rsid w:val="007E07B4"/>
    <w:rsid w:val="007E16BD"/>
    <w:rsid w:val="007E1808"/>
    <w:rsid w:val="007E2B50"/>
    <w:rsid w:val="007E3320"/>
    <w:rsid w:val="007E38B1"/>
    <w:rsid w:val="007E3B5F"/>
    <w:rsid w:val="007E4303"/>
    <w:rsid w:val="007E5950"/>
    <w:rsid w:val="007E5ADD"/>
    <w:rsid w:val="007E5FA3"/>
    <w:rsid w:val="007E6F47"/>
    <w:rsid w:val="007F2759"/>
    <w:rsid w:val="007F2A23"/>
    <w:rsid w:val="007F2B73"/>
    <w:rsid w:val="007F3914"/>
    <w:rsid w:val="007F4356"/>
    <w:rsid w:val="007F5F68"/>
    <w:rsid w:val="007F6C5D"/>
    <w:rsid w:val="007F7623"/>
    <w:rsid w:val="007F7A50"/>
    <w:rsid w:val="007F7C11"/>
    <w:rsid w:val="0080034D"/>
    <w:rsid w:val="008003E0"/>
    <w:rsid w:val="00800EAD"/>
    <w:rsid w:val="008024E6"/>
    <w:rsid w:val="00802C92"/>
    <w:rsid w:val="00804390"/>
    <w:rsid w:val="00804958"/>
    <w:rsid w:val="0080577D"/>
    <w:rsid w:val="00806204"/>
    <w:rsid w:val="008064FF"/>
    <w:rsid w:val="00807FB8"/>
    <w:rsid w:val="00810607"/>
    <w:rsid w:val="00810894"/>
    <w:rsid w:val="00810C04"/>
    <w:rsid w:val="008136A0"/>
    <w:rsid w:val="00813E86"/>
    <w:rsid w:val="008148E6"/>
    <w:rsid w:val="00814BC1"/>
    <w:rsid w:val="00814C2F"/>
    <w:rsid w:val="00814FB0"/>
    <w:rsid w:val="00816169"/>
    <w:rsid w:val="008169C1"/>
    <w:rsid w:val="00817C13"/>
    <w:rsid w:val="0082061B"/>
    <w:rsid w:val="00823C54"/>
    <w:rsid w:val="00824470"/>
    <w:rsid w:val="008268A9"/>
    <w:rsid w:val="0082751D"/>
    <w:rsid w:val="00827D60"/>
    <w:rsid w:val="008300C9"/>
    <w:rsid w:val="00830F9D"/>
    <w:rsid w:val="00832FCA"/>
    <w:rsid w:val="0083449D"/>
    <w:rsid w:val="00836430"/>
    <w:rsid w:val="00837486"/>
    <w:rsid w:val="00840000"/>
    <w:rsid w:val="008408A2"/>
    <w:rsid w:val="00840B31"/>
    <w:rsid w:val="00840F66"/>
    <w:rsid w:val="0084108F"/>
    <w:rsid w:val="0084251C"/>
    <w:rsid w:val="00842EC6"/>
    <w:rsid w:val="0084377F"/>
    <w:rsid w:val="0084404F"/>
    <w:rsid w:val="00845799"/>
    <w:rsid w:val="00847287"/>
    <w:rsid w:val="008503C0"/>
    <w:rsid w:val="00850504"/>
    <w:rsid w:val="008509D6"/>
    <w:rsid w:val="00850A93"/>
    <w:rsid w:val="0085104F"/>
    <w:rsid w:val="00851EC9"/>
    <w:rsid w:val="00852821"/>
    <w:rsid w:val="00852962"/>
    <w:rsid w:val="008540AD"/>
    <w:rsid w:val="00854169"/>
    <w:rsid w:val="00854B1C"/>
    <w:rsid w:val="00855241"/>
    <w:rsid w:val="00856932"/>
    <w:rsid w:val="008570D0"/>
    <w:rsid w:val="00857420"/>
    <w:rsid w:val="008621F4"/>
    <w:rsid w:val="00862FFB"/>
    <w:rsid w:val="00864E07"/>
    <w:rsid w:val="008656B0"/>
    <w:rsid w:val="00865F6E"/>
    <w:rsid w:val="00866335"/>
    <w:rsid w:val="0086652D"/>
    <w:rsid w:val="00870352"/>
    <w:rsid w:val="00870635"/>
    <w:rsid w:val="00871583"/>
    <w:rsid w:val="00875A31"/>
    <w:rsid w:val="00875B08"/>
    <w:rsid w:val="00876AC8"/>
    <w:rsid w:val="00877EBD"/>
    <w:rsid w:val="0088064E"/>
    <w:rsid w:val="00880B86"/>
    <w:rsid w:val="008811CB"/>
    <w:rsid w:val="0088130B"/>
    <w:rsid w:val="00881C2F"/>
    <w:rsid w:val="00882BBE"/>
    <w:rsid w:val="0088346E"/>
    <w:rsid w:val="00884DFE"/>
    <w:rsid w:val="008854F1"/>
    <w:rsid w:val="00885510"/>
    <w:rsid w:val="00885ABE"/>
    <w:rsid w:val="008865F6"/>
    <w:rsid w:val="00887730"/>
    <w:rsid w:val="00887C97"/>
    <w:rsid w:val="00890B88"/>
    <w:rsid w:val="00890C0D"/>
    <w:rsid w:val="00890D6D"/>
    <w:rsid w:val="00892220"/>
    <w:rsid w:val="00895158"/>
    <w:rsid w:val="00895FB9"/>
    <w:rsid w:val="00896898"/>
    <w:rsid w:val="00896B4A"/>
    <w:rsid w:val="008971B4"/>
    <w:rsid w:val="008975BE"/>
    <w:rsid w:val="008A10FE"/>
    <w:rsid w:val="008A1D49"/>
    <w:rsid w:val="008A21D6"/>
    <w:rsid w:val="008A2B03"/>
    <w:rsid w:val="008A37CC"/>
    <w:rsid w:val="008A4BA6"/>
    <w:rsid w:val="008A5ACA"/>
    <w:rsid w:val="008A5C50"/>
    <w:rsid w:val="008A6958"/>
    <w:rsid w:val="008A731D"/>
    <w:rsid w:val="008A7D68"/>
    <w:rsid w:val="008B19D8"/>
    <w:rsid w:val="008B31FC"/>
    <w:rsid w:val="008B3A1D"/>
    <w:rsid w:val="008B6F08"/>
    <w:rsid w:val="008C34F8"/>
    <w:rsid w:val="008C38E7"/>
    <w:rsid w:val="008C43F4"/>
    <w:rsid w:val="008C5AA5"/>
    <w:rsid w:val="008C7AE9"/>
    <w:rsid w:val="008C7F0D"/>
    <w:rsid w:val="008D0E47"/>
    <w:rsid w:val="008D173F"/>
    <w:rsid w:val="008D1AF2"/>
    <w:rsid w:val="008D2A11"/>
    <w:rsid w:val="008D3961"/>
    <w:rsid w:val="008D4223"/>
    <w:rsid w:val="008D4CC3"/>
    <w:rsid w:val="008D5092"/>
    <w:rsid w:val="008D536B"/>
    <w:rsid w:val="008D57F3"/>
    <w:rsid w:val="008D6509"/>
    <w:rsid w:val="008D6A6C"/>
    <w:rsid w:val="008D7B2D"/>
    <w:rsid w:val="008E1B4F"/>
    <w:rsid w:val="008E2561"/>
    <w:rsid w:val="008E25F3"/>
    <w:rsid w:val="008E2974"/>
    <w:rsid w:val="008E4971"/>
    <w:rsid w:val="008F0844"/>
    <w:rsid w:val="008F3720"/>
    <w:rsid w:val="008F4E7C"/>
    <w:rsid w:val="008F505E"/>
    <w:rsid w:val="008F78A9"/>
    <w:rsid w:val="00900BC3"/>
    <w:rsid w:val="00901040"/>
    <w:rsid w:val="00901363"/>
    <w:rsid w:val="00901754"/>
    <w:rsid w:val="00902190"/>
    <w:rsid w:val="00902440"/>
    <w:rsid w:val="00902D8B"/>
    <w:rsid w:val="00903234"/>
    <w:rsid w:val="009042F2"/>
    <w:rsid w:val="009054EE"/>
    <w:rsid w:val="00906F8D"/>
    <w:rsid w:val="009077E7"/>
    <w:rsid w:val="009105DF"/>
    <w:rsid w:val="009112DA"/>
    <w:rsid w:val="00912F94"/>
    <w:rsid w:val="00912FEF"/>
    <w:rsid w:val="0091350E"/>
    <w:rsid w:val="0091376C"/>
    <w:rsid w:val="00913F80"/>
    <w:rsid w:val="0091480F"/>
    <w:rsid w:val="00917008"/>
    <w:rsid w:val="00917AD4"/>
    <w:rsid w:val="00917C4B"/>
    <w:rsid w:val="0092070E"/>
    <w:rsid w:val="00920D1D"/>
    <w:rsid w:val="00921C45"/>
    <w:rsid w:val="009228EE"/>
    <w:rsid w:val="00923E50"/>
    <w:rsid w:val="0092435E"/>
    <w:rsid w:val="00924E4D"/>
    <w:rsid w:val="00925119"/>
    <w:rsid w:val="00925295"/>
    <w:rsid w:val="00926A63"/>
    <w:rsid w:val="00927D6B"/>
    <w:rsid w:val="00927FC2"/>
    <w:rsid w:val="0093068E"/>
    <w:rsid w:val="00930C6A"/>
    <w:rsid w:val="0093132B"/>
    <w:rsid w:val="009317FC"/>
    <w:rsid w:val="009325F4"/>
    <w:rsid w:val="009328EB"/>
    <w:rsid w:val="009335DF"/>
    <w:rsid w:val="00934B64"/>
    <w:rsid w:val="009353C3"/>
    <w:rsid w:val="00935B1A"/>
    <w:rsid w:val="00937235"/>
    <w:rsid w:val="0094051D"/>
    <w:rsid w:val="00940820"/>
    <w:rsid w:val="009408F2"/>
    <w:rsid w:val="00943331"/>
    <w:rsid w:val="0094334E"/>
    <w:rsid w:val="0094379B"/>
    <w:rsid w:val="0094385A"/>
    <w:rsid w:val="009457B1"/>
    <w:rsid w:val="00945930"/>
    <w:rsid w:val="00945D8C"/>
    <w:rsid w:val="009506F3"/>
    <w:rsid w:val="00952255"/>
    <w:rsid w:val="00952BAC"/>
    <w:rsid w:val="00953138"/>
    <w:rsid w:val="00953144"/>
    <w:rsid w:val="00954E2D"/>
    <w:rsid w:val="009561FF"/>
    <w:rsid w:val="00956CFC"/>
    <w:rsid w:val="00956ED3"/>
    <w:rsid w:val="0095773A"/>
    <w:rsid w:val="0096028A"/>
    <w:rsid w:val="00962812"/>
    <w:rsid w:val="00963609"/>
    <w:rsid w:val="00963BAC"/>
    <w:rsid w:val="009642BA"/>
    <w:rsid w:val="009644C8"/>
    <w:rsid w:val="00964B82"/>
    <w:rsid w:val="00964E81"/>
    <w:rsid w:val="009650F6"/>
    <w:rsid w:val="00965863"/>
    <w:rsid w:val="009661D8"/>
    <w:rsid w:val="00966823"/>
    <w:rsid w:val="00966BC4"/>
    <w:rsid w:val="009679C9"/>
    <w:rsid w:val="0097134F"/>
    <w:rsid w:val="009724E0"/>
    <w:rsid w:val="00973EED"/>
    <w:rsid w:val="00974744"/>
    <w:rsid w:val="00974AB9"/>
    <w:rsid w:val="009767DB"/>
    <w:rsid w:val="0098064A"/>
    <w:rsid w:val="00981335"/>
    <w:rsid w:val="0098155A"/>
    <w:rsid w:val="009819F5"/>
    <w:rsid w:val="009822AA"/>
    <w:rsid w:val="009834D7"/>
    <w:rsid w:val="00984480"/>
    <w:rsid w:val="00984886"/>
    <w:rsid w:val="00985171"/>
    <w:rsid w:val="0098555E"/>
    <w:rsid w:val="0098675A"/>
    <w:rsid w:val="00987A32"/>
    <w:rsid w:val="0099071A"/>
    <w:rsid w:val="009924CF"/>
    <w:rsid w:val="00993954"/>
    <w:rsid w:val="00994874"/>
    <w:rsid w:val="00995806"/>
    <w:rsid w:val="00995942"/>
    <w:rsid w:val="009966EB"/>
    <w:rsid w:val="00997261"/>
    <w:rsid w:val="009A069E"/>
    <w:rsid w:val="009A09E3"/>
    <w:rsid w:val="009A2A1F"/>
    <w:rsid w:val="009A64F8"/>
    <w:rsid w:val="009A694A"/>
    <w:rsid w:val="009B09B3"/>
    <w:rsid w:val="009B0C1F"/>
    <w:rsid w:val="009B3CF9"/>
    <w:rsid w:val="009B5427"/>
    <w:rsid w:val="009B6BE8"/>
    <w:rsid w:val="009C1E83"/>
    <w:rsid w:val="009C256B"/>
    <w:rsid w:val="009C42C0"/>
    <w:rsid w:val="009C43A1"/>
    <w:rsid w:val="009C4974"/>
    <w:rsid w:val="009C54AE"/>
    <w:rsid w:val="009C5948"/>
    <w:rsid w:val="009C59E5"/>
    <w:rsid w:val="009C6589"/>
    <w:rsid w:val="009C7244"/>
    <w:rsid w:val="009C7BFC"/>
    <w:rsid w:val="009D1073"/>
    <w:rsid w:val="009D2DEF"/>
    <w:rsid w:val="009D4169"/>
    <w:rsid w:val="009D48A5"/>
    <w:rsid w:val="009D49EE"/>
    <w:rsid w:val="009D5353"/>
    <w:rsid w:val="009D6A52"/>
    <w:rsid w:val="009E0030"/>
    <w:rsid w:val="009E0592"/>
    <w:rsid w:val="009E0916"/>
    <w:rsid w:val="009E1362"/>
    <w:rsid w:val="009E1DEB"/>
    <w:rsid w:val="009E2565"/>
    <w:rsid w:val="009E2592"/>
    <w:rsid w:val="009E2D40"/>
    <w:rsid w:val="009E3A34"/>
    <w:rsid w:val="009E4DB9"/>
    <w:rsid w:val="009E6F6C"/>
    <w:rsid w:val="009F08B9"/>
    <w:rsid w:val="009F2775"/>
    <w:rsid w:val="009F29AB"/>
    <w:rsid w:val="009F2F38"/>
    <w:rsid w:val="009F2FB1"/>
    <w:rsid w:val="009F568D"/>
    <w:rsid w:val="009F5939"/>
    <w:rsid w:val="009F700B"/>
    <w:rsid w:val="009F7190"/>
    <w:rsid w:val="009F724A"/>
    <w:rsid w:val="00A00049"/>
    <w:rsid w:val="00A00D52"/>
    <w:rsid w:val="00A00ED0"/>
    <w:rsid w:val="00A041F3"/>
    <w:rsid w:val="00A0516F"/>
    <w:rsid w:val="00A07BC6"/>
    <w:rsid w:val="00A1048B"/>
    <w:rsid w:val="00A11DF7"/>
    <w:rsid w:val="00A12496"/>
    <w:rsid w:val="00A13C98"/>
    <w:rsid w:val="00A15266"/>
    <w:rsid w:val="00A20F17"/>
    <w:rsid w:val="00A21823"/>
    <w:rsid w:val="00A21849"/>
    <w:rsid w:val="00A21B2C"/>
    <w:rsid w:val="00A21EBD"/>
    <w:rsid w:val="00A2236D"/>
    <w:rsid w:val="00A22FF6"/>
    <w:rsid w:val="00A23CE1"/>
    <w:rsid w:val="00A2510A"/>
    <w:rsid w:val="00A253A9"/>
    <w:rsid w:val="00A2631A"/>
    <w:rsid w:val="00A2654B"/>
    <w:rsid w:val="00A2691C"/>
    <w:rsid w:val="00A269A8"/>
    <w:rsid w:val="00A26B43"/>
    <w:rsid w:val="00A27518"/>
    <w:rsid w:val="00A30D3D"/>
    <w:rsid w:val="00A314EC"/>
    <w:rsid w:val="00A317BE"/>
    <w:rsid w:val="00A32714"/>
    <w:rsid w:val="00A32CB9"/>
    <w:rsid w:val="00A33E1B"/>
    <w:rsid w:val="00A355D3"/>
    <w:rsid w:val="00A3578F"/>
    <w:rsid w:val="00A3799A"/>
    <w:rsid w:val="00A37CCD"/>
    <w:rsid w:val="00A403BA"/>
    <w:rsid w:val="00A40FAD"/>
    <w:rsid w:val="00A42661"/>
    <w:rsid w:val="00A42F48"/>
    <w:rsid w:val="00A46A20"/>
    <w:rsid w:val="00A46A72"/>
    <w:rsid w:val="00A47EB1"/>
    <w:rsid w:val="00A505C2"/>
    <w:rsid w:val="00A5105C"/>
    <w:rsid w:val="00A53F87"/>
    <w:rsid w:val="00A54719"/>
    <w:rsid w:val="00A54E86"/>
    <w:rsid w:val="00A554C3"/>
    <w:rsid w:val="00A55B5A"/>
    <w:rsid w:val="00A56BDD"/>
    <w:rsid w:val="00A57577"/>
    <w:rsid w:val="00A621D0"/>
    <w:rsid w:val="00A64832"/>
    <w:rsid w:val="00A64C2C"/>
    <w:rsid w:val="00A67442"/>
    <w:rsid w:val="00A6786A"/>
    <w:rsid w:val="00A679C9"/>
    <w:rsid w:val="00A67A42"/>
    <w:rsid w:val="00A67B95"/>
    <w:rsid w:val="00A70AFA"/>
    <w:rsid w:val="00A71A19"/>
    <w:rsid w:val="00A71B6B"/>
    <w:rsid w:val="00A74054"/>
    <w:rsid w:val="00A752CB"/>
    <w:rsid w:val="00A75381"/>
    <w:rsid w:val="00A76696"/>
    <w:rsid w:val="00A826B4"/>
    <w:rsid w:val="00A82ACB"/>
    <w:rsid w:val="00A82BF9"/>
    <w:rsid w:val="00A82F6C"/>
    <w:rsid w:val="00A85554"/>
    <w:rsid w:val="00A85A02"/>
    <w:rsid w:val="00A86103"/>
    <w:rsid w:val="00A875E0"/>
    <w:rsid w:val="00A87A52"/>
    <w:rsid w:val="00A90427"/>
    <w:rsid w:val="00A90DAE"/>
    <w:rsid w:val="00A922B5"/>
    <w:rsid w:val="00A9230F"/>
    <w:rsid w:val="00A9266C"/>
    <w:rsid w:val="00A92C61"/>
    <w:rsid w:val="00A93F42"/>
    <w:rsid w:val="00A9500D"/>
    <w:rsid w:val="00A9520D"/>
    <w:rsid w:val="00A95BA3"/>
    <w:rsid w:val="00A95DF3"/>
    <w:rsid w:val="00A96211"/>
    <w:rsid w:val="00A96BE4"/>
    <w:rsid w:val="00A9701E"/>
    <w:rsid w:val="00A97A7D"/>
    <w:rsid w:val="00AA3A83"/>
    <w:rsid w:val="00AA492D"/>
    <w:rsid w:val="00AA4CC9"/>
    <w:rsid w:val="00AA5A83"/>
    <w:rsid w:val="00AA6437"/>
    <w:rsid w:val="00AA6DA6"/>
    <w:rsid w:val="00AA7CFC"/>
    <w:rsid w:val="00AB0631"/>
    <w:rsid w:val="00AB085C"/>
    <w:rsid w:val="00AB252E"/>
    <w:rsid w:val="00AB593E"/>
    <w:rsid w:val="00AB6E59"/>
    <w:rsid w:val="00AB77E6"/>
    <w:rsid w:val="00AC064B"/>
    <w:rsid w:val="00AC1C95"/>
    <w:rsid w:val="00AC1F4B"/>
    <w:rsid w:val="00AC23CF"/>
    <w:rsid w:val="00AC373A"/>
    <w:rsid w:val="00AC4A06"/>
    <w:rsid w:val="00AC5139"/>
    <w:rsid w:val="00AC517E"/>
    <w:rsid w:val="00AD023E"/>
    <w:rsid w:val="00AD1F68"/>
    <w:rsid w:val="00AD1F7E"/>
    <w:rsid w:val="00AD208D"/>
    <w:rsid w:val="00AD212C"/>
    <w:rsid w:val="00AD4C44"/>
    <w:rsid w:val="00AD5236"/>
    <w:rsid w:val="00AD7234"/>
    <w:rsid w:val="00AD7B1C"/>
    <w:rsid w:val="00AE0C52"/>
    <w:rsid w:val="00AE0E9C"/>
    <w:rsid w:val="00AE0FB9"/>
    <w:rsid w:val="00AE2057"/>
    <w:rsid w:val="00AE2871"/>
    <w:rsid w:val="00AE3C87"/>
    <w:rsid w:val="00AE3EE1"/>
    <w:rsid w:val="00AE4495"/>
    <w:rsid w:val="00AE46F9"/>
    <w:rsid w:val="00AE6A6A"/>
    <w:rsid w:val="00AE7C35"/>
    <w:rsid w:val="00AE7CB8"/>
    <w:rsid w:val="00AF0A0C"/>
    <w:rsid w:val="00AF1170"/>
    <w:rsid w:val="00AF147F"/>
    <w:rsid w:val="00AF17DD"/>
    <w:rsid w:val="00AF2560"/>
    <w:rsid w:val="00AF27D0"/>
    <w:rsid w:val="00AF331C"/>
    <w:rsid w:val="00AF3573"/>
    <w:rsid w:val="00AF4F99"/>
    <w:rsid w:val="00AF58DC"/>
    <w:rsid w:val="00AF5D95"/>
    <w:rsid w:val="00AF735C"/>
    <w:rsid w:val="00AF7368"/>
    <w:rsid w:val="00AF7F21"/>
    <w:rsid w:val="00B02297"/>
    <w:rsid w:val="00B065C9"/>
    <w:rsid w:val="00B06C7D"/>
    <w:rsid w:val="00B10257"/>
    <w:rsid w:val="00B12F39"/>
    <w:rsid w:val="00B135DC"/>
    <w:rsid w:val="00B13812"/>
    <w:rsid w:val="00B14E2E"/>
    <w:rsid w:val="00B14FFA"/>
    <w:rsid w:val="00B21ABB"/>
    <w:rsid w:val="00B22F1B"/>
    <w:rsid w:val="00B23205"/>
    <w:rsid w:val="00B23E6C"/>
    <w:rsid w:val="00B26042"/>
    <w:rsid w:val="00B26B54"/>
    <w:rsid w:val="00B26C66"/>
    <w:rsid w:val="00B272E5"/>
    <w:rsid w:val="00B310C1"/>
    <w:rsid w:val="00B31B9E"/>
    <w:rsid w:val="00B31D0F"/>
    <w:rsid w:val="00B32389"/>
    <w:rsid w:val="00B341F9"/>
    <w:rsid w:val="00B34CED"/>
    <w:rsid w:val="00B35192"/>
    <w:rsid w:val="00B3561C"/>
    <w:rsid w:val="00B3562A"/>
    <w:rsid w:val="00B3663F"/>
    <w:rsid w:val="00B37A8D"/>
    <w:rsid w:val="00B406CF"/>
    <w:rsid w:val="00B407DD"/>
    <w:rsid w:val="00B4187E"/>
    <w:rsid w:val="00B41B4C"/>
    <w:rsid w:val="00B427C2"/>
    <w:rsid w:val="00B43B77"/>
    <w:rsid w:val="00B44122"/>
    <w:rsid w:val="00B44C1D"/>
    <w:rsid w:val="00B451DB"/>
    <w:rsid w:val="00B459B1"/>
    <w:rsid w:val="00B45A04"/>
    <w:rsid w:val="00B45D16"/>
    <w:rsid w:val="00B46DAD"/>
    <w:rsid w:val="00B46F17"/>
    <w:rsid w:val="00B4703A"/>
    <w:rsid w:val="00B51BB4"/>
    <w:rsid w:val="00B528C9"/>
    <w:rsid w:val="00B55D68"/>
    <w:rsid w:val="00B55DDE"/>
    <w:rsid w:val="00B576B3"/>
    <w:rsid w:val="00B606EB"/>
    <w:rsid w:val="00B61130"/>
    <w:rsid w:val="00B61F2B"/>
    <w:rsid w:val="00B62121"/>
    <w:rsid w:val="00B6225E"/>
    <w:rsid w:val="00B62C1D"/>
    <w:rsid w:val="00B63815"/>
    <w:rsid w:val="00B63C53"/>
    <w:rsid w:val="00B63CC3"/>
    <w:rsid w:val="00B64078"/>
    <w:rsid w:val="00B6584B"/>
    <w:rsid w:val="00B66259"/>
    <w:rsid w:val="00B67269"/>
    <w:rsid w:val="00B675F3"/>
    <w:rsid w:val="00B70D32"/>
    <w:rsid w:val="00B71684"/>
    <w:rsid w:val="00B71C86"/>
    <w:rsid w:val="00B71D9A"/>
    <w:rsid w:val="00B73825"/>
    <w:rsid w:val="00B74126"/>
    <w:rsid w:val="00B74849"/>
    <w:rsid w:val="00B74886"/>
    <w:rsid w:val="00B755CF"/>
    <w:rsid w:val="00B76114"/>
    <w:rsid w:val="00B76789"/>
    <w:rsid w:val="00B7739B"/>
    <w:rsid w:val="00B77642"/>
    <w:rsid w:val="00B77D78"/>
    <w:rsid w:val="00B77F1C"/>
    <w:rsid w:val="00B80AAC"/>
    <w:rsid w:val="00B80CDC"/>
    <w:rsid w:val="00B812FF"/>
    <w:rsid w:val="00B82F9A"/>
    <w:rsid w:val="00B83F70"/>
    <w:rsid w:val="00B84797"/>
    <w:rsid w:val="00B85B8D"/>
    <w:rsid w:val="00B86A89"/>
    <w:rsid w:val="00B87F76"/>
    <w:rsid w:val="00B9037C"/>
    <w:rsid w:val="00B904CD"/>
    <w:rsid w:val="00B92E5E"/>
    <w:rsid w:val="00B93432"/>
    <w:rsid w:val="00B93B1C"/>
    <w:rsid w:val="00B942B4"/>
    <w:rsid w:val="00B95714"/>
    <w:rsid w:val="00B957D1"/>
    <w:rsid w:val="00B95DE8"/>
    <w:rsid w:val="00BA05C7"/>
    <w:rsid w:val="00BA1284"/>
    <w:rsid w:val="00BA3055"/>
    <w:rsid w:val="00BA332E"/>
    <w:rsid w:val="00BA3D2D"/>
    <w:rsid w:val="00BA4D1E"/>
    <w:rsid w:val="00BA72E4"/>
    <w:rsid w:val="00BA743D"/>
    <w:rsid w:val="00BA7625"/>
    <w:rsid w:val="00BA7AB4"/>
    <w:rsid w:val="00BA7B89"/>
    <w:rsid w:val="00BB017F"/>
    <w:rsid w:val="00BB03D9"/>
    <w:rsid w:val="00BB2D52"/>
    <w:rsid w:val="00BB3356"/>
    <w:rsid w:val="00BB5DDD"/>
    <w:rsid w:val="00BB6A57"/>
    <w:rsid w:val="00BB7027"/>
    <w:rsid w:val="00BB7999"/>
    <w:rsid w:val="00BC0725"/>
    <w:rsid w:val="00BC09D3"/>
    <w:rsid w:val="00BC128A"/>
    <w:rsid w:val="00BC2DB2"/>
    <w:rsid w:val="00BC314C"/>
    <w:rsid w:val="00BC3EF4"/>
    <w:rsid w:val="00BC4D20"/>
    <w:rsid w:val="00BC5394"/>
    <w:rsid w:val="00BC5C5C"/>
    <w:rsid w:val="00BC5C72"/>
    <w:rsid w:val="00BC6519"/>
    <w:rsid w:val="00BC6EE5"/>
    <w:rsid w:val="00BC6F61"/>
    <w:rsid w:val="00BC7C07"/>
    <w:rsid w:val="00BC7F5F"/>
    <w:rsid w:val="00BD0FAA"/>
    <w:rsid w:val="00BD1AF0"/>
    <w:rsid w:val="00BD25C6"/>
    <w:rsid w:val="00BD39D8"/>
    <w:rsid w:val="00BD50E2"/>
    <w:rsid w:val="00BD7750"/>
    <w:rsid w:val="00BD799E"/>
    <w:rsid w:val="00BD7EC3"/>
    <w:rsid w:val="00BE0C75"/>
    <w:rsid w:val="00BE1D21"/>
    <w:rsid w:val="00BE1E09"/>
    <w:rsid w:val="00BE1ED9"/>
    <w:rsid w:val="00BE43DF"/>
    <w:rsid w:val="00BE4486"/>
    <w:rsid w:val="00BE50AB"/>
    <w:rsid w:val="00BE62C5"/>
    <w:rsid w:val="00BF1983"/>
    <w:rsid w:val="00BF2780"/>
    <w:rsid w:val="00BF31E5"/>
    <w:rsid w:val="00BF4DA7"/>
    <w:rsid w:val="00BF5169"/>
    <w:rsid w:val="00BF60E9"/>
    <w:rsid w:val="00BF6B0F"/>
    <w:rsid w:val="00BF7C4C"/>
    <w:rsid w:val="00C02322"/>
    <w:rsid w:val="00C02E94"/>
    <w:rsid w:val="00C03EDA"/>
    <w:rsid w:val="00C064E2"/>
    <w:rsid w:val="00C07ECB"/>
    <w:rsid w:val="00C10E17"/>
    <w:rsid w:val="00C113E2"/>
    <w:rsid w:val="00C11E09"/>
    <w:rsid w:val="00C15263"/>
    <w:rsid w:val="00C16ABC"/>
    <w:rsid w:val="00C16AED"/>
    <w:rsid w:val="00C1740A"/>
    <w:rsid w:val="00C21973"/>
    <w:rsid w:val="00C21C80"/>
    <w:rsid w:val="00C227EC"/>
    <w:rsid w:val="00C22EB4"/>
    <w:rsid w:val="00C22EEC"/>
    <w:rsid w:val="00C231C7"/>
    <w:rsid w:val="00C231FC"/>
    <w:rsid w:val="00C232A8"/>
    <w:rsid w:val="00C256FD"/>
    <w:rsid w:val="00C25F61"/>
    <w:rsid w:val="00C267D3"/>
    <w:rsid w:val="00C268AB"/>
    <w:rsid w:val="00C27EA3"/>
    <w:rsid w:val="00C30753"/>
    <w:rsid w:val="00C30BA8"/>
    <w:rsid w:val="00C30F3D"/>
    <w:rsid w:val="00C311D2"/>
    <w:rsid w:val="00C32C64"/>
    <w:rsid w:val="00C3343A"/>
    <w:rsid w:val="00C33B3F"/>
    <w:rsid w:val="00C33D80"/>
    <w:rsid w:val="00C357B9"/>
    <w:rsid w:val="00C36285"/>
    <w:rsid w:val="00C36E5E"/>
    <w:rsid w:val="00C40434"/>
    <w:rsid w:val="00C408E5"/>
    <w:rsid w:val="00C412B6"/>
    <w:rsid w:val="00C41FD7"/>
    <w:rsid w:val="00C421D3"/>
    <w:rsid w:val="00C42A69"/>
    <w:rsid w:val="00C42F03"/>
    <w:rsid w:val="00C42F78"/>
    <w:rsid w:val="00C438E4"/>
    <w:rsid w:val="00C43ABE"/>
    <w:rsid w:val="00C4456B"/>
    <w:rsid w:val="00C44D40"/>
    <w:rsid w:val="00C468A9"/>
    <w:rsid w:val="00C5037A"/>
    <w:rsid w:val="00C5121B"/>
    <w:rsid w:val="00C51320"/>
    <w:rsid w:val="00C5169F"/>
    <w:rsid w:val="00C522E5"/>
    <w:rsid w:val="00C528D0"/>
    <w:rsid w:val="00C53C41"/>
    <w:rsid w:val="00C54711"/>
    <w:rsid w:val="00C54A5F"/>
    <w:rsid w:val="00C5536F"/>
    <w:rsid w:val="00C553FE"/>
    <w:rsid w:val="00C55792"/>
    <w:rsid w:val="00C55F2A"/>
    <w:rsid w:val="00C6025E"/>
    <w:rsid w:val="00C609B1"/>
    <w:rsid w:val="00C60CC6"/>
    <w:rsid w:val="00C60E0D"/>
    <w:rsid w:val="00C610A8"/>
    <w:rsid w:val="00C61DF3"/>
    <w:rsid w:val="00C64554"/>
    <w:rsid w:val="00C64FEB"/>
    <w:rsid w:val="00C675F2"/>
    <w:rsid w:val="00C6777F"/>
    <w:rsid w:val="00C678A9"/>
    <w:rsid w:val="00C7019E"/>
    <w:rsid w:val="00C727FF"/>
    <w:rsid w:val="00C72886"/>
    <w:rsid w:val="00C75217"/>
    <w:rsid w:val="00C756D5"/>
    <w:rsid w:val="00C76C69"/>
    <w:rsid w:val="00C77961"/>
    <w:rsid w:val="00C77A85"/>
    <w:rsid w:val="00C81837"/>
    <w:rsid w:val="00C81BAF"/>
    <w:rsid w:val="00C81DE7"/>
    <w:rsid w:val="00C8215D"/>
    <w:rsid w:val="00C83082"/>
    <w:rsid w:val="00C843EC"/>
    <w:rsid w:val="00C859B4"/>
    <w:rsid w:val="00C8614C"/>
    <w:rsid w:val="00C87128"/>
    <w:rsid w:val="00C90BCD"/>
    <w:rsid w:val="00C90DC8"/>
    <w:rsid w:val="00C90F60"/>
    <w:rsid w:val="00C90F6A"/>
    <w:rsid w:val="00C9216D"/>
    <w:rsid w:val="00C9233B"/>
    <w:rsid w:val="00C93F89"/>
    <w:rsid w:val="00C95765"/>
    <w:rsid w:val="00C9583E"/>
    <w:rsid w:val="00C9766C"/>
    <w:rsid w:val="00C979AE"/>
    <w:rsid w:val="00C97A70"/>
    <w:rsid w:val="00CA02BC"/>
    <w:rsid w:val="00CA11F2"/>
    <w:rsid w:val="00CA1451"/>
    <w:rsid w:val="00CA17A6"/>
    <w:rsid w:val="00CA2039"/>
    <w:rsid w:val="00CA2B92"/>
    <w:rsid w:val="00CA3091"/>
    <w:rsid w:val="00CA44DC"/>
    <w:rsid w:val="00CA44E4"/>
    <w:rsid w:val="00CA4B74"/>
    <w:rsid w:val="00CA4E38"/>
    <w:rsid w:val="00CA56E0"/>
    <w:rsid w:val="00CA5E4C"/>
    <w:rsid w:val="00CB0E99"/>
    <w:rsid w:val="00CB154B"/>
    <w:rsid w:val="00CB1DA0"/>
    <w:rsid w:val="00CB260B"/>
    <w:rsid w:val="00CB28B7"/>
    <w:rsid w:val="00CB4277"/>
    <w:rsid w:val="00CB4E3F"/>
    <w:rsid w:val="00CB550F"/>
    <w:rsid w:val="00CB567D"/>
    <w:rsid w:val="00CB595F"/>
    <w:rsid w:val="00CB797C"/>
    <w:rsid w:val="00CC0C55"/>
    <w:rsid w:val="00CC1D1E"/>
    <w:rsid w:val="00CC27EA"/>
    <w:rsid w:val="00CC3313"/>
    <w:rsid w:val="00CC7930"/>
    <w:rsid w:val="00CD1DA9"/>
    <w:rsid w:val="00CD1E98"/>
    <w:rsid w:val="00CD2763"/>
    <w:rsid w:val="00CD2C8F"/>
    <w:rsid w:val="00CD45BB"/>
    <w:rsid w:val="00CD4631"/>
    <w:rsid w:val="00CD577D"/>
    <w:rsid w:val="00CD66BC"/>
    <w:rsid w:val="00CD705C"/>
    <w:rsid w:val="00CD734E"/>
    <w:rsid w:val="00CD76DA"/>
    <w:rsid w:val="00CD76E7"/>
    <w:rsid w:val="00CE1097"/>
    <w:rsid w:val="00CE1C74"/>
    <w:rsid w:val="00CE27CA"/>
    <w:rsid w:val="00CE41F1"/>
    <w:rsid w:val="00CE4464"/>
    <w:rsid w:val="00CF0955"/>
    <w:rsid w:val="00CF15D0"/>
    <w:rsid w:val="00CF28F0"/>
    <w:rsid w:val="00CF3029"/>
    <w:rsid w:val="00CF3181"/>
    <w:rsid w:val="00CF32D1"/>
    <w:rsid w:val="00CF34F0"/>
    <w:rsid w:val="00CF42ED"/>
    <w:rsid w:val="00CF5B0C"/>
    <w:rsid w:val="00CF65D4"/>
    <w:rsid w:val="00D006A3"/>
    <w:rsid w:val="00D01DC9"/>
    <w:rsid w:val="00D026EE"/>
    <w:rsid w:val="00D0285D"/>
    <w:rsid w:val="00D03EC7"/>
    <w:rsid w:val="00D04CF5"/>
    <w:rsid w:val="00D05625"/>
    <w:rsid w:val="00D05F1C"/>
    <w:rsid w:val="00D06296"/>
    <w:rsid w:val="00D066EE"/>
    <w:rsid w:val="00D159AD"/>
    <w:rsid w:val="00D17E12"/>
    <w:rsid w:val="00D201F2"/>
    <w:rsid w:val="00D20C43"/>
    <w:rsid w:val="00D21528"/>
    <w:rsid w:val="00D232E6"/>
    <w:rsid w:val="00D2465A"/>
    <w:rsid w:val="00D26015"/>
    <w:rsid w:val="00D26793"/>
    <w:rsid w:val="00D26DDC"/>
    <w:rsid w:val="00D26E36"/>
    <w:rsid w:val="00D27A09"/>
    <w:rsid w:val="00D27B4D"/>
    <w:rsid w:val="00D3109C"/>
    <w:rsid w:val="00D3188A"/>
    <w:rsid w:val="00D340EF"/>
    <w:rsid w:val="00D3494B"/>
    <w:rsid w:val="00D34C02"/>
    <w:rsid w:val="00D34D9C"/>
    <w:rsid w:val="00D35430"/>
    <w:rsid w:val="00D3632C"/>
    <w:rsid w:val="00D422CA"/>
    <w:rsid w:val="00D423D1"/>
    <w:rsid w:val="00D44946"/>
    <w:rsid w:val="00D453BD"/>
    <w:rsid w:val="00D475B4"/>
    <w:rsid w:val="00D50617"/>
    <w:rsid w:val="00D50691"/>
    <w:rsid w:val="00D506AB"/>
    <w:rsid w:val="00D5209D"/>
    <w:rsid w:val="00D52BB7"/>
    <w:rsid w:val="00D52D01"/>
    <w:rsid w:val="00D52E30"/>
    <w:rsid w:val="00D544DD"/>
    <w:rsid w:val="00D54EC3"/>
    <w:rsid w:val="00D552D6"/>
    <w:rsid w:val="00D557D4"/>
    <w:rsid w:val="00D56E63"/>
    <w:rsid w:val="00D57ADF"/>
    <w:rsid w:val="00D6117E"/>
    <w:rsid w:val="00D621BE"/>
    <w:rsid w:val="00D62A7A"/>
    <w:rsid w:val="00D62BFC"/>
    <w:rsid w:val="00D63174"/>
    <w:rsid w:val="00D634AE"/>
    <w:rsid w:val="00D63840"/>
    <w:rsid w:val="00D6391C"/>
    <w:rsid w:val="00D63CB1"/>
    <w:rsid w:val="00D63F85"/>
    <w:rsid w:val="00D66AC4"/>
    <w:rsid w:val="00D67541"/>
    <w:rsid w:val="00D67FE3"/>
    <w:rsid w:val="00D70CCF"/>
    <w:rsid w:val="00D71274"/>
    <w:rsid w:val="00D76711"/>
    <w:rsid w:val="00D77025"/>
    <w:rsid w:val="00D777ED"/>
    <w:rsid w:val="00D800BE"/>
    <w:rsid w:val="00D8171E"/>
    <w:rsid w:val="00D82345"/>
    <w:rsid w:val="00D82393"/>
    <w:rsid w:val="00D830B6"/>
    <w:rsid w:val="00D83296"/>
    <w:rsid w:val="00D83B86"/>
    <w:rsid w:val="00D840FD"/>
    <w:rsid w:val="00D8514D"/>
    <w:rsid w:val="00D85D5D"/>
    <w:rsid w:val="00D873F6"/>
    <w:rsid w:val="00D87708"/>
    <w:rsid w:val="00D87BC2"/>
    <w:rsid w:val="00D87C8E"/>
    <w:rsid w:val="00D9049C"/>
    <w:rsid w:val="00D91242"/>
    <w:rsid w:val="00D91CD3"/>
    <w:rsid w:val="00D9208B"/>
    <w:rsid w:val="00D92D81"/>
    <w:rsid w:val="00D94253"/>
    <w:rsid w:val="00D94BFD"/>
    <w:rsid w:val="00D9519B"/>
    <w:rsid w:val="00D95DB2"/>
    <w:rsid w:val="00D967A0"/>
    <w:rsid w:val="00DA02E6"/>
    <w:rsid w:val="00DA059E"/>
    <w:rsid w:val="00DA08C6"/>
    <w:rsid w:val="00DA1B0B"/>
    <w:rsid w:val="00DA1BA1"/>
    <w:rsid w:val="00DA2923"/>
    <w:rsid w:val="00DA47BA"/>
    <w:rsid w:val="00DA492B"/>
    <w:rsid w:val="00DA57D2"/>
    <w:rsid w:val="00DA5C9F"/>
    <w:rsid w:val="00DA5FDC"/>
    <w:rsid w:val="00DA65B8"/>
    <w:rsid w:val="00DB0892"/>
    <w:rsid w:val="00DB0D6B"/>
    <w:rsid w:val="00DB164A"/>
    <w:rsid w:val="00DB280E"/>
    <w:rsid w:val="00DB2C90"/>
    <w:rsid w:val="00DB2FB6"/>
    <w:rsid w:val="00DB5D65"/>
    <w:rsid w:val="00DB6628"/>
    <w:rsid w:val="00DB6D1D"/>
    <w:rsid w:val="00DB740F"/>
    <w:rsid w:val="00DB7B27"/>
    <w:rsid w:val="00DC006B"/>
    <w:rsid w:val="00DC07A7"/>
    <w:rsid w:val="00DC0A16"/>
    <w:rsid w:val="00DC16AC"/>
    <w:rsid w:val="00DC18A6"/>
    <w:rsid w:val="00DC1FCE"/>
    <w:rsid w:val="00DC3F8F"/>
    <w:rsid w:val="00DC4F7B"/>
    <w:rsid w:val="00DC6AEB"/>
    <w:rsid w:val="00DD0283"/>
    <w:rsid w:val="00DD091D"/>
    <w:rsid w:val="00DD107A"/>
    <w:rsid w:val="00DD1A04"/>
    <w:rsid w:val="00DD485A"/>
    <w:rsid w:val="00DD55C0"/>
    <w:rsid w:val="00DE0352"/>
    <w:rsid w:val="00DE0EA4"/>
    <w:rsid w:val="00DE2B7F"/>
    <w:rsid w:val="00DE4BA3"/>
    <w:rsid w:val="00DE5EAF"/>
    <w:rsid w:val="00DE76AA"/>
    <w:rsid w:val="00DF0075"/>
    <w:rsid w:val="00DF0212"/>
    <w:rsid w:val="00DF052C"/>
    <w:rsid w:val="00DF39D6"/>
    <w:rsid w:val="00DF490B"/>
    <w:rsid w:val="00DF4BC1"/>
    <w:rsid w:val="00DF7598"/>
    <w:rsid w:val="00DF7823"/>
    <w:rsid w:val="00DF7F04"/>
    <w:rsid w:val="00E00C72"/>
    <w:rsid w:val="00E015E7"/>
    <w:rsid w:val="00E017B0"/>
    <w:rsid w:val="00E018D7"/>
    <w:rsid w:val="00E01AF1"/>
    <w:rsid w:val="00E024D7"/>
    <w:rsid w:val="00E035E1"/>
    <w:rsid w:val="00E04C6C"/>
    <w:rsid w:val="00E0554A"/>
    <w:rsid w:val="00E05A68"/>
    <w:rsid w:val="00E06EF0"/>
    <w:rsid w:val="00E07788"/>
    <w:rsid w:val="00E077F7"/>
    <w:rsid w:val="00E103BD"/>
    <w:rsid w:val="00E1093C"/>
    <w:rsid w:val="00E10F61"/>
    <w:rsid w:val="00E11DB7"/>
    <w:rsid w:val="00E13EB5"/>
    <w:rsid w:val="00E165DB"/>
    <w:rsid w:val="00E16A4F"/>
    <w:rsid w:val="00E16C94"/>
    <w:rsid w:val="00E1787C"/>
    <w:rsid w:val="00E17958"/>
    <w:rsid w:val="00E17EB4"/>
    <w:rsid w:val="00E17F60"/>
    <w:rsid w:val="00E20B7E"/>
    <w:rsid w:val="00E2163D"/>
    <w:rsid w:val="00E21F49"/>
    <w:rsid w:val="00E22F91"/>
    <w:rsid w:val="00E230B3"/>
    <w:rsid w:val="00E23724"/>
    <w:rsid w:val="00E24919"/>
    <w:rsid w:val="00E24DB6"/>
    <w:rsid w:val="00E25499"/>
    <w:rsid w:val="00E27438"/>
    <w:rsid w:val="00E27859"/>
    <w:rsid w:val="00E30CD7"/>
    <w:rsid w:val="00E32BDE"/>
    <w:rsid w:val="00E32F13"/>
    <w:rsid w:val="00E3308C"/>
    <w:rsid w:val="00E33696"/>
    <w:rsid w:val="00E341A1"/>
    <w:rsid w:val="00E3438A"/>
    <w:rsid w:val="00E358CE"/>
    <w:rsid w:val="00E37FEE"/>
    <w:rsid w:val="00E40B46"/>
    <w:rsid w:val="00E4110E"/>
    <w:rsid w:val="00E42738"/>
    <w:rsid w:val="00E45E2E"/>
    <w:rsid w:val="00E46569"/>
    <w:rsid w:val="00E466FC"/>
    <w:rsid w:val="00E46E89"/>
    <w:rsid w:val="00E47CEF"/>
    <w:rsid w:val="00E54379"/>
    <w:rsid w:val="00E546EA"/>
    <w:rsid w:val="00E558A6"/>
    <w:rsid w:val="00E55A7A"/>
    <w:rsid w:val="00E56D24"/>
    <w:rsid w:val="00E56EF7"/>
    <w:rsid w:val="00E57D62"/>
    <w:rsid w:val="00E60D9F"/>
    <w:rsid w:val="00E613DE"/>
    <w:rsid w:val="00E61E6E"/>
    <w:rsid w:val="00E62616"/>
    <w:rsid w:val="00E62A26"/>
    <w:rsid w:val="00E63D14"/>
    <w:rsid w:val="00E643E6"/>
    <w:rsid w:val="00E64635"/>
    <w:rsid w:val="00E654A9"/>
    <w:rsid w:val="00E666D8"/>
    <w:rsid w:val="00E66732"/>
    <w:rsid w:val="00E66B76"/>
    <w:rsid w:val="00E66C49"/>
    <w:rsid w:val="00E6700F"/>
    <w:rsid w:val="00E674DC"/>
    <w:rsid w:val="00E6797C"/>
    <w:rsid w:val="00E70375"/>
    <w:rsid w:val="00E70EE9"/>
    <w:rsid w:val="00E72425"/>
    <w:rsid w:val="00E72453"/>
    <w:rsid w:val="00E72EFB"/>
    <w:rsid w:val="00E7310C"/>
    <w:rsid w:val="00E75E6B"/>
    <w:rsid w:val="00E7695F"/>
    <w:rsid w:val="00E77A82"/>
    <w:rsid w:val="00E77DE6"/>
    <w:rsid w:val="00E77EE6"/>
    <w:rsid w:val="00E809F8"/>
    <w:rsid w:val="00E80B99"/>
    <w:rsid w:val="00E816DD"/>
    <w:rsid w:val="00E83D7F"/>
    <w:rsid w:val="00E85B68"/>
    <w:rsid w:val="00E85EB8"/>
    <w:rsid w:val="00E868BD"/>
    <w:rsid w:val="00E8721B"/>
    <w:rsid w:val="00E90179"/>
    <w:rsid w:val="00E90922"/>
    <w:rsid w:val="00E909C3"/>
    <w:rsid w:val="00E91660"/>
    <w:rsid w:val="00E91BD0"/>
    <w:rsid w:val="00E928D6"/>
    <w:rsid w:val="00E944B0"/>
    <w:rsid w:val="00E94F2A"/>
    <w:rsid w:val="00E97400"/>
    <w:rsid w:val="00E97631"/>
    <w:rsid w:val="00E97DC1"/>
    <w:rsid w:val="00EA00FA"/>
    <w:rsid w:val="00EA0485"/>
    <w:rsid w:val="00EA04BB"/>
    <w:rsid w:val="00EA0A6E"/>
    <w:rsid w:val="00EA1D5E"/>
    <w:rsid w:val="00EA2DF2"/>
    <w:rsid w:val="00EA3048"/>
    <w:rsid w:val="00EA3414"/>
    <w:rsid w:val="00EA381F"/>
    <w:rsid w:val="00EA4569"/>
    <w:rsid w:val="00EA527B"/>
    <w:rsid w:val="00EA5779"/>
    <w:rsid w:val="00EA62A3"/>
    <w:rsid w:val="00EA6809"/>
    <w:rsid w:val="00EA69C3"/>
    <w:rsid w:val="00EA7B61"/>
    <w:rsid w:val="00EB077A"/>
    <w:rsid w:val="00EB2294"/>
    <w:rsid w:val="00EB26BD"/>
    <w:rsid w:val="00EB40F8"/>
    <w:rsid w:val="00EB488D"/>
    <w:rsid w:val="00EB576A"/>
    <w:rsid w:val="00EB616E"/>
    <w:rsid w:val="00EB65AB"/>
    <w:rsid w:val="00EB74E6"/>
    <w:rsid w:val="00EC0357"/>
    <w:rsid w:val="00EC06FE"/>
    <w:rsid w:val="00EC0905"/>
    <w:rsid w:val="00EC1875"/>
    <w:rsid w:val="00EC38F5"/>
    <w:rsid w:val="00EC427B"/>
    <w:rsid w:val="00EC4705"/>
    <w:rsid w:val="00EC481B"/>
    <w:rsid w:val="00EC536A"/>
    <w:rsid w:val="00EC5B86"/>
    <w:rsid w:val="00EC5D70"/>
    <w:rsid w:val="00EC6A9B"/>
    <w:rsid w:val="00EC7181"/>
    <w:rsid w:val="00ED0720"/>
    <w:rsid w:val="00ED1655"/>
    <w:rsid w:val="00ED19A9"/>
    <w:rsid w:val="00ED1B33"/>
    <w:rsid w:val="00ED226F"/>
    <w:rsid w:val="00ED2A48"/>
    <w:rsid w:val="00ED3C11"/>
    <w:rsid w:val="00ED4426"/>
    <w:rsid w:val="00ED61E1"/>
    <w:rsid w:val="00ED6680"/>
    <w:rsid w:val="00ED6906"/>
    <w:rsid w:val="00ED6A54"/>
    <w:rsid w:val="00EE0310"/>
    <w:rsid w:val="00EE0690"/>
    <w:rsid w:val="00EE074A"/>
    <w:rsid w:val="00EE23A5"/>
    <w:rsid w:val="00EE27EA"/>
    <w:rsid w:val="00EE3F15"/>
    <w:rsid w:val="00EE4209"/>
    <w:rsid w:val="00EE4C60"/>
    <w:rsid w:val="00EE5701"/>
    <w:rsid w:val="00EE5A92"/>
    <w:rsid w:val="00EE6005"/>
    <w:rsid w:val="00EE6335"/>
    <w:rsid w:val="00EE6CA9"/>
    <w:rsid w:val="00EF0EB8"/>
    <w:rsid w:val="00EF2213"/>
    <w:rsid w:val="00EF2341"/>
    <w:rsid w:val="00EF235D"/>
    <w:rsid w:val="00EF240E"/>
    <w:rsid w:val="00EF2FCB"/>
    <w:rsid w:val="00EF35E4"/>
    <w:rsid w:val="00EF4BDD"/>
    <w:rsid w:val="00EF5C76"/>
    <w:rsid w:val="00F0057C"/>
    <w:rsid w:val="00F0059F"/>
    <w:rsid w:val="00F00BEC"/>
    <w:rsid w:val="00F01B7D"/>
    <w:rsid w:val="00F02097"/>
    <w:rsid w:val="00F02E2A"/>
    <w:rsid w:val="00F0449A"/>
    <w:rsid w:val="00F04AB4"/>
    <w:rsid w:val="00F04BC8"/>
    <w:rsid w:val="00F05A39"/>
    <w:rsid w:val="00F063FE"/>
    <w:rsid w:val="00F06F78"/>
    <w:rsid w:val="00F07351"/>
    <w:rsid w:val="00F10823"/>
    <w:rsid w:val="00F10922"/>
    <w:rsid w:val="00F110FE"/>
    <w:rsid w:val="00F1321C"/>
    <w:rsid w:val="00F135D6"/>
    <w:rsid w:val="00F13AB6"/>
    <w:rsid w:val="00F13F7E"/>
    <w:rsid w:val="00F142CA"/>
    <w:rsid w:val="00F14BA9"/>
    <w:rsid w:val="00F154FB"/>
    <w:rsid w:val="00F16647"/>
    <w:rsid w:val="00F17B70"/>
    <w:rsid w:val="00F20A52"/>
    <w:rsid w:val="00F20EB2"/>
    <w:rsid w:val="00F21EFD"/>
    <w:rsid w:val="00F2200F"/>
    <w:rsid w:val="00F22EEB"/>
    <w:rsid w:val="00F23A37"/>
    <w:rsid w:val="00F23F2E"/>
    <w:rsid w:val="00F25021"/>
    <w:rsid w:val="00F251DE"/>
    <w:rsid w:val="00F268EB"/>
    <w:rsid w:val="00F26A18"/>
    <w:rsid w:val="00F30F4D"/>
    <w:rsid w:val="00F3190B"/>
    <w:rsid w:val="00F31ED8"/>
    <w:rsid w:val="00F32245"/>
    <w:rsid w:val="00F328B6"/>
    <w:rsid w:val="00F3389C"/>
    <w:rsid w:val="00F33903"/>
    <w:rsid w:val="00F33B8F"/>
    <w:rsid w:val="00F33D11"/>
    <w:rsid w:val="00F33FF5"/>
    <w:rsid w:val="00F3659E"/>
    <w:rsid w:val="00F36EE5"/>
    <w:rsid w:val="00F37A78"/>
    <w:rsid w:val="00F37C38"/>
    <w:rsid w:val="00F40C83"/>
    <w:rsid w:val="00F4294D"/>
    <w:rsid w:val="00F43532"/>
    <w:rsid w:val="00F439C4"/>
    <w:rsid w:val="00F45D51"/>
    <w:rsid w:val="00F45E7F"/>
    <w:rsid w:val="00F47A73"/>
    <w:rsid w:val="00F512CD"/>
    <w:rsid w:val="00F531F8"/>
    <w:rsid w:val="00F534AE"/>
    <w:rsid w:val="00F53AB3"/>
    <w:rsid w:val="00F561FC"/>
    <w:rsid w:val="00F57005"/>
    <w:rsid w:val="00F57512"/>
    <w:rsid w:val="00F5780F"/>
    <w:rsid w:val="00F57A0B"/>
    <w:rsid w:val="00F57F84"/>
    <w:rsid w:val="00F603BA"/>
    <w:rsid w:val="00F6045A"/>
    <w:rsid w:val="00F62A77"/>
    <w:rsid w:val="00F637A2"/>
    <w:rsid w:val="00F63995"/>
    <w:rsid w:val="00F642CF"/>
    <w:rsid w:val="00F654A4"/>
    <w:rsid w:val="00F65882"/>
    <w:rsid w:val="00F667B7"/>
    <w:rsid w:val="00F66AA2"/>
    <w:rsid w:val="00F66AF4"/>
    <w:rsid w:val="00F66B23"/>
    <w:rsid w:val="00F66C96"/>
    <w:rsid w:val="00F66CC5"/>
    <w:rsid w:val="00F66EFA"/>
    <w:rsid w:val="00F703E5"/>
    <w:rsid w:val="00F71BBA"/>
    <w:rsid w:val="00F720FB"/>
    <w:rsid w:val="00F73856"/>
    <w:rsid w:val="00F740B4"/>
    <w:rsid w:val="00F74794"/>
    <w:rsid w:val="00F74A1A"/>
    <w:rsid w:val="00F74C06"/>
    <w:rsid w:val="00F74F98"/>
    <w:rsid w:val="00F75F15"/>
    <w:rsid w:val="00F77933"/>
    <w:rsid w:val="00F77C7E"/>
    <w:rsid w:val="00F804F7"/>
    <w:rsid w:val="00F805C4"/>
    <w:rsid w:val="00F8267E"/>
    <w:rsid w:val="00F82E32"/>
    <w:rsid w:val="00F83740"/>
    <w:rsid w:val="00F849EB"/>
    <w:rsid w:val="00F855B0"/>
    <w:rsid w:val="00F85955"/>
    <w:rsid w:val="00F85D65"/>
    <w:rsid w:val="00F90C05"/>
    <w:rsid w:val="00F90FF0"/>
    <w:rsid w:val="00F911DC"/>
    <w:rsid w:val="00F911E4"/>
    <w:rsid w:val="00F9199D"/>
    <w:rsid w:val="00F926E8"/>
    <w:rsid w:val="00F927CA"/>
    <w:rsid w:val="00F93637"/>
    <w:rsid w:val="00F937BE"/>
    <w:rsid w:val="00F9386A"/>
    <w:rsid w:val="00F939A9"/>
    <w:rsid w:val="00F952FC"/>
    <w:rsid w:val="00F954DA"/>
    <w:rsid w:val="00F95E4D"/>
    <w:rsid w:val="00F972C2"/>
    <w:rsid w:val="00FA0768"/>
    <w:rsid w:val="00FA1D7F"/>
    <w:rsid w:val="00FA22B7"/>
    <w:rsid w:val="00FA2991"/>
    <w:rsid w:val="00FA4B53"/>
    <w:rsid w:val="00FA4B5D"/>
    <w:rsid w:val="00FA7AC0"/>
    <w:rsid w:val="00FA7C04"/>
    <w:rsid w:val="00FA7FB0"/>
    <w:rsid w:val="00FB0010"/>
    <w:rsid w:val="00FB1C6E"/>
    <w:rsid w:val="00FB300B"/>
    <w:rsid w:val="00FB3454"/>
    <w:rsid w:val="00FB4E94"/>
    <w:rsid w:val="00FB5F87"/>
    <w:rsid w:val="00FB6079"/>
    <w:rsid w:val="00FB7B29"/>
    <w:rsid w:val="00FB7D03"/>
    <w:rsid w:val="00FB7D52"/>
    <w:rsid w:val="00FC3E69"/>
    <w:rsid w:val="00FC56C2"/>
    <w:rsid w:val="00FC6051"/>
    <w:rsid w:val="00FC61AD"/>
    <w:rsid w:val="00FC744E"/>
    <w:rsid w:val="00FD089A"/>
    <w:rsid w:val="00FD2DD1"/>
    <w:rsid w:val="00FD3EDC"/>
    <w:rsid w:val="00FD40E1"/>
    <w:rsid w:val="00FD4464"/>
    <w:rsid w:val="00FD4D58"/>
    <w:rsid w:val="00FD7F0F"/>
    <w:rsid w:val="00FE16EE"/>
    <w:rsid w:val="00FE22DF"/>
    <w:rsid w:val="00FE2470"/>
    <w:rsid w:val="00FE3096"/>
    <w:rsid w:val="00FE3ED6"/>
    <w:rsid w:val="00FE5FFB"/>
    <w:rsid w:val="00FE72C5"/>
    <w:rsid w:val="00FE735C"/>
    <w:rsid w:val="00FF096D"/>
    <w:rsid w:val="00FF196E"/>
    <w:rsid w:val="00FF1C35"/>
    <w:rsid w:val="00FF340F"/>
    <w:rsid w:val="00FF3EA7"/>
    <w:rsid w:val="00FF5904"/>
    <w:rsid w:val="00FF6C33"/>
    <w:rsid w:val="00FF7C7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7E181CF0"/>
  <w15:docId w15:val="{E28D089A-1BB2-45D0-B4F7-29DDD289C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0"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uiPriority="32"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EBD"/>
    <w:pPr>
      <w:spacing w:before="120"/>
    </w:pPr>
    <w:rPr>
      <w:sz w:val="28"/>
      <w:szCs w:val="24"/>
    </w:rPr>
  </w:style>
  <w:style w:type="paragraph" w:styleId="Heading1">
    <w:name w:val="heading 1"/>
    <w:basedOn w:val="Normal"/>
    <w:next w:val="Normal"/>
    <w:link w:val="Heading1Char"/>
    <w:qFormat/>
    <w:rsid w:val="00AF4F99"/>
    <w:pPr>
      <w:keepNext/>
      <w:spacing w:before="240" w:after="60"/>
      <w:outlineLvl w:val="0"/>
    </w:pPr>
    <w:rPr>
      <w:b/>
      <w:bCs/>
      <w:kern w:val="32"/>
      <w:sz w:val="32"/>
      <w:szCs w:val="32"/>
    </w:rPr>
  </w:style>
  <w:style w:type="paragraph" w:styleId="Heading2">
    <w:name w:val="heading 2"/>
    <w:basedOn w:val="Normal"/>
    <w:next w:val="Normal"/>
    <w:link w:val="Heading2Char"/>
    <w:qFormat/>
    <w:rsid w:val="00C113E2"/>
    <w:pPr>
      <w:keepNext/>
      <w:spacing w:beforeLines="40" w:afterLines="40" w:line="360" w:lineRule="exact"/>
      <w:ind w:firstLine="561"/>
      <w:jc w:val="center"/>
      <w:outlineLvl w:val="1"/>
    </w:pPr>
    <w:rPr>
      <w:rFonts w:ascii=".VnTime" w:eastAsia="Calibri" w:hAnsi=".VnTime"/>
      <w:b/>
      <w:bCs/>
      <w:szCs w:val="28"/>
    </w:rPr>
  </w:style>
  <w:style w:type="paragraph" w:styleId="Heading3">
    <w:name w:val="heading 3"/>
    <w:basedOn w:val="Normal"/>
    <w:next w:val="Normal"/>
    <w:link w:val="Heading3Char"/>
    <w:qFormat/>
    <w:rsid w:val="00C113E2"/>
    <w:pPr>
      <w:keepNext/>
      <w:spacing w:before="240" w:after="60" w:line="276" w:lineRule="auto"/>
      <w:outlineLvl w:val="2"/>
    </w:pPr>
    <w:rPr>
      <w:rFonts w:ascii="Cambria" w:hAnsi="Cambria"/>
      <w:b/>
      <w:bCs/>
      <w:sz w:val="26"/>
      <w:szCs w:val="26"/>
    </w:rPr>
  </w:style>
  <w:style w:type="paragraph" w:styleId="Heading5">
    <w:name w:val="heading 5"/>
    <w:basedOn w:val="Normal"/>
    <w:next w:val="Normal"/>
    <w:link w:val="Heading5Char"/>
    <w:qFormat/>
    <w:rsid w:val="00840F66"/>
    <w:pPr>
      <w:keepNext/>
      <w:spacing w:beforeLines="40" w:after="40" w:line="360" w:lineRule="exact"/>
      <w:ind w:firstLine="561"/>
      <w:jc w:val="center"/>
      <w:outlineLvl w:val="4"/>
    </w:pPr>
    <w:rPr>
      <w:rFonts w:ascii=".VnTimeH" w:eastAsia="Calibri" w:hAnsi=".VnTimeH"/>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5756"/>
    <w:pPr>
      <w:tabs>
        <w:tab w:val="center" w:pos="4680"/>
        <w:tab w:val="right" w:pos="9360"/>
      </w:tabs>
    </w:pPr>
  </w:style>
  <w:style w:type="character" w:customStyle="1" w:styleId="HeaderChar">
    <w:name w:val="Header Char"/>
    <w:link w:val="Header"/>
    <w:uiPriority w:val="99"/>
    <w:rsid w:val="00485756"/>
    <w:rPr>
      <w:sz w:val="24"/>
      <w:szCs w:val="24"/>
    </w:rPr>
  </w:style>
  <w:style w:type="paragraph" w:styleId="Footer">
    <w:name w:val="footer"/>
    <w:basedOn w:val="Normal"/>
    <w:link w:val="FooterChar"/>
    <w:uiPriority w:val="99"/>
    <w:unhideWhenUsed/>
    <w:rsid w:val="00485756"/>
    <w:pPr>
      <w:tabs>
        <w:tab w:val="center" w:pos="4680"/>
        <w:tab w:val="right" w:pos="9360"/>
      </w:tabs>
    </w:pPr>
  </w:style>
  <w:style w:type="character" w:customStyle="1" w:styleId="FooterChar">
    <w:name w:val="Footer Char"/>
    <w:link w:val="Footer"/>
    <w:uiPriority w:val="99"/>
    <w:rsid w:val="00485756"/>
    <w:rPr>
      <w:sz w:val="24"/>
      <w:szCs w:val="24"/>
    </w:rPr>
  </w:style>
  <w:style w:type="table" w:styleId="TableGrid">
    <w:name w:val="Table Grid"/>
    <w:basedOn w:val="TableNormal"/>
    <w:uiPriority w:val="59"/>
    <w:unhideWhenUsed/>
    <w:rsid w:val="007B4E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unhideWhenUsed/>
    <w:rsid w:val="00092028"/>
    <w:rPr>
      <w:sz w:val="20"/>
      <w:szCs w:val="20"/>
    </w:rPr>
  </w:style>
  <w:style w:type="character" w:customStyle="1" w:styleId="FootnoteTextChar">
    <w:name w:val="Footnote Text Char"/>
    <w:basedOn w:val="DefaultParagraphFont"/>
    <w:link w:val="FootnoteText"/>
    <w:semiHidden/>
    <w:rsid w:val="00092028"/>
  </w:style>
  <w:style w:type="character" w:styleId="FootnoteReference">
    <w:name w:val="footnote reference"/>
    <w:semiHidden/>
    <w:unhideWhenUsed/>
    <w:rsid w:val="00092028"/>
    <w:rPr>
      <w:vertAlign w:val="superscript"/>
    </w:rPr>
  </w:style>
  <w:style w:type="character" w:styleId="Emphasis">
    <w:name w:val="Emphasis"/>
    <w:qFormat/>
    <w:rsid w:val="00092028"/>
    <w:rPr>
      <w:i/>
      <w:iCs/>
    </w:rPr>
  </w:style>
  <w:style w:type="character" w:customStyle="1" w:styleId="BodyTextChar1">
    <w:name w:val="Body Text Char1"/>
    <w:rsid w:val="00092028"/>
    <w:rPr>
      <w:rFonts w:ascii=".VnTime" w:hAnsi=".VnTime" w:cs="Times New Roman"/>
      <w:sz w:val="28"/>
      <w:szCs w:val="28"/>
      <w:lang w:val="en-US" w:eastAsia="en-US" w:bidi="ar-SA"/>
    </w:rPr>
  </w:style>
  <w:style w:type="character" w:styleId="CommentReference">
    <w:name w:val="annotation reference"/>
    <w:uiPriority w:val="99"/>
    <w:unhideWhenUsed/>
    <w:rsid w:val="0037602B"/>
    <w:rPr>
      <w:sz w:val="16"/>
      <w:szCs w:val="16"/>
    </w:rPr>
  </w:style>
  <w:style w:type="paragraph" w:styleId="CommentText">
    <w:name w:val="annotation text"/>
    <w:basedOn w:val="Normal"/>
    <w:link w:val="CommentTextChar"/>
    <w:uiPriority w:val="99"/>
    <w:unhideWhenUsed/>
    <w:rsid w:val="0037602B"/>
    <w:rPr>
      <w:sz w:val="20"/>
      <w:szCs w:val="20"/>
    </w:rPr>
  </w:style>
  <w:style w:type="character" w:customStyle="1" w:styleId="CommentTextChar">
    <w:name w:val="Comment Text Char"/>
    <w:basedOn w:val="DefaultParagraphFont"/>
    <w:link w:val="CommentText"/>
    <w:uiPriority w:val="99"/>
    <w:rsid w:val="0037602B"/>
  </w:style>
  <w:style w:type="paragraph" w:styleId="CommentSubject">
    <w:name w:val="annotation subject"/>
    <w:basedOn w:val="CommentText"/>
    <w:next w:val="CommentText"/>
    <w:link w:val="CommentSubjectChar"/>
    <w:uiPriority w:val="99"/>
    <w:semiHidden/>
    <w:unhideWhenUsed/>
    <w:rsid w:val="0037602B"/>
    <w:rPr>
      <w:b/>
      <w:bCs/>
    </w:rPr>
  </w:style>
  <w:style w:type="character" w:customStyle="1" w:styleId="CommentSubjectChar">
    <w:name w:val="Comment Subject Char"/>
    <w:link w:val="CommentSubject"/>
    <w:uiPriority w:val="99"/>
    <w:semiHidden/>
    <w:rsid w:val="0037602B"/>
    <w:rPr>
      <w:b/>
      <w:bCs/>
    </w:rPr>
  </w:style>
  <w:style w:type="paragraph" w:styleId="BalloonText">
    <w:name w:val="Balloon Text"/>
    <w:basedOn w:val="Normal"/>
    <w:link w:val="BalloonTextChar"/>
    <w:uiPriority w:val="99"/>
    <w:semiHidden/>
    <w:unhideWhenUsed/>
    <w:rsid w:val="0037602B"/>
    <w:rPr>
      <w:rFonts w:ascii="Segoe UI" w:hAnsi="Segoe UI" w:cs="Segoe UI"/>
      <w:sz w:val="18"/>
      <w:szCs w:val="18"/>
    </w:rPr>
  </w:style>
  <w:style w:type="character" w:customStyle="1" w:styleId="BalloonTextChar">
    <w:name w:val="Balloon Text Char"/>
    <w:link w:val="BalloonText"/>
    <w:uiPriority w:val="99"/>
    <w:semiHidden/>
    <w:rsid w:val="0037602B"/>
    <w:rPr>
      <w:rFonts w:ascii="Segoe UI" w:hAnsi="Segoe UI" w:cs="Segoe UI"/>
      <w:sz w:val="18"/>
      <w:szCs w:val="18"/>
    </w:rPr>
  </w:style>
  <w:style w:type="paragraph" w:styleId="Revision">
    <w:name w:val="Revision"/>
    <w:hidden/>
    <w:uiPriority w:val="99"/>
    <w:unhideWhenUsed/>
    <w:rsid w:val="00D634AE"/>
    <w:rPr>
      <w:sz w:val="24"/>
      <w:szCs w:val="24"/>
    </w:rPr>
  </w:style>
  <w:style w:type="paragraph" w:styleId="ListParagraph">
    <w:name w:val="List Paragraph"/>
    <w:aliases w:val="Paragraph,Norm,Nga 3,List Paragraph1,Đoạn của Danh sách,List Paragraph11,Đoạn c𞹺Danh sách,List Paragraph111"/>
    <w:basedOn w:val="Normal"/>
    <w:link w:val="ListParagraphChar"/>
    <w:uiPriority w:val="99"/>
    <w:qFormat/>
    <w:rsid w:val="0044794D"/>
    <w:pPr>
      <w:ind w:left="720"/>
      <w:contextualSpacing/>
    </w:pPr>
    <w:rPr>
      <w:rFonts w:ascii=".VnTime" w:hAnsi=".VnTime"/>
      <w:szCs w:val="28"/>
    </w:rPr>
  </w:style>
  <w:style w:type="character" w:customStyle="1" w:styleId="ListParagraphChar">
    <w:name w:val="List Paragraph Char"/>
    <w:aliases w:val="Paragraph Char,Norm Char,Nga 3 Char,List Paragraph1 Char,Đoạn của Danh sách Char,List Paragraph11 Char,Đoạn c𞹺Danh sách Char,List Paragraph111 Char"/>
    <w:link w:val="ListParagraph"/>
    <w:uiPriority w:val="99"/>
    <w:locked/>
    <w:rsid w:val="0044794D"/>
    <w:rPr>
      <w:rFonts w:ascii=".VnTime" w:hAnsi=".VnTime"/>
      <w:sz w:val="28"/>
      <w:szCs w:val="28"/>
      <w:lang w:val="en-US" w:eastAsia="en-US"/>
    </w:rPr>
  </w:style>
  <w:style w:type="character" w:customStyle="1" w:styleId="Heading5Char">
    <w:name w:val="Heading 5 Char"/>
    <w:link w:val="Heading5"/>
    <w:rsid w:val="00840F66"/>
    <w:rPr>
      <w:rFonts w:ascii=".VnTimeH" w:eastAsia="Calibri" w:hAnsi=".VnTimeH"/>
      <w:b/>
      <w:bCs/>
      <w:sz w:val="32"/>
      <w:szCs w:val="32"/>
    </w:rPr>
  </w:style>
  <w:style w:type="character" w:customStyle="1" w:styleId="Heading1Char">
    <w:name w:val="Heading 1 Char"/>
    <w:link w:val="Heading1"/>
    <w:rsid w:val="00AF4F99"/>
    <w:rPr>
      <w:rFonts w:ascii="Times New Roman" w:eastAsia="Times New Roman" w:hAnsi="Times New Roman" w:cs="Times New Roman"/>
      <w:b/>
      <w:bCs/>
      <w:kern w:val="32"/>
      <w:sz w:val="32"/>
      <w:szCs w:val="32"/>
      <w:lang w:val="en-US" w:eastAsia="en-US"/>
    </w:rPr>
  </w:style>
  <w:style w:type="paragraph" w:styleId="BodyTextIndent">
    <w:name w:val="Body Text Indent"/>
    <w:basedOn w:val="Normal"/>
    <w:link w:val="BodyTextIndentChar"/>
    <w:rsid w:val="00AF4F99"/>
    <w:pPr>
      <w:spacing w:before="80"/>
      <w:ind w:firstLine="284"/>
      <w:jc w:val="both"/>
    </w:pPr>
    <w:rPr>
      <w:rFonts w:ascii=".VnTime" w:hAnsi=".VnTime"/>
      <w:color w:val="000000"/>
      <w:sz w:val="26"/>
      <w:szCs w:val="20"/>
    </w:rPr>
  </w:style>
  <w:style w:type="character" w:customStyle="1" w:styleId="BodyTextIndentChar">
    <w:name w:val="Body Text Indent Char"/>
    <w:link w:val="BodyTextIndent"/>
    <w:rsid w:val="00AF4F99"/>
    <w:rPr>
      <w:rFonts w:ascii=".VnTime" w:hAnsi=".VnTime"/>
      <w:color w:val="000000"/>
      <w:sz w:val="26"/>
    </w:rPr>
  </w:style>
  <w:style w:type="paragraph" w:styleId="NormalWeb">
    <w:name w:val="Normal (Web)"/>
    <w:aliases w:val=" Char Char Char,Normal (Web) Char Char, Char Char25,Char Char25,Обычный (веб)1,Обычный (веб) Знак,Обычный (веб) Знак1,Обычный (веб) Знак Знак"/>
    <w:basedOn w:val="Normal"/>
    <w:link w:val="NormalWebChar"/>
    <w:uiPriority w:val="99"/>
    <w:qFormat/>
    <w:rsid w:val="00AF4F99"/>
    <w:pPr>
      <w:spacing w:before="100" w:beforeAutospacing="1" w:after="100" w:afterAutospacing="1"/>
    </w:pPr>
  </w:style>
  <w:style w:type="character" w:customStyle="1" w:styleId="apple-converted-space">
    <w:name w:val="apple-converted-space"/>
    <w:rsid w:val="00AF4F99"/>
  </w:style>
  <w:style w:type="paragraph" w:customStyle="1" w:styleId="NormalTimesNewRoman">
    <w:name w:val="Normal + Times New Roman"/>
    <w:aliases w:val="14 pt"/>
    <w:basedOn w:val="Normal"/>
    <w:link w:val="NormalTimesNewRomanChar"/>
    <w:rsid w:val="00AF4F99"/>
    <w:pPr>
      <w:ind w:firstLine="720"/>
      <w:jc w:val="both"/>
    </w:pPr>
    <w:rPr>
      <w:rFonts w:eastAsia="Calibri"/>
      <w:bCs/>
      <w:szCs w:val="28"/>
      <w:lang w:val="sv-SE"/>
    </w:rPr>
  </w:style>
  <w:style w:type="character" w:customStyle="1" w:styleId="NormalTimesNewRomanChar">
    <w:name w:val="Normal + Times New Roman Char"/>
    <w:aliases w:val="14 pt Char"/>
    <w:link w:val="NormalTimesNewRoman"/>
    <w:rsid w:val="00AF4F99"/>
    <w:rPr>
      <w:rFonts w:eastAsia="Calibri"/>
      <w:bCs/>
      <w:sz w:val="28"/>
      <w:szCs w:val="28"/>
      <w:lang w:val="sv-SE"/>
    </w:rPr>
  </w:style>
  <w:style w:type="paragraph" w:customStyle="1" w:styleId="abc">
    <w:name w:val="abc"/>
    <w:basedOn w:val="Normal"/>
    <w:rsid w:val="00AF4F99"/>
    <w:pPr>
      <w:overflowPunct w:val="0"/>
      <w:autoSpaceDE w:val="0"/>
      <w:autoSpaceDN w:val="0"/>
      <w:adjustRightInd w:val="0"/>
      <w:textAlignment w:val="baseline"/>
    </w:pPr>
    <w:rPr>
      <w:rFonts w:ascii=".VnTime" w:hAnsi=".VnTime"/>
      <w:szCs w:val="20"/>
    </w:rPr>
  </w:style>
  <w:style w:type="character" w:customStyle="1" w:styleId="Heading2Char">
    <w:name w:val="Heading 2 Char"/>
    <w:link w:val="Heading2"/>
    <w:rsid w:val="00C113E2"/>
    <w:rPr>
      <w:rFonts w:ascii=".VnTime" w:eastAsia="Calibri" w:hAnsi=".VnTime"/>
      <w:b/>
      <w:bCs/>
      <w:sz w:val="28"/>
      <w:szCs w:val="28"/>
    </w:rPr>
  </w:style>
  <w:style w:type="character" w:customStyle="1" w:styleId="Heading3Char">
    <w:name w:val="Heading 3 Char"/>
    <w:link w:val="Heading3"/>
    <w:rsid w:val="00C113E2"/>
    <w:rPr>
      <w:rFonts w:ascii="Cambria" w:hAnsi="Cambria"/>
      <w:b/>
      <w:bCs/>
      <w:sz w:val="26"/>
      <w:szCs w:val="26"/>
    </w:rPr>
  </w:style>
  <w:style w:type="paragraph" w:customStyle="1" w:styleId="CharCharCharChar">
    <w:name w:val="Char Char Char Char"/>
    <w:basedOn w:val="Normal"/>
    <w:rsid w:val="00C113E2"/>
    <w:pPr>
      <w:spacing w:after="160" w:line="240" w:lineRule="exact"/>
    </w:pPr>
    <w:rPr>
      <w:rFonts w:ascii="Tahoma" w:eastAsia="PMingLiU" w:hAnsi="Tahoma"/>
      <w:sz w:val="20"/>
      <w:szCs w:val="20"/>
    </w:rPr>
  </w:style>
  <w:style w:type="paragraph" w:customStyle="1" w:styleId="Body1">
    <w:name w:val="Body 1"/>
    <w:rsid w:val="00C113E2"/>
    <w:pPr>
      <w:outlineLvl w:val="0"/>
    </w:pPr>
    <w:rPr>
      <w:rFonts w:eastAsia="Arial Unicode MS"/>
      <w:color w:val="000000"/>
      <w:sz w:val="24"/>
      <w:u w:color="000000"/>
    </w:rPr>
  </w:style>
  <w:style w:type="character" w:styleId="Hyperlink">
    <w:name w:val="Hyperlink"/>
    <w:uiPriority w:val="99"/>
    <w:rsid w:val="00C113E2"/>
    <w:rPr>
      <w:color w:val="0000FF"/>
      <w:u w:val="single"/>
    </w:rPr>
  </w:style>
  <w:style w:type="character" w:customStyle="1" w:styleId="FootnoteTextChar1">
    <w:name w:val="Footnote Text Char1"/>
    <w:semiHidden/>
    <w:rsid w:val="00C113E2"/>
    <w:rPr>
      <w:lang w:val="en-GB" w:bidi="ar-SA"/>
    </w:rPr>
  </w:style>
  <w:style w:type="character" w:customStyle="1" w:styleId="CharChar2">
    <w:name w:val="Char Char2"/>
    <w:locked/>
    <w:rsid w:val="00C113E2"/>
    <w:rPr>
      <w:rFonts w:ascii="Times New Roman" w:hAnsi="Times New Roman"/>
      <w:color w:val="000000"/>
      <w:sz w:val="26"/>
      <w:lang w:val="en-US" w:eastAsia="en-US"/>
    </w:rPr>
  </w:style>
  <w:style w:type="paragraph" w:styleId="PlainText">
    <w:name w:val="Plain Text"/>
    <w:basedOn w:val="Normal"/>
    <w:link w:val="PlainTextChar"/>
    <w:unhideWhenUsed/>
    <w:rsid w:val="00C113E2"/>
    <w:rPr>
      <w:rFonts w:ascii="Courier New" w:hAnsi="Courier New"/>
      <w:color w:val="000000"/>
      <w:sz w:val="20"/>
      <w:szCs w:val="20"/>
    </w:rPr>
  </w:style>
  <w:style w:type="character" w:customStyle="1" w:styleId="PlainTextChar">
    <w:name w:val="Plain Text Char"/>
    <w:link w:val="PlainText"/>
    <w:rsid w:val="00C113E2"/>
    <w:rPr>
      <w:rFonts w:ascii="Courier New" w:hAnsi="Courier New"/>
      <w:color w:val="000000"/>
    </w:rPr>
  </w:style>
  <w:style w:type="character" w:styleId="PageNumber">
    <w:name w:val="page number"/>
    <w:rsid w:val="00C113E2"/>
  </w:style>
  <w:style w:type="character" w:customStyle="1" w:styleId="CharChar3">
    <w:name w:val="Char Char3"/>
    <w:locked/>
    <w:rsid w:val="00C113E2"/>
    <w:rPr>
      <w:rFonts w:ascii=".VnTime" w:hAnsi=".VnTime"/>
      <w:color w:val="000000"/>
      <w:sz w:val="26"/>
      <w:lang w:val="en-US" w:eastAsia="en-US" w:bidi="ar-SA"/>
    </w:rPr>
  </w:style>
  <w:style w:type="character" w:customStyle="1" w:styleId="st">
    <w:name w:val="st"/>
    <w:rsid w:val="00C113E2"/>
  </w:style>
  <w:style w:type="character" w:styleId="Strong">
    <w:name w:val="Strong"/>
    <w:qFormat/>
    <w:rsid w:val="00C113E2"/>
    <w:rPr>
      <w:b/>
      <w:bCs/>
    </w:rPr>
  </w:style>
  <w:style w:type="paragraph" w:customStyle="1" w:styleId="m-2411125207474703886gmail-normaltimesnewroman">
    <w:name w:val="m_-2411125207474703886gmail-normaltimesnewroman"/>
    <w:basedOn w:val="Normal"/>
    <w:rsid w:val="00C113E2"/>
    <w:pPr>
      <w:spacing w:before="100" w:beforeAutospacing="1" w:after="100" w:afterAutospacing="1"/>
    </w:pPr>
  </w:style>
  <w:style w:type="character" w:customStyle="1" w:styleId="m-2411125207474703886gmail-normaltimesnewromanchar">
    <w:name w:val="m_-2411125207474703886gmail-normaltimesnewromanchar"/>
    <w:rsid w:val="00C113E2"/>
  </w:style>
  <w:style w:type="character" w:styleId="IntenseReference">
    <w:name w:val="Intense Reference"/>
    <w:uiPriority w:val="32"/>
    <w:qFormat/>
    <w:rsid w:val="00C113E2"/>
    <w:rPr>
      <w:b/>
      <w:bCs/>
      <w:smallCaps/>
      <w:color w:val="5B9BD5"/>
      <w:spacing w:val="5"/>
    </w:rPr>
  </w:style>
  <w:style w:type="character" w:customStyle="1" w:styleId="Bodytext2">
    <w:name w:val="Body text (2)_"/>
    <w:link w:val="Bodytext20"/>
    <w:rsid w:val="00C113E2"/>
    <w:rPr>
      <w:sz w:val="28"/>
      <w:szCs w:val="28"/>
      <w:shd w:val="clear" w:color="auto" w:fill="FFFFFF"/>
    </w:rPr>
  </w:style>
  <w:style w:type="character" w:customStyle="1" w:styleId="Bodytext4">
    <w:name w:val="Body text (4)_"/>
    <w:link w:val="Bodytext40"/>
    <w:rsid w:val="00C113E2"/>
    <w:rPr>
      <w:b/>
      <w:bCs/>
      <w:sz w:val="22"/>
      <w:szCs w:val="22"/>
      <w:shd w:val="clear" w:color="auto" w:fill="FFFFFF"/>
    </w:rPr>
  </w:style>
  <w:style w:type="character" w:customStyle="1" w:styleId="Bodytext15">
    <w:name w:val="Body text (15)_"/>
    <w:link w:val="Bodytext150"/>
    <w:rsid w:val="00C113E2"/>
    <w:rPr>
      <w:i/>
      <w:iCs/>
      <w:shd w:val="clear" w:color="auto" w:fill="FFFFFF"/>
    </w:rPr>
  </w:style>
  <w:style w:type="character" w:customStyle="1" w:styleId="Bodytext211pt">
    <w:name w:val="Body text (2) + 11 pt"/>
    <w:aliases w:val="Bold,Body text (15) + 11 pt,Not Italic,Body text (2) + 13 pt,Body text (3) + 14 pt,Body text + 11.5 pt"/>
    <w:rsid w:val="00C113E2"/>
    <w:rPr>
      <w:rFonts w:ascii="Times New Roman" w:eastAsia="Times New Roman" w:hAnsi="Times New Roman" w:cs="Times New Roman"/>
      <w:b/>
      <w:bCs/>
      <w:i w:val="0"/>
      <w:iCs w:val="0"/>
      <w:smallCaps w:val="0"/>
      <w:strike w:val="0"/>
      <w:color w:val="000000"/>
      <w:spacing w:val="0"/>
      <w:w w:val="100"/>
      <w:position w:val="0"/>
      <w:sz w:val="22"/>
      <w:szCs w:val="22"/>
      <w:u w:val="none"/>
      <w:lang w:val="vi-VN" w:eastAsia="vi-VN" w:bidi="vi-VN"/>
    </w:rPr>
  </w:style>
  <w:style w:type="character" w:customStyle="1" w:styleId="Bodytext16">
    <w:name w:val="Body text (16)_"/>
    <w:link w:val="Bodytext160"/>
    <w:rsid w:val="00C113E2"/>
    <w:rPr>
      <w:sz w:val="21"/>
      <w:szCs w:val="21"/>
      <w:shd w:val="clear" w:color="auto" w:fill="FFFFFF"/>
    </w:rPr>
  </w:style>
  <w:style w:type="character" w:customStyle="1" w:styleId="Tablecaption5">
    <w:name w:val="Table caption (5)_"/>
    <w:link w:val="Tablecaption50"/>
    <w:rsid w:val="00C113E2"/>
    <w:rPr>
      <w:b/>
      <w:bCs/>
      <w:sz w:val="22"/>
      <w:szCs w:val="22"/>
      <w:shd w:val="clear" w:color="auto" w:fill="FFFFFF"/>
    </w:rPr>
  </w:style>
  <w:style w:type="character" w:customStyle="1" w:styleId="Tablecaption">
    <w:name w:val="Table caption_"/>
    <w:link w:val="Tablecaption0"/>
    <w:rsid w:val="00C113E2"/>
    <w:rPr>
      <w:i/>
      <w:iCs/>
      <w:sz w:val="19"/>
      <w:szCs w:val="19"/>
      <w:shd w:val="clear" w:color="auto" w:fill="FFFFFF"/>
    </w:rPr>
  </w:style>
  <w:style w:type="character" w:customStyle="1" w:styleId="Tablecaption105pt">
    <w:name w:val="Table caption + 10.5 pt"/>
    <w:rsid w:val="00C113E2"/>
    <w:rPr>
      <w:rFonts w:ascii="Times New Roman" w:eastAsia="Times New Roman" w:hAnsi="Times New Roman" w:cs="Times New Roman"/>
      <w:b w:val="0"/>
      <w:bCs w:val="0"/>
      <w:i/>
      <w:iCs/>
      <w:smallCaps w:val="0"/>
      <w:strike w:val="0"/>
      <w:color w:val="000000"/>
      <w:spacing w:val="0"/>
      <w:w w:val="100"/>
      <w:position w:val="0"/>
      <w:sz w:val="21"/>
      <w:szCs w:val="21"/>
      <w:u w:val="none"/>
      <w:lang w:val="vi-VN" w:eastAsia="vi-VN" w:bidi="vi-VN"/>
    </w:rPr>
  </w:style>
  <w:style w:type="character" w:customStyle="1" w:styleId="Bodytext275pt">
    <w:name w:val="Body text (2) + 7.5 pt"/>
    <w:rsid w:val="00C113E2"/>
    <w:rPr>
      <w:rFonts w:ascii="Times New Roman" w:eastAsia="Times New Roman" w:hAnsi="Times New Roman" w:cs="Times New Roman"/>
      <w:b w:val="0"/>
      <w:bCs w:val="0"/>
      <w:i w:val="0"/>
      <w:iCs w:val="0"/>
      <w:smallCaps w:val="0"/>
      <w:strike w:val="0"/>
      <w:color w:val="000000"/>
      <w:spacing w:val="0"/>
      <w:w w:val="100"/>
      <w:position w:val="0"/>
      <w:sz w:val="15"/>
      <w:szCs w:val="15"/>
      <w:u w:val="none"/>
      <w:lang w:val="vi-VN" w:eastAsia="vi-VN" w:bidi="vi-VN"/>
    </w:rPr>
  </w:style>
  <w:style w:type="character" w:customStyle="1" w:styleId="Bodytext2ArialUnicodeMS">
    <w:name w:val="Body text (2) + Arial Unicode MS"/>
    <w:aliases w:val="10 pt"/>
    <w:rsid w:val="00C113E2"/>
    <w:rPr>
      <w:rFonts w:ascii="Arial Unicode MS" w:eastAsia="Arial Unicode MS" w:hAnsi="Arial Unicode MS" w:cs="Arial Unicode MS"/>
      <w:b w:val="0"/>
      <w:bCs w:val="0"/>
      <w:i w:val="0"/>
      <w:iCs w:val="0"/>
      <w:smallCaps w:val="0"/>
      <w:strike w:val="0"/>
      <w:color w:val="000000"/>
      <w:spacing w:val="0"/>
      <w:w w:val="100"/>
      <w:position w:val="0"/>
      <w:sz w:val="20"/>
      <w:szCs w:val="20"/>
      <w:u w:val="none"/>
      <w:lang w:val="vi-VN" w:eastAsia="vi-VN" w:bidi="vi-VN"/>
    </w:rPr>
  </w:style>
  <w:style w:type="paragraph" w:customStyle="1" w:styleId="Bodytext40">
    <w:name w:val="Body text (4)"/>
    <w:basedOn w:val="Normal"/>
    <w:link w:val="Bodytext4"/>
    <w:rsid w:val="00C113E2"/>
    <w:pPr>
      <w:widowControl w:val="0"/>
      <w:shd w:val="clear" w:color="auto" w:fill="FFFFFF"/>
      <w:spacing w:line="276" w:lineRule="exact"/>
      <w:ind w:hanging="1620"/>
      <w:jc w:val="center"/>
    </w:pPr>
    <w:rPr>
      <w:b/>
      <w:bCs/>
      <w:sz w:val="22"/>
      <w:szCs w:val="22"/>
      <w:lang w:val="vi-VN" w:eastAsia="vi-VN"/>
    </w:rPr>
  </w:style>
  <w:style w:type="paragraph" w:customStyle="1" w:styleId="Bodytext20">
    <w:name w:val="Body text (2)"/>
    <w:basedOn w:val="Normal"/>
    <w:link w:val="Bodytext2"/>
    <w:rsid w:val="00C113E2"/>
    <w:pPr>
      <w:widowControl w:val="0"/>
      <w:shd w:val="clear" w:color="auto" w:fill="FFFFFF"/>
      <w:spacing w:after="60" w:line="0" w:lineRule="atLeast"/>
      <w:ind w:hanging="480"/>
    </w:pPr>
    <w:rPr>
      <w:szCs w:val="28"/>
      <w:lang w:val="vi-VN" w:eastAsia="vi-VN"/>
    </w:rPr>
  </w:style>
  <w:style w:type="paragraph" w:customStyle="1" w:styleId="Bodytext150">
    <w:name w:val="Body text (15)"/>
    <w:basedOn w:val="Normal"/>
    <w:link w:val="Bodytext15"/>
    <w:rsid w:val="00C113E2"/>
    <w:pPr>
      <w:widowControl w:val="0"/>
      <w:shd w:val="clear" w:color="auto" w:fill="FFFFFF"/>
      <w:spacing w:line="249" w:lineRule="exact"/>
      <w:jc w:val="both"/>
    </w:pPr>
    <w:rPr>
      <w:i/>
      <w:iCs/>
      <w:sz w:val="20"/>
      <w:szCs w:val="20"/>
      <w:lang w:val="vi-VN" w:eastAsia="vi-VN"/>
    </w:rPr>
  </w:style>
  <w:style w:type="paragraph" w:customStyle="1" w:styleId="Bodytext160">
    <w:name w:val="Body text (16)"/>
    <w:basedOn w:val="Normal"/>
    <w:link w:val="Bodytext16"/>
    <w:rsid w:val="00C113E2"/>
    <w:pPr>
      <w:widowControl w:val="0"/>
      <w:shd w:val="clear" w:color="auto" w:fill="FFFFFF"/>
      <w:spacing w:line="249" w:lineRule="exact"/>
      <w:ind w:hanging="180"/>
      <w:jc w:val="both"/>
    </w:pPr>
    <w:rPr>
      <w:sz w:val="21"/>
      <w:szCs w:val="21"/>
      <w:lang w:val="vi-VN" w:eastAsia="vi-VN"/>
    </w:rPr>
  </w:style>
  <w:style w:type="paragraph" w:customStyle="1" w:styleId="Tablecaption50">
    <w:name w:val="Table caption (5)"/>
    <w:basedOn w:val="Normal"/>
    <w:link w:val="Tablecaption5"/>
    <w:rsid w:val="00C113E2"/>
    <w:pPr>
      <w:widowControl w:val="0"/>
      <w:shd w:val="clear" w:color="auto" w:fill="FFFFFF"/>
      <w:spacing w:line="240" w:lineRule="exact"/>
    </w:pPr>
    <w:rPr>
      <w:b/>
      <w:bCs/>
      <w:sz w:val="22"/>
      <w:szCs w:val="22"/>
      <w:lang w:val="vi-VN" w:eastAsia="vi-VN"/>
    </w:rPr>
  </w:style>
  <w:style w:type="paragraph" w:customStyle="1" w:styleId="Tablecaption0">
    <w:name w:val="Table caption"/>
    <w:basedOn w:val="Normal"/>
    <w:link w:val="Tablecaption"/>
    <w:rsid w:val="00C113E2"/>
    <w:pPr>
      <w:widowControl w:val="0"/>
      <w:shd w:val="clear" w:color="auto" w:fill="FFFFFF"/>
      <w:spacing w:line="240" w:lineRule="exact"/>
    </w:pPr>
    <w:rPr>
      <w:i/>
      <w:iCs/>
      <w:sz w:val="19"/>
      <w:szCs w:val="19"/>
      <w:lang w:val="vi-VN" w:eastAsia="vi-VN"/>
    </w:rPr>
  </w:style>
  <w:style w:type="paragraph" w:styleId="BodyText3">
    <w:name w:val="Body Text 3"/>
    <w:basedOn w:val="Normal"/>
    <w:link w:val="BodyText3Char"/>
    <w:rsid w:val="00C113E2"/>
    <w:pPr>
      <w:spacing w:after="120" w:line="276" w:lineRule="auto"/>
    </w:pPr>
    <w:rPr>
      <w:rFonts w:ascii="Calibri" w:eastAsia="Calibri" w:hAnsi="Calibri"/>
      <w:sz w:val="16"/>
      <w:szCs w:val="16"/>
    </w:rPr>
  </w:style>
  <w:style w:type="character" w:customStyle="1" w:styleId="BodyText3Char">
    <w:name w:val="Body Text 3 Char"/>
    <w:link w:val="BodyText3"/>
    <w:rsid w:val="00C113E2"/>
    <w:rPr>
      <w:rFonts w:ascii="Calibri" w:eastAsia="Calibri" w:hAnsi="Calibri"/>
      <w:sz w:val="16"/>
      <w:szCs w:val="16"/>
    </w:rPr>
  </w:style>
  <w:style w:type="character" w:customStyle="1" w:styleId="Bodytext30">
    <w:name w:val="Body text (3)_"/>
    <w:rsid w:val="00C113E2"/>
    <w:rPr>
      <w:rFonts w:ascii="Times New Roman" w:eastAsia="Times New Roman" w:hAnsi="Times New Roman" w:cs="Times New Roman"/>
      <w:b w:val="0"/>
      <w:bCs w:val="0"/>
      <w:i/>
      <w:iCs/>
      <w:smallCaps w:val="0"/>
      <w:strike w:val="0"/>
      <w:u w:val="none"/>
    </w:rPr>
  </w:style>
  <w:style w:type="character" w:customStyle="1" w:styleId="Bodytext3NotItalic">
    <w:name w:val="Body text (3) + Not Italic"/>
    <w:aliases w:val="Spacing 0 pt Exact"/>
    <w:rsid w:val="00C113E2"/>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character" w:customStyle="1" w:styleId="Bodytext31">
    <w:name w:val="Body text (3)"/>
    <w:rsid w:val="00C113E2"/>
    <w:rPr>
      <w:rFonts w:ascii="Times New Roman" w:eastAsia="Times New Roman" w:hAnsi="Times New Roman" w:cs="Times New Roman"/>
      <w:b w:val="0"/>
      <w:bCs w:val="0"/>
      <w:i/>
      <w:iCs/>
      <w:smallCaps w:val="0"/>
      <w:strike w:val="0"/>
      <w:color w:val="000000"/>
      <w:spacing w:val="0"/>
      <w:w w:val="100"/>
      <w:position w:val="0"/>
      <w:sz w:val="24"/>
      <w:szCs w:val="24"/>
      <w:u w:val="none"/>
      <w:lang w:val="vi-VN" w:eastAsia="vi-VN" w:bidi="vi-VN"/>
    </w:rPr>
  </w:style>
  <w:style w:type="character" w:customStyle="1" w:styleId="Bodytext2Italic">
    <w:name w:val="Body text (2) + Italic"/>
    <w:rsid w:val="00C113E2"/>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vi-VN" w:eastAsia="vi-VN" w:bidi="vi-VN"/>
    </w:rPr>
  </w:style>
  <w:style w:type="character" w:customStyle="1" w:styleId="Bodytext214pt">
    <w:name w:val="Body text (2) + 14 pt"/>
    <w:aliases w:val="Italic"/>
    <w:rsid w:val="00C113E2"/>
    <w:rPr>
      <w:rFonts w:ascii="Times New Roman" w:eastAsia="Times New Roman" w:hAnsi="Times New Roman" w:cs="Times New Roman"/>
      <w:b w:val="0"/>
      <w:bCs w:val="0"/>
      <w:i/>
      <w:iCs/>
      <w:smallCaps w:val="0"/>
      <w:strike w:val="0"/>
      <w:color w:val="000000"/>
      <w:spacing w:val="0"/>
      <w:w w:val="100"/>
      <w:position w:val="0"/>
      <w:sz w:val="28"/>
      <w:szCs w:val="28"/>
      <w:u w:val="none"/>
      <w:shd w:val="clear" w:color="auto" w:fill="FFFFFF"/>
      <w:lang w:val="vi-VN" w:eastAsia="vi-VN" w:bidi="vi-VN"/>
    </w:rPr>
  </w:style>
  <w:style w:type="character" w:customStyle="1" w:styleId="Heading20">
    <w:name w:val="Heading #2_"/>
    <w:rsid w:val="00C113E2"/>
    <w:rPr>
      <w:rFonts w:ascii="Times New Roman" w:eastAsia="Times New Roman" w:hAnsi="Times New Roman" w:cs="Times New Roman"/>
      <w:b w:val="0"/>
      <w:bCs w:val="0"/>
      <w:i w:val="0"/>
      <w:iCs w:val="0"/>
      <w:smallCaps w:val="0"/>
      <w:strike w:val="0"/>
      <w:u w:val="none"/>
    </w:rPr>
  </w:style>
  <w:style w:type="character" w:customStyle="1" w:styleId="Heading21">
    <w:name w:val="Heading #2"/>
    <w:rsid w:val="00C113E2"/>
    <w:rPr>
      <w:rFonts w:ascii="Times New Roman" w:eastAsia="Times New Roman" w:hAnsi="Times New Roman" w:cs="Times New Roman"/>
      <w:b w:val="0"/>
      <w:bCs w:val="0"/>
      <w:i w:val="0"/>
      <w:iCs w:val="0"/>
      <w:smallCaps w:val="0"/>
      <w:strike w:val="0"/>
      <w:color w:val="000000"/>
      <w:spacing w:val="0"/>
      <w:w w:val="100"/>
      <w:position w:val="0"/>
      <w:sz w:val="24"/>
      <w:szCs w:val="24"/>
      <w:u w:val="none"/>
      <w:lang w:val="vi-VN" w:eastAsia="vi-VN" w:bidi="vi-VN"/>
    </w:rPr>
  </w:style>
  <w:style w:type="character" w:customStyle="1" w:styleId="Headerorfooter">
    <w:name w:val="Header or footer_"/>
    <w:rsid w:val="00C113E2"/>
    <w:rPr>
      <w:rFonts w:ascii="Times New Roman" w:eastAsia="Times New Roman" w:hAnsi="Times New Roman" w:cs="Times New Roman"/>
      <w:b/>
      <w:bCs/>
      <w:i w:val="0"/>
      <w:iCs w:val="0"/>
      <w:smallCaps w:val="0"/>
      <w:strike w:val="0"/>
      <w:u w:val="none"/>
    </w:rPr>
  </w:style>
  <w:style w:type="character" w:customStyle="1" w:styleId="Headerorfooter13pt">
    <w:name w:val="Header or footer + 13 pt"/>
    <w:aliases w:val="Not Bold,Body text (4) + 12 pt,Body text (2) + 12 pt"/>
    <w:rsid w:val="00C113E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Headerorfooter0">
    <w:name w:val="Header or footer"/>
    <w:rsid w:val="00C113E2"/>
    <w:rPr>
      <w:rFonts w:ascii="Times New Roman" w:eastAsia="Times New Roman" w:hAnsi="Times New Roman" w:cs="Times New Roman"/>
      <w:b/>
      <w:bCs/>
      <w:i w:val="0"/>
      <w:iCs w:val="0"/>
      <w:smallCaps w:val="0"/>
      <w:strike w:val="0"/>
      <w:color w:val="000000"/>
      <w:spacing w:val="0"/>
      <w:w w:val="100"/>
      <w:position w:val="0"/>
      <w:sz w:val="24"/>
      <w:szCs w:val="24"/>
      <w:u w:val="none"/>
      <w:lang w:val="vi-VN" w:eastAsia="vi-VN" w:bidi="vi-VN"/>
    </w:rPr>
  </w:style>
  <w:style w:type="character" w:customStyle="1" w:styleId="NormalWebChar">
    <w:name w:val="Normal (Web) Char"/>
    <w:aliases w:val=" Char Char Char Char,Normal (Web) Char Char Char, Char Char25 Char,Char Char25 Char,Обычный (веб)1 Char,Обычный (веб) Знак Char,Обычный (веб) Знак1 Char,Обычный (веб) Знак Знак Char"/>
    <w:link w:val="NormalWeb"/>
    <w:uiPriority w:val="99"/>
    <w:locked/>
    <w:rsid w:val="00C113E2"/>
    <w:rPr>
      <w:sz w:val="24"/>
      <w:szCs w:val="24"/>
      <w:lang w:val="en-US" w:eastAsia="en-US"/>
    </w:rPr>
  </w:style>
  <w:style w:type="character" w:customStyle="1" w:styleId="BodytextItalic">
    <w:name w:val="Body text + Italic"/>
    <w:rsid w:val="00C113E2"/>
    <w:rPr>
      <w:rFonts w:ascii="Times New Roman" w:eastAsia="Times New Roman" w:hAnsi="Times New Roman" w:cs="Times New Roman"/>
      <w:b w:val="0"/>
      <w:bCs w:val="0"/>
      <w:i/>
      <w:iCs/>
      <w:smallCaps w:val="0"/>
      <w:strike w:val="0"/>
      <w:color w:val="000000"/>
      <w:spacing w:val="0"/>
      <w:w w:val="100"/>
      <w:position w:val="0"/>
      <w:sz w:val="24"/>
      <w:szCs w:val="24"/>
      <w:u w:val="none"/>
      <w:lang w:val="vi-VN"/>
    </w:rPr>
  </w:style>
  <w:style w:type="character" w:customStyle="1" w:styleId="BodyText3Char1">
    <w:name w:val="Body Text 3 Char1"/>
    <w:uiPriority w:val="99"/>
    <w:semiHidden/>
    <w:rsid w:val="00C113E2"/>
    <w:rPr>
      <w:rFonts w:eastAsia="Times New Roman"/>
      <w:sz w:val="16"/>
      <w:szCs w:val="16"/>
      <w:lang w:val="en-US" w:eastAsia="en-US"/>
    </w:rPr>
  </w:style>
  <w:style w:type="paragraph" w:customStyle="1" w:styleId="BodyText21">
    <w:name w:val="Body Text2"/>
    <w:basedOn w:val="Normal"/>
    <w:rsid w:val="00C113E2"/>
    <w:pPr>
      <w:widowControl w:val="0"/>
      <w:shd w:val="clear" w:color="auto" w:fill="FFFFFF"/>
      <w:spacing w:before="240" w:line="0" w:lineRule="atLeast"/>
      <w:jc w:val="center"/>
    </w:pPr>
    <w:rPr>
      <w:color w:val="000000"/>
      <w:sz w:val="22"/>
      <w:szCs w:val="22"/>
      <w:lang w:val="vi-VN"/>
    </w:rPr>
  </w:style>
  <w:style w:type="character" w:customStyle="1" w:styleId="Bodytext">
    <w:name w:val="Body text_"/>
    <w:link w:val="BodyText1"/>
    <w:rsid w:val="00C113E2"/>
    <w:rPr>
      <w:shd w:val="clear" w:color="auto" w:fill="FFFFFF"/>
    </w:rPr>
  </w:style>
  <w:style w:type="paragraph" w:customStyle="1" w:styleId="BodyText1">
    <w:name w:val="Body Text1"/>
    <w:basedOn w:val="Normal"/>
    <w:link w:val="Bodytext"/>
    <w:rsid w:val="00C113E2"/>
    <w:pPr>
      <w:widowControl w:val="0"/>
      <w:shd w:val="clear" w:color="auto" w:fill="FFFFFF"/>
      <w:spacing w:line="277" w:lineRule="exact"/>
      <w:ind w:hanging="360"/>
      <w:jc w:val="center"/>
    </w:pPr>
    <w:rPr>
      <w:sz w:val="20"/>
      <w:szCs w:val="20"/>
      <w:lang w:val="vi-VN" w:eastAsia="vi-VN"/>
    </w:rPr>
  </w:style>
  <w:style w:type="character" w:customStyle="1" w:styleId="Vnbnnidung2">
    <w:name w:val="Văn bản nội dung (2)_"/>
    <w:link w:val="Vnbnnidung20"/>
    <w:rsid w:val="00C113E2"/>
    <w:rPr>
      <w:sz w:val="19"/>
      <w:szCs w:val="19"/>
      <w:shd w:val="clear" w:color="auto" w:fill="FFFFFF"/>
    </w:rPr>
  </w:style>
  <w:style w:type="paragraph" w:customStyle="1" w:styleId="Vnbnnidung20">
    <w:name w:val="Văn bản nội dung (2)"/>
    <w:basedOn w:val="Normal"/>
    <w:link w:val="Vnbnnidung2"/>
    <w:rsid w:val="00C113E2"/>
    <w:pPr>
      <w:widowControl w:val="0"/>
      <w:shd w:val="clear" w:color="auto" w:fill="FFFFFF"/>
      <w:spacing w:before="420" w:after="420" w:line="0" w:lineRule="atLeast"/>
      <w:ind w:hanging="300"/>
      <w:jc w:val="center"/>
    </w:pPr>
    <w:rPr>
      <w:sz w:val="19"/>
      <w:szCs w:val="19"/>
      <w:lang w:val="vi-VN" w:eastAsia="vi-VN"/>
    </w:rPr>
  </w:style>
  <w:style w:type="character" w:customStyle="1" w:styleId="Bodytext3Exact">
    <w:name w:val="Body text (3) Exact"/>
    <w:rsid w:val="00C113E2"/>
    <w:rPr>
      <w:rFonts w:ascii="Times New Roman" w:eastAsia="Times New Roman" w:hAnsi="Times New Roman" w:cs="Times New Roman"/>
      <w:b w:val="0"/>
      <w:bCs w:val="0"/>
      <w:i/>
      <w:iCs/>
      <w:smallCaps w:val="0"/>
      <w:strike w:val="0"/>
      <w:spacing w:val="6"/>
      <w:sz w:val="20"/>
      <w:szCs w:val="20"/>
      <w:u w:val="none"/>
    </w:rPr>
  </w:style>
  <w:style w:type="character" w:customStyle="1" w:styleId="Bodytext15pt">
    <w:name w:val="Body text + 15 pt"/>
    <w:rsid w:val="00C113E2"/>
    <w:rPr>
      <w:rFonts w:ascii="Times New Roman" w:eastAsia="Times New Roman" w:hAnsi="Times New Roman" w:cs="Times New Roman"/>
      <w:b w:val="0"/>
      <w:bCs w:val="0"/>
      <w:i w:val="0"/>
      <w:iCs w:val="0"/>
      <w:smallCaps w:val="0"/>
      <w:strike w:val="0"/>
      <w:color w:val="000000"/>
      <w:spacing w:val="0"/>
      <w:w w:val="100"/>
      <w:position w:val="0"/>
      <w:sz w:val="30"/>
      <w:szCs w:val="30"/>
      <w:u w:val="none"/>
      <w:shd w:val="clear" w:color="auto" w:fill="FFFFFF"/>
      <w:lang w:val="vi-VN"/>
    </w:rPr>
  </w:style>
  <w:style w:type="paragraph" w:styleId="BodyText0">
    <w:name w:val="Body Text"/>
    <w:basedOn w:val="Normal"/>
    <w:link w:val="BodyTextChar"/>
    <w:uiPriority w:val="1"/>
    <w:unhideWhenUsed/>
    <w:qFormat/>
    <w:rsid w:val="006B048E"/>
    <w:pPr>
      <w:spacing w:before="0" w:after="120" w:line="400" w:lineRule="exact"/>
      <w:ind w:firstLine="720"/>
      <w:jc w:val="both"/>
    </w:pPr>
  </w:style>
  <w:style w:type="character" w:customStyle="1" w:styleId="BodyTextChar">
    <w:name w:val="Body Text Char"/>
    <w:link w:val="BodyText0"/>
    <w:uiPriority w:val="1"/>
    <w:rsid w:val="006B048E"/>
    <w:rPr>
      <w:sz w:val="28"/>
      <w:szCs w:val="24"/>
    </w:rPr>
  </w:style>
  <w:style w:type="paragraph" w:styleId="EndnoteText">
    <w:name w:val="endnote text"/>
    <w:basedOn w:val="Normal"/>
    <w:link w:val="EndnoteTextChar"/>
    <w:rsid w:val="0041144D"/>
    <w:pPr>
      <w:spacing w:after="200" w:line="276" w:lineRule="auto"/>
    </w:pPr>
    <w:rPr>
      <w:rFonts w:ascii="Calibri" w:eastAsia="Calibri" w:hAnsi="Calibri"/>
      <w:sz w:val="20"/>
      <w:szCs w:val="20"/>
    </w:rPr>
  </w:style>
  <w:style w:type="character" w:customStyle="1" w:styleId="EndnoteTextChar">
    <w:name w:val="Endnote Text Char"/>
    <w:basedOn w:val="DefaultParagraphFont"/>
    <w:link w:val="EndnoteText"/>
    <w:rsid w:val="0041144D"/>
    <w:rPr>
      <w:rFonts w:ascii="Calibri" w:eastAsia="Calibri" w:hAnsi="Calibri"/>
    </w:rPr>
  </w:style>
  <w:style w:type="character" w:styleId="EndnoteReference">
    <w:name w:val="endnote reference"/>
    <w:rsid w:val="0041144D"/>
    <w:rPr>
      <w:vertAlign w:val="superscript"/>
    </w:rPr>
  </w:style>
  <w:style w:type="paragraph" w:customStyle="1" w:styleId="iu">
    <w:name w:val="Điều"/>
    <w:basedOn w:val="BodyText0"/>
    <w:autoRedefine/>
    <w:qFormat/>
    <w:rsid w:val="00E613DE"/>
    <w:pPr>
      <w:widowControl w:val="0"/>
      <w:spacing w:after="0"/>
      <w:ind w:right="57"/>
      <w:jc w:val="left"/>
    </w:pPr>
    <w:rPr>
      <w:b/>
      <w:spacing w:val="-6"/>
      <w:szCs w:val="28"/>
      <w:lang w:val="sv-SE"/>
    </w:rPr>
  </w:style>
  <w:style w:type="character" w:customStyle="1" w:styleId="fontstyle01">
    <w:name w:val="fontstyle01"/>
    <w:basedOn w:val="DefaultParagraphFont"/>
    <w:rsid w:val="00621A4C"/>
    <w:rPr>
      <w:rFonts w:ascii="TimesNewRomanPSMT" w:hAnsi="TimesNewRomanPSMT" w:hint="default"/>
      <w:b w:val="0"/>
      <w:bCs w:val="0"/>
      <w:i w:val="0"/>
      <w:iCs w:val="0"/>
      <w:color w:val="000000"/>
      <w:sz w:val="28"/>
      <w:szCs w:val="28"/>
    </w:rPr>
  </w:style>
  <w:style w:type="paragraph" w:customStyle="1" w:styleId="Default">
    <w:name w:val="Default"/>
    <w:rsid w:val="00363081"/>
    <w:pPr>
      <w:autoSpaceDE w:val="0"/>
      <w:autoSpaceDN w:val="0"/>
      <w:adjustRightInd w:val="0"/>
    </w:pPr>
    <w:rPr>
      <w:color w:val="000000"/>
      <w:sz w:val="24"/>
      <w:szCs w:val="24"/>
    </w:rPr>
  </w:style>
  <w:style w:type="character" w:customStyle="1" w:styleId="Flietext2">
    <w:name w:val="Fließtext (2)_"/>
    <w:basedOn w:val="DefaultParagraphFont"/>
    <w:link w:val="Flietext20"/>
    <w:rsid w:val="00F45D51"/>
    <w:rPr>
      <w:shd w:val="clear" w:color="auto" w:fill="FFFFFF"/>
    </w:rPr>
  </w:style>
  <w:style w:type="character" w:customStyle="1" w:styleId="Flietext3">
    <w:name w:val="Fließtext (3)_"/>
    <w:basedOn w:val="DefaultParagraphFont"/>
    <w:rsid w:val="00F45D51"/>
    <w:rPr>
      <w:rFonts w:ascii="Times New Roman" w:eastAsia="Times New Roman" w:hAnsi="Times New Roman" w:cs="Times New Roman"/>
      <w:b/>
      <w:bCs/>
      <w:i w:val="0"/>
      <w:iCs w:val="0"/>
      <w:smallCaps w:val="0"/>
      <w:strike w:val="0"/>
      <w:u w:val="none"/>
    </w:rPr>
  </w:style>
  <w:style w:type="character" w:customStyle="1" w:styleId="Flietext30">
    <w:name w:val="Fließtext (3)"/>
    <w:basedOn w:val="Flietext3"/>
    <w:rsid w:val="00F45D51"/>
    <w:rPr>
      <w:rFonts w:ascii="Times New Roman" w:eastAsia="Times New Roman" w:hAnsi="Times New Roman" w:cs="Times New Roman"/>
      <w:b/>
      <w:bCs/>
      <w:i w:val="0"/>
      <w:iCs w:val="0"/>
      <w:smallCaps w:val="0"/>
      <w:strike w:val="0"/>
      <w:color w:val="000000"/>
      <w:spacing w:val="0"/>
      <w:w w:val="100"/>
      <w:position w:val="0"/>
      <w:sz w:val="24"/>
      <w:szCs w:val="24"/>
      <w:u w:val="single"/>
      <w:lang w:val="vi-VN" w:eastAsia="vi-VN" w:bidi="vi-VN"/>
    </w:rPr>
  </w:style>
  <w:style w:type="character" w:customStyle="1" w:styleId="Flietext4">
    <w:name w:val="Fließtext (4)_"/>
    <w:basedOn w:val="DefaultParagraphFont"/>
    <w:link w:val="Flietext40"/>
    <w:rsid w:val="00F45D51"/>
    <w:rPr>
      <w:i/>
      <w:iCs/>
      <w:shd w:val="clear" w:color="auto" w:fill="FFFFFF"/>
    </w:rPr>
  </w:style>
  <w:style w:type="character" w:customStyle="1" w:styleId="Flietext2Fett">
    <w:name w:val="Fließtext (2) + Fett"/>
    <w:aliases w:val="Kursiv"/>
    <w:basedOn w:val="Flietext2"/>
    <w:rsid w:val="00F45D51"/>
    <w:rPr>
      <w:b/>
      <w:bCs/>
      <w:color w:val="000000"/>
      <w:spacing w:val="0"/>
      <w:w w:val="100"/>
      <w:position w:val="0"/>
      <w:sz w:val="24"/>
      <w:szCs w:val="24"/>
      <w:shd w:val="clear" w:color="auto" w:fill="FFFFFF"/>
      <w:lang w:val="vi-VN" w:eastAsia="vi-VN" w:bidi="vi-VN"/>
    </w:rPr>
  </w:style>
  <w:style w:type="character" w:customStyle="1" w:styleId="Flietext285pt">
    <w:name w:val="Fließtext (2) + 8.5 pt"/>
    <w:aliases w:val="Abstand 0 pt"/>
    <w:basedOn w:val="Flietext2"/>
    <w:rsid w:val="00F45D51"/>
    <w:rPr>
      <w:color w:val="000000"/>
      <w:spacing w:val="-10"/>
      <w:w w:val="100"/>
      <w:position w:val="0"/>
      <w:sz w:val="17"/>
      <w:szCs w:val="17"/>
      <w:shd w:val="clear" w:color="auto" w:fill="FFFFFF"/>
      <w:lang w:val="vi-VN" w:eastAsia="vi-VN" w:bidi="vi-VN"/>
    </w:rPr>
  </w:style>
  <w:style w:type="paragraph" w:customStyle="1" w:styleId="Flietext20">
    <w:name w:val="Fließtext (2)"/>
    <w:basedOn w:val="Normal"/>
    <w:link w:val="Flietext2"/>
    <w:rsid w:val="00F45D51"/>
    <w:pPr>
      <w:widowControl w:val="0"/>
      <w:shd w:val="clear" w:color="auto" w:fill="FFFFFF"/>
      <w:spacing w:before="0" w:line="270" w:lineRule="exact"/>
      <w:jc w:val="center"/>
    </w:pPr>
    <w:rPr>
      <w:sz w:val="20"/>
      <w:szCs w:val="20"/>
    </w:rPr>
  </w:style>
  <w:style w:type="paragraph" w:customStyle="1" w:styleId="Flietext40">
    <w:name w:val="Fließtext (4)"/>
    <w:basedOn w:val="Normal"/>
    <w:link w:val="Flietext4"/>
    <w:rsid w:val="00F45D51"/>
    <w:pPr>
      <w:widowControl w:val="0"/>
      <w:shd w:val="clear" w:color="auto" w:fill="FFFFFF"/>
      <w:spacing w:before="0" w:line="0" w:lineRule="atLeast"/>
    </w:pPr>
    <w:rPr>
      <w:i/>
      <w:iCs/>
      <w:sz w:val="20"/>
      <w:szCs w:val="20"/>
    </w:rPr>
  </w:style>
  <w:style w:type="character" w:customStyle="1" w:styleId="Flietext4Nichtkursiv">
    <w:name w:val="Fließtext (4) + Nicht kursiv"/>
    <w:basedOn w:val="Flietext4"/>
    <w:rsid w:val="0033742C"/>
    <w:rPr>
      <w:rFonts w:ascii="Times New Roman" w:eastAsia="Times New Roman" w:hAnsi="Times New Roman" w:cs="Times New Roman"/>
      <w:b w:val="0"/>
      <w:bCs w:val="0"/>
      <w:i/>
      <w:iCs/>
      <w:smallCaps w:val="0"/>
      <w:strike w:val="0"/>
      <w:color w:val="000000"/>
      <w:spacing w:val="0"/>
      <w:w w:val="100"/>
      <w:position w:val="0"/>
      <w:sz w:val="24"/>
      <w:szCs w:val="24"/>
      <w:u w:val="none"/>
      <w:shd w:val="clear" w:color="auto" w:fill="FFFFFF"/>
      <w:lang w:val="vi-VN" w:eastAsia="vi-VN" w:bidi="vi-VN"/>
    </w:rPr>
  </w:style>
  <w:style w:type="character" w:customStyle="1" w:styleId="TabellenbeschriftungExact">
    <w:name w:val="Tabellenbeschriftung Exact"/>
    <w:basedOn w:val="DefaultParagraphFont"/>
    <w:link w:val="Tabellenbeschriftung"/>
    <w:rsid w:val="00BA7AB4"/>
    <w:rPr>
      <w:sz w:val="26"/>
      <w:szCs w:val="26"/>
      <w:shd w:val="clear" w:color="auto" w:fill="FFFFFF"/>
    </w:rPr>
  </w:style>
  <w:style w:type="character" w:customStyle="1" w:styleId="Flietext212pt">
    <w:name w:val="Fließtext (2) + 12 pt"/>
    <w:aliases w:val="Fett"/>
    <w:basedOn w:val="Flietext2"/>
    <w:rsid w:val="00BA7AB4"/>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FFFFFF"/>
      <w:lang w:val="vi-VN" w:eastAsia="vi-VN" w:bidi="vi-VN"/>
    </w:rPr>
  </w:style>
  <w:style w:type="character" w:customStyle="1" w:styleId="Flietext2Kapitlchen">
    <w:name w:val="Fließtext (2) + Kapitälchen"/>
    <w:basedOn w:val="Flietext2"/>
    <w:rsid w:val="00BA7AB4"/>
    <w:rPr>
      <w:rFonts w:ascii="Times New Roman" w:eastAsia="Times New Roman" w:hAnsi="Times New Roman" w:cs="Times New Roman"/>
      <w:b w:val="0"/>
      <w:bCs w:val="0"/>
      <w:i w:val="0"/>
      <w:iCs w:val="0"/>
      <w:smallCaps/>
      <w:strike w:val="0"/>
      <w:color w:val="000000"/>
      <w:spacing w:val="0"/>
      <w:w w:val="100"/>
      <w:position w:val="0"/>
      <w:sz w:val="26"/>
      <w:szCs w:val="26"/>
      <w:u w:val="none"/>
      <w:shd w:val="clear" w:color="auto" w:fill="FFFFFF"/>
      <w:lang w:val="vi-VN" w:eastAsia="vi-VN" w:bidi="vi-VN"/>
    </w:rPr>
  </w:style>
  <w:style w:type="paragraph" w:customStyle="1" w:styleId="Tabellenbeschriftung">
    <w:name w:val="Tabellenbeschriftung"/>
    <w:basedOn w:val="Normal"/>
    <w:link w:val="TabellenbeschriftungExact"/>
    <w:rsid w:val="00BA7AB4"/>
    <w:pPr>
      <w:widowControl w:val="0"/>
      <w:shd w:val="clear" w:color="auto" w:fill="FFFFFF"/>
      <w:spacing w:before="0" w:line="0" w:lineRule="atLeast"/>
    </w:pPr>
    <w:rPr>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7847530">
      <w:bodyDiv w:val="1"/>
      <w:marLeft w:val="0"/>
      <w:marRight w:val="0"/>
      <w:marTop w:val="0"/>
      <w:marBottom w:val="0"/>
      <w:divBdr>
        <w:top w:val="none" w:sz="0" w:space="0" w:color="auto"/>
        <w:left w:val="none" w:sz="0" w:space="0" w:color="auto"/>
        <w:bottom w:val="none" w:sz="0" w:space="0" w:color="auto"/>
        <w:right w:val="none" w:sz="0" w:space="0" w:color="auto"/>
      </w:divBdr>
    </w:div>
    <w:div w:id="187377406">
      <w:bodyDiv w:val="1"/>
      <w:marLeft w:val="0"/>
      <w:marRight w:val="0"/>
      <w:marTop w:val="0"/>
      <w:marBottom w:val="0"/>
      <w:divBdr>
        <w:top w:val="none" w:sz="0" w:space="0" w:color="auto"/>
        <w:left w:val="none" w:sz="0" w:space="0" w:color="auto"/>
        <w:bottom w:val="none" w:sz="0" w:space="0" w:color="auto"/>
        <w:right w:val="none" w:sz="0" w:space="0" w:color="auto"/>
      </w:divBdr>
    </w:div>
    <w:div w:id="352194749">
      <w:bodyDiv w:val="1"/>
      <w:marLeft w:val="0"/>
      <w:marRight w:val="0"/>
      <w:marTop w:val="0"/>
      <w:marBottom w:val="0"/>
      <w:divBdr>
        <w:top w:val="none" w:sz="0" w:space="0" w:color="auto"/>
        <w:left w:val="none" w:sz="0" w:space="0" w:color="auto"/>
        <w:bottom w:val="none" w:sz="0" w:space="0" w:color="auto"/>
        <w:right w:val="none" w:sz="0" w:space="0" w:color="auto"/>
      </w:divBdr>
    </w:div>
    <w:div w:id="375937887">
      <w:bodyDiv w:val="1"/>
      <w:marLeft w:val="0"/>
      <w:marRight w:val="0"/>
      <w:marTop w:val="0"/>
      <w:marBottom w:val="0"/>
      <w:divBdr>
        <w:top w:val="none" w:sz="0" w:space="0" w:color="auto"/>
        <w:left w:val="none" w:sz="0" w:space="0" w:color="auto"/>
        <w:bottom w:val="none" w:sz="0" w:space="0" w:color="auto"/>
        <w:right w:val="none" w:sz="0" w:space="0" w:color="auto"/>
      </w:divBdr>
    </w:div>
    <w:div w:id="393163976">
      <w:bodyDiv w:val="1"/>
      <w:marLeft w:val="0"/>
      <w:marRight w:val="0"/>
      <w:marTop w:val="0"/>
      <w:marBottom w:val="0"/>
      <w:divBdr>
        <w:top w:val="none" w:sz="0" w:space="0" w:color="auto"/>
        <w:left w:val="none" w:sz="0" w:space="0" w:color="auto"/>
        <w:bottom w:val="none" w:sz="0" w:space="0" w:color="auto"/>
        <w:right w:val="none" w:sz="0" w:space="0" w:color="auto"/>
      </w:divBdr>
    </w:div>
    <w:div w:id="484666978">
      <w:bodyDiv w:val="1"/>
      <w:marLeft w:val="0"/>
      <w:marRight w:val="0"/>
      <w:marTop w:val="0"/>
      <w:marBottom w:val="0"/>
      <w:divBdr>
        <w:top w:val="none" w:sz="0" w:space="0" w:color="auto"/>
        <w:left w:val="none" w:sz="0" w:space="0" w:color="auto"/>
        <w:bottom w:val="none" w:sz="0" w:space="0" w:color="auto"/>
        <w:right w:val="none" w:sz="0" w:space="0" w:color="auto"/>
      </w:divBdr>
    </w:div>
    <w:div w:id="798576042">
      <w:bodyDiv w:val="1"/>
      <w:marLeft w:val="0"/>
      <w:marRight w:val="0"/>
      <w:marTop w:val="0"/>
      <w:marBottom w:val="0"/>
      <w:divBdr>
        <w:top w:val="none" w:sz="0" w:space="0" w:color="auto"/>
        <w:left w:val="none" w:sz="0" w:space="0" w:color="auto"/>
        <w:bottom w:val="none" w:sz="0" w:space="0" w:color="auto"/>
        <w:right w:val="none" w:sz="0" w:space="0" w:color="auto"/>
      </w:divBdr>
    </w:div>
    <w:div w:id="864907160">
      <w:bodyDiv w:val="1"/>
      <w:marLeft w:val="0"/>
      <w:marRight w:val="0"/>
      <w:marTop w:val="0"/>
      <w:marBottom w:val="0"/>
      <w:divBdr>
        <w:top w:val="none" w:sz="0" w:space="0" w:color="auto"/>
        <w:left w:val="none" w:sz="0" w:space="0" w:color="auto"/>
        <w:bottom w:val="none" w:sz="0" w:space="0" w:color="auto"/>
        <w:right w:val="none" w:sz="0" w:space="0" w:color="auto"/>
      </w:divBdr>
    </w:div>
    <w:div w:id="885987353">
      <w:bodyDiv w:val="1"/>
      <w:marLeft w:val="0"/>
      <w:marRight w:val="0"/>
      <w:marTop w:val="0"/>
      <w:marBottom w:val="0"/>
      <w:divBdr>
        <w:top w:val="none" w:sz="0" w:space="0" w:color="auto"/>
        <w:left w:val="none" w:sz="0" w:space="0" w:color="auto"/>
        <w:bottom w:val="none" w:sz="0" w:space="0" w:color="auto"/>
        <w:right w:val="none" w:sz="0" w:space="0" w:color="auto"/>
      </w:divBdr>
    </w:div>
    <w:div w:id="1105687599">
      <w:bodyDiv w:val="1"/>
      <w:marLeft w:val="0"/>
      <w:marRight w:val="0"/>
      <w:marTop w:val="0"/>
      <w:marBottom w:val="0"/>
      <w:divBdr>
        <w:top w:val="none" w:sz="0" w:space="0" w:color="auto"/>
        <w:left w:val="none" w:sz="0" w:space="0" w:color="auto"/>
        <w:bottom w:val="none" w:sz="0" w:space="0" w:color="auto"/>
        <w:right w:val="none" w:sz="0" w:space="0" w:color="auto"/>
      </w:divBdr>
      <w:divsChild>
        <w:div w:id="439422345">
          <w:marLeft w:val="0"/>
          <w:marRight w:val="0"/>
          <w:marTop w:val="0"/>
          <w:marBottom w:val="0"/>
          <w:divBdr>
            <w:top w:val="none" w:sz="0" w:space="0" w:color="auto"/>
            <w:left w:val="none" w:sz="0" w:space="0" w:color="auto"/>
            <w:bottom w:val="none" w:sz="0" w:space="0" w:color="auto"/>
            <w:right w:val="none" w:sz="0" w:space="0" w:color="auto"/>
          </w:divBdr>
        </w:div>
        <w:div w:id="998579593">
          <w:marLeft w:val="0"/>
          <w:marRight w:val="0"/>
          <w:marTop w:val="0"/>
          <w:marBottom w:val="0"/>
          <w:divBdr>
            <w:top w:val="none" w:sz="0" w:space="0" w:color="auto"/>
            <w:left w:val="none" w:sz="0" w:space="0" w:color="auto"/>
            <w:bottom w:val="none" w:sz="0" w:space="0" w:color="auto"/>
            <w:right w:val="none" w:sz="0" w:space="0" w:color="auto"/>
          </w:divBdr>
        </w:div>
      </w:divsChild>
    </w:div>
    <w:div w:id="1389645127">
      <w:bodyDiv w:val="1"/>
      <w:marLeft w:val="0"/>
      <w:marRight w:val="0"/>
      <w:marTop w:val="0"/>
      <w:marBottom w:val="0"/>
      <w:divBdr>
        <w:top w:val="none" w:sz="0" w:space="0" w:color="auto"/>
        <w:left w:val="none" w:sz="0" w:space="0" w:color="auto"/>
        <w:bottom w:val="none" w:sz="0" w:space="0" w:color="auto"/>
        <w:right w:val="none" w:sz="0" w:space="0" w:color="auto"/>
      </w:divBdr>
    </w:div>
    <w:div w:id="1567300959">
      <w:bodyDiv w:val="1"/>
      <w:marLeft w:val="0"/>
      <w:marRight w:val="0"/>
      <w:marTop w:val="0"/>
      <w:marBottom w:val="0"/>
      <w:divBdr>
        <w:top w:val="none" w:sz="0" w:space="0" w:color="auto"/>
        <w:left w:val="none" w:sz="0" w:space="0" w:color="auto"/>
        <w:bottom w:val="none" w:sz="0" w:space="0" w:color="auto"/>
        <w:right w:val="none" w:sz="0" w:space="0" w:color="auto"/>
      </w:divBdr>
      <w:divsChild>
        <w:div w:id="776484351">
          <w:marLeft w:val="0"/>
          <w:marRight w:val="0"/>
          <w:marTop w:val="0"/>
          <w:marBottom w:val="0"/>
          <w:divBdr>
            <w:top w:val="none" w:sz="0" w:space="0" w:color="auto"/>
            <w:left w:val="none" w:sz="0" w:space="0" w:color="auto"/>
            <w:bottom w:val="none" w:sz="0" w:space="0" w:color="auto"/>
            <w:right w:val="none" w:sz="0" w:space="0" w:color="auto"/>
          </w:divBdr>
          <w:divsChild>
            <w:div w:id="1258172150">
              <w:marLeft w:val="0"/>
              <w:marRight w:val="0"/>
              <w:marTop w:val="0"/>
              <w:marBottom w:val="0"/>
              <w:divBdr>
                <w:top w:val="dashed" w:sz="6" w:space="12" w:color="FFBB6A"/>
                <w:left w:val="dashed" w:sz="6" w:space="12" w:color="FFBB6A"/>
                <w:bottom w:val="dashed" w:sz="6" w:space="12" w:color="FFBB6A"/>
                <w:right w:val="dashed" w:sz="6" w:space="12" w:color="FFBB6A"/>
              </w:divBdr>
            </w:div>
          </w:divsChild>
        </w:div>
        <w:div w:id="35131060">
          <w:marLeft w:val="0"/>
          <w:marRight w:val="0"/>
          <w:marTop w:val="0"/>
          <w:marBottom w:val="0"/>
          <w:divBdr>
            <w:top w:val="none" w:sz="0" w:space="0" w:color="auto"/>
            <w:left w:val="none" w:sz="0" w:space="0" w:color="auto"/>
            <w:bottom w:val="none" w:sz="0" w:space="0" w:color="auto"/>
            <w:right w:val="none" w:sz="0" w:space="0" w:color="auto"/>
          </w:divBdr>
        </w:div>
        <w:div w:id="492794415">
          <w:marLeft w:val="0"/>
          <w:marRight w:val="0"/>
          <w:marTop w:val="0"/>
          <w:marBottom w:val="0"/>
          <w:divBdr>
            <w:top w:val="none" w:sz="0" w:space="0" w:color="auto"/>
            <w:left w:val="none" w:sz="0" w:space="0" w:color="auto"/>
            <w:bottom w:val="none" w:sz="0" w:space="0" w:color="auto"/>
            <w:right w:val="none" w:sz="0" w:space="0" w:color="auto"/>
          </w:divBdr>
        </w:div>
        <w:div w:id="489519081">
          <w:marLeft w:val="0"/>
          <w:marRight w:val="0"/>
          <w:marTop w:val="0"/>
          <w:marBottom w:val="0"/>
          <w:divBdr>
            <w:top w:val="none" w:sz="0" w:space="0" w:color="auto"/>
            <w:left w:val="none" w:sz="0" w:space="0" w:color="auto"/>
            <w:bottom w:val="none" w:sz="0" w:space="0" w:color="auto"/>
            <w:right w:val="none" w:sz="0" w:space="0" w:color="auto"/>
          </w:divBdr>
        </w:div>
        <w:div w:id="1227108932">
          <w:marLeft w:val="0"/>
          <w:marRight w:val="0"/>
          <w:marTop w:val="0"/>
          <w:marBottom w:val="0"/>
          <w:divBdr>
            <w:top w:val="none" w:sz="0" w:space="0" w:color="auto"/>
            <w:left w:val="none" w:sz="0" w:space="0" w:color="auto"/>
            <w:bottom w:val="none" w:sz="0" w:space="0" w:color="auto"/>
            <w:right w:val="none" w:sz="0" w:space="0" w:color="auto"/>
          </w:divBdr>
        </w:div>
        <w:div w:id="1721897751">
          <w:marLeft w:val="0"/>
          <w:marRight w:val="0"/>
          <w:marTop w:val="0"/>
          <w:marBottom w:val="0"/>
          <w:divBdr>
            <w:top w:val="none" w:sz="0" w:space="0" w:color="auto"/>
            <w:left w:val="none" w:sz="0" w:space="0" w:color="auto"/>
            <w:bottom w:val="none" w:sz="0" w:space="0" w:color="auto"/>
            <w:right w:val="none" w:sz="0" w:space="0" w:color="auto"/>
          </w:divBdr>
        </w:div>
        <w:div w:id="1619988218">
          <w:marLeft w:val="0"/>
          <w:marRight w:val="0"/>
          <w:marTop w:val="0"/>
          <w:marBottom w:val="0"/>
          <w:divBdr>
            <w:top w:val="none" w:sz="0" w:space="0" w:color="auto"/>
            <w:left w:val="none" w:sz="0" w:space="0" w:color="auto"/>
            <w:bottom w:val="none" w:sz="0" w:space="0" w:color="auto"/>
            <w:right w:val="none" w:sz="0" w:space="0" w:color="auto"/>
          </w:divBdr>
        </w:div>
        <w:div w:id="386757146">
          <w:marLeft w:val="0"/>
          <w:marRight w:val="0"/>
          <w:marTop w:val="0"/>
          <w:marBottom w:val="0"/>
          <w:divBdr>
            <w:top w:val="none" w:sz="0" w:space="0" w:color="auto"/>
            <w:left w:val="none" w:sz="0" w:space="0" w:color="auto"/>
            <w:bottom w:val="none" w:sz="0" w:space="0" w:color="auto"/>
            <w:right w:val="none" w:sz="0" w:space="0" w:color="auto"/>
          </w:divBdr>
        </w:div>
        <w:div w:id="1757021785">
          <w:marLeft w:val="0"/>
          <w:marRight w:val="0"/>
          <w:marTop w:val="0"/>
          <w:marBottom w:val="0"/>
          <w:divBdr>
            <w:top w:val="none" w:sz="0" w:space="0" w:color="auto"/>
            <w:left w:val="none" w:sz="0" w:space="0" w:color="auto"/>
            <w:bottom w:val="none" w:sz="0" w:space="0" w:color="auto"/>
            <w:right w:val="none" w:sz="0" w:space="0" w:color="auto"/>
          </w:divBdr>
        </w:div>
        <w:div w:id="408507505">
          <w:marLeft w:val="0"/>
          <w:marRight w:val="0"/>
          <w:marTop w:val="0"/>
          <w:marBottom w:val="0"/>
          <w:divBdr>
            <w:top w:val="none" w:sz="0" w:space="0" w:color="auto"/>
            <w:left w:val="none" w:sz="0" w:space="0" w:color="auto"/>
            <w:bottom w:val="none" w:sz="0" w:space="0" w:color="auto"/>
            <w:right w:val="none" w:sz="0" w:space="0" w:color="auto"/>
          </w:divBdr>
        </w:div>
        <w:div w:id="441341693">
          <w:marLeft w:val="0"/>
          <w:marRight w:val="0"/>
          <w:marTop w:val="0"/>
          <w:marBottom w:val="0"/>
          <w:divBdr>
            <w:top w:val="none" w:sz="0" w:space="0" w:color="auto"/>
            <w:left w:val="none" w:sz="0" w:space="0" w:color="auto"/>
            <w:bottom w:val="none" w:sz="0" w:space="0" w:color="auto"/>
            <w:right w:val="none" w:sz="0" w:space="0" w:color="auto"/>
          </w:divBdr>
        </w:div>
        <w:div w:id="1333603088">
          <w:marLeft w:val="0"/>
          <w:marRight w:val="0"/>
          <w:marTop w:val="0"/>
          <w:marBottom w:val="0"/>
          <w:divBdr>
            <w:top w:val="none" w:sz="0" w:space="0" w:color="auto"/>
            <w:left w:val="none" w:sz="0" w:space="0" w:color="auto"/>
            <w:bottom w:val="none" w:sz="0" w:space="0" w:color="auto"/>
            <w:right w:val="none" w:sz="0" w:space="0" w:color="auto"/>
          </w:divBdr>
        </w:div>
        <w:div w:id="186524637">
          <w:marLeft w:val="0"/>
          <w:marRight w:val="0"/>
          <w:marTop w:val="0"/>
          <w:marBottom w:val="0"/>
          <w:divBdr>
            <w:top w:val="none" w:sz="0" w:space="0" w:color="auto"/>
            <w:left w:val="none" w:sz="0" w:space="0" w:color="auto"/>
            <w:bottom w:val="none" w:sz="0" w:space="0" w:color="auto"/>
            <w:right w:val="none" w:sz="0" w:space="0" w:color="auto"/>
          </w:divBdr>
        </w:div>
        <w:div w:id="205064129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2.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07650FED909C034AA276D225166F8EE6" ma:contentTypeVersion="14" ma:contentTypeDescription="Create a new document." ma:contentTypeScope="" ma:versionID="6a8db26f319a5f6b794524e5ac96719d">
  <xsd:schema xmlns:xsd="http://www.w3.org/2001/XMLSchema" xmlns:xs="http://www.w3.org/2001/XMLSchema" xmlns:p="http://schemas.microsoft.com/office/2006/metadata/properties" xmlns:ns3="b7127033-75f8-4110-ac7c-ce7c2b8e0937" xmlns:ns4="37e09851-bf5a-4eb3-8fad-28992770d458" targetNamespace="http://schemas.microsoft.com/office/2006/metadata/properties" ma:root="true" ma:fieldsID="225b1a5f086ef4d2d8a8629342a0d9b1" ns3:_="" ns4:_="">
    <xsd:import namespace="b7127033-75f8-4110-ac7c-ce7c2b8e0937"/>
    <xsd:import namespace="37e09851-bf5a-4eb3-8fad-28992770d45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EventHashCode" minOccurs="0"/>
                <xsd:element ref="ns3:MediaServiceGenerationTime" minOccurs="0"/>
                <xsd:element ref="ns3:MediaServiceDateTaken" minOccurs="0"/>
                <xsd:element ref="ns3:MediaServiceLocation"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127033-75f8-4110-ac7c-ce7c2b8e0937"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7e09851-bf5a-4eb3-8fad-28992770d45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406EA01-A96E-4C74-91C7-4BF86B4594E7}">
  <ds:schemaRefs>
    <ds:schemaRef ds:uri="http://schemas.microsoft.com/sharepoint/v3/contenttype/forms"/>
  </ds:schemaRefs>
</ds:datastoreItem>
</file>

<file path=customXml/itemProps2.xml><?xml version="1.0" encoding="utf-8"?>
<ds:datastoreItem xmlns:ds="http://schemas.openxmlformats.org/officeDocument/2006/customXml" ds:itemID="{4B6C4EAA-0219-453D-ADBD-F4760DB10E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7987E15-8D3E-42A0-88B3-F5C27F35C681}">
  <ds:schemaRefs>
    <ds:schemaRef ds:uri="http://schemas.openxmlformats.org/officeDocument/2006/bibliography"/>
  </ds:schemaRefs>
</ds:datastoreItem>
</file>

<file path=customXml/itemProps4.xml><?xml version="1.0" encoding="utf-8"?>
<ds:datastoreItem xmlns:ds="http://schemas.openxmlformats.org/officeDocument/2006/customXml" ds:itemID="{38C4F008-3FCF-4B07-B9FE-A4B4319F94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127033-75f8-4110-ac7c-ce7c2b8e0937"/>
    <ds:schemaRef ds:uri="37e09851-bf5a-4eb3-8fad-28992770d4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6559</Words>
  <Characters>37388</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QuyNhonComputer Co.,Ltd</Company>
  <LinksUpToDate>false</LinksUpToDate>
  <CharactersWithSpaces>43860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HOANGBD</dc:creator>
  <cp:lastModifiedBy>ICT Ho Anh Tuan</cp:lastModifiedBy>
  <cp:revision>2</cp:revision>
  <cp:lastPrinted>2025-05-19T08:53:00Z</cp:lastPrinted>
  <dcterms:created xsi:type="dcterms:W3CDTF">2025-08-04T07:14:00Z</dcterms:created>
  <dcterms:modified xsi:type="dcterms:W3CDTF">2025-08-04T07:14:00Z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0x01010007650FED909C034AA276D225166F8EE6</vt:lpwstr>
  </property>
</Properties>
</file>