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Dear Editor,</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 xml:space="preserve">1. We added a section (Section </w:t>
      </w:r>
      <w:r w:rsidR="00A1575D">
        <w:rPr>
          <w:rFonts w:ascii="Times New Roman" w:eastAsia="宋体" w:hAnsi="Times New Roman" w:cs="Times New Roman" w:hint="eastAsia"/>
          <w:lang w:eastAsia="zh-CN"/>
        </w:rPr>
        <w:t>4.</w:t>
      </w:r>
      <w:r w:rsidR="00A134B8">
        <w:rPr>
          <w:rFonts w:ascii="Times New Roman" w:eastAsia="宋体" w:hAnsi="Times New Roman" w:cs="Times New Roman" w:hint="eastAsia"/>
          <w:lang w:eastAsia="zh-CN"/>
        </w:rPr>
        <w:t>3</w:t>
      </w:r>
      <w:r w:rsidR="00A1575D">
        <w:rPr>
          <w:rFonts w:ascii="Times New Roman" w:eastAsia="宋体" w:hAnsi="Times New Roman" w:cs="Times New Roman" w:hint="eastAsia"/>
          <w:lang w:eastAsia="zh-CN"/>
        </w:rPr>
        <w:t>.3</w:t>
      </w:r>
      <w:r w:rsidRPr="00520984">
        <w:rPr>
          <w:rFonts w:ascii="Times New Roman" w:eastAsia="宋体" w:hAnsi="Times New Roman" w:cs="Times New Roman"/>
          <w:lang w:eastAsia="zh-CN"/>
        </w:rPr>
        <w:t xml:space="preserve">) to </w:t>
      </w:r>
      <w:r w:rsidR="00EA3F3B" w:rsidRPr="005860E2">
        <w:rPr>
          <w:rFonts w:ascii="Times New Roman" w:hAnsi="Times New Roman" w:cs="Times New Roman"/>
          <w:kern w:val="0"/>
        </w:rPr>
        <w:t>substantiate</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why</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 xml:space="preserve">the proposed lower bounds dominate the existing lower bound of </w:t>
      </w:r>
      <w:r w:rsidR="00EA3F3B" w:rsidRPr="005860E2">
        <w:rPr>
          <w:rFonts w:ascii="Times New Roman" w:hAnsi="Times New Roman" w:cs="Times New Roman"/>
          <w:kern w:val="0"/>
        </w:rPr>
        <w:t>Bortfeldt and Foster</w:t>
      </w:r>
      <w:r w:rsidRPr="00520984">
        <w:rPr>
          <w:rFonts w:ascii="Times New Roman" w:eastAsia="宋体" w:hAnsi="Times New Roman" w:cs="Times New Roman"/>
          <w:lang w:eastAsia="zh-CN"/>
        </w:rPr>
        <w:t>.</w:t>
      </w:r>
    </w:p>
    <w:p w:rsidR="000F45A8" w:rsidRPr="00D333F0" w:rsidRDefault="000F45A8" w:rsidP="000F45A8">
      <w:pPr>
        <w:pStyle w:val="PlainText"/>
        <w:rPr>
          <w:rFonts w:ascii="Times New Roman" w:eastAsia="宋体" w:hAnsi="Times New Roman" w:cs="Times New Roman"/>
          <w:color w:val="FF0000"/>
          <w:lang w:eastAsia="zh-CN"/>
        </w:rPr>
      </w:pPr>
      <w:r w:rsidRPr="00520984">
        <w:rPr>
          <w:rFonts w:ascii="Times New Roman" w:eastAsia="宋体" w:hAnsi="Times New Roman" w:cs="Times New Roman"/>
          <w:lang w:eastAsia="zh-CN"/>
        </w:rPr>
        <w:tab/>
        <w:t xml:space="preserve">2. </w:t>
      </w:r>
      <w:r w:rsidRPr="00D333F0">
        <w:rPr>
          <w:rFonts w:ascii="Times New Roman" w:eastAsia="宋体" w:hAnsi="Times New Roman" w:cs="Times New Roman"/>
          <w:color w:val="FF0000"/>
          <w:lang w:eastAsia="zh-CN"/>
        </w:rPr>
        <w:t>We rewrote Sections 4, 5, 6 and 7 to explain our algorithm better.</w:t>
      </w:r>
    </w:p>
    <w:p w:rsidR="000F45A8" w:rsidRPr="00D333F0" w:rsidRDefault="000F45A8" w:rsidP="000F45A8">
      <w:pPr>
        <w:pStyle w:val="PlainText"/>
        <w:rPr>
          <w:rFonts w:ascii="Times New Roman" w:eastAsia="宋体" w:hAnsi="Times New Roman" w:cs="Times New Roman"/>
          <w:color w:val="FF0000"/>
          <w:lang w:eastAsia="zh-CN"/>
        </w:rPr>
      </w:pPr>
      <w:r w:rsidRPr="00D333F0">
        <w:rPr>
          <w:rFonts w:ascii="Times New Roman" w:eastAsia="宋体" w:hAnsi="Times New Roman" w:cs="Times New Roman"/>
          <w:color w:val="FF0000"/>
          <w:lang w:eastAsia="zh-CN"/>
        </w:rPr>
        <w:tab/>
        <w:t>3. We reorganized the computational experiment section.</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b/>
        <w:t>We hope our revision meets with your satisfaction, and we look forward to your favorable response.</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Regards,</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Ning Wang</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Bo Jin</w:t>
      </w:r>
    </w:p>
    <w:p w:rsidR="000F45A8" w:rsidRPr="00520984" w:rsidRDefault="000F45A8" w:rsidP="000F45A8">
      <w:pPr>
        <w:pStyle w:val="PlainText"/>
        <w:rPr>
          <w:rFonts w:ascii="Times New Roman" w:eastAsia="宋体" w:hAnsi="Times New Roman" w:cs="Times New Roman"/>
          <w:lang w:eastAsia="zh-CN"/>
        </w:rPr>
      </w:pPr>
      <w:r w:rsidRPr="00520984">
        <w:rPr>
          <w:rFonts w:ascii="Times New Roman" w:eastAsia="宋体" w:hAnsi="Times New Roman" w:cs="Times New Roman"/>
          <w:lang w:eastAsia="zh-CN"/>
        </w:rPr>
        <w:t>Andrew Lim</w:t>
      </w:r>
    </w:p>
    <w:p w:rsidR="000F45A8" w:rsidRPr="00520984" w:rsidRDefault="000F45A8" w:rsidP="000F45A8">
      <w:pPr>
        <w:pStyle w:val="PlainText"/>
        <w:rPr>
          <w:rFonts w:ascii="Times New Roman" w:eastAsia="宋体" w:hAnsi="Times New Roman" w:cs="Times New Roman"/>
          <w:lang w:eastAsia="zh-CN"/>
        </w:rPr>
      </w:pPr>
    </w:p>
    <w:p w:rsidR="000F45A8" w:rsidRPr="00520984" w:rsidRDefault="000F45A8">
      <w:pPr>
        <w:widowControl/>
        <w:jc w:val="left"/>
        <w:rPr>
          <w:rFonts w:ascii="Times New Roman" w:hAnsi="Times New Roman" w:cs="Times New Roman"/>
          <w:kern w:val="0"/>
          <w:sz w:val="24"/>
          <w:szCs w:val="24"/>
        </w:rPr>
      </w:pPr>
      <w:r w:rsidRPr="00520984">
        <w:rPr>
          <w:rFonts w:ascii="Times New Roman" w:hAnsi="Times New Roman" w:cs="Times New Roman"/>
          <w:kern w:val="0"/>
          <w:sz w:val="24"/>
          <w:szCs w:val="24"/>
        </w:rPr>
        <w:br w:type="page"/>
      </w:r>
    </w:p>
    <w:p w:rsidR="000F45A8" w:rsidRPr="00520984" w:rsidRDefault="00520984" w:rsidP="000F45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Reviewer 1</w:t>
      </w:r>
    </w:p>
    <w:p w:rsidR="006E5786" w:rsidRDefault="000F45A8" w:rsidP="00A3667A">
      <w:pPr>
        <w:autoSpaceDE w:val="0"/>
        <w:autoSpaceDN w:val="0"/>
        <w:adjustRightInd w:val="0"/>
        <w:jc w:val="left"/>
        <w:rPr>
          <w:rFonts w:ascii="Times New Roman" w:hAnsi="Times New Roman" w:cs="Times New Roman"/>
          <w:kern w:val="0"/>
          <w:sz w:val="24"/>
          <w:szCs w:val="24"/>
        </w:rPr>
      </w:pPr>
      <w:r w:rsidRPr="00520984">
        <w:rPr>
          <w:rFonts w:ascii="Times New Roman" w:hAnsi="Times New Roman" w:cs="Times New Roman"/>
          <w:kern w:val="0"/>
          <w:sz w:val="24"/>
          <w:szCs w:val="24"/>
        </w:rPr>
        <w:t>1. In section 4.2.1, on page 8, line about 48 (the numbe</w:t>
      </w:r>
      <w:r w:rsidR="00B20921">
        <w:rPr>
          <w:rFonts w:ascii="Times New Roman" w:hAnsi="Times New Roman" w:cs="Times New Roman"/>
          <w:kern w:val="0"/>
          <w:sz w:val="24"/>
          <w:szCs w:val="24"/>
        </w:rPr>
        <w:t>rs on the left do not match the</w:t>
      </w:r>
      <w:r w:rsidR="00B2092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lines of the text in my version): The authors say</w:t>
      </w:r>
      <w:r w:rsidR="00A86FF9">
        <w:rPr>
          <w:rFonts w:ascii="Times New Roman" w:hAnsi="Times New Roman" w:cs="Times New Roman"/>
          <w:kern w:val="0"/>
          <w:sz w:val="24"/>
          <w:szCs w:val="24"/>
        </w:rPr>
        <w:t xml:space="preserve"> "If a stack has zero immovable</w:t>
      </w:r>
      <w:r w:rsidR="00A86FF9">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 xml:space="preserve">container, then add </w:t>
      </w:r>
      <w:r w:rsidRPr="00373A5F">
        <w:rPr>
          <w:rFonts w:ascii="Times New Roman" w:hAnsi="Times New Roman" w:cs="Times New Roman"/>
          <w:i/>
          <w:kern w:val="0"/>
          <w:sz w:val="24"/>
          <w:szCs w:val="24"/>
        </w:rPr>
        <w:t>H</w:t>
      </w:r>
      <w:r w:rsidR="00867D2B">
        <w:rPr>
          <w:rFonts w:ascii="Times New Roman" w:hAnsi="Times New Roman" w:cs="Times New Roman" w:hint="eastAsia"/>
          <w:kern w:val="0"/>
          <w:sz w:val="24"/>
          <w:szCs w:val="24"/>
        </w:rPr>
        <w:t>-</w:t>
      </w:r>
      <w:r w:rsidRPr="00373A5F">
        <w:rPr>
          <w:rFonts w:ascii="Times New Roman" w:hAnsi="Times New Roman" w:cs="Times New Roman"/>
          <w:i/>
          <w:kern w:val="0"/>
          <w:sz w:val="24"/>
          <w:szCs w:val="24"/>
        </w:rPr>
        <w:t>im</w:t>
      </w:r>
      <w:r w:rsidRPr="00520984">
        <w:rPr>
          <w:rFonts w:ascii="Times New Roman" w:hAnsi="Times New Roman" w:cs="Times New Roman"/>
          <w:kern w:val="0"/>
          <w:sz w:val="24"/>
          <w:szCs w:val="24"/>
        </w:rPr>
        <w:t xml:space="preserve"> to element </w:t>
      </w:r>
      <w:r w:rsidRPr="00373A5F">
        <w:rPr>
          <w:rFonts w:ascii="Times New Roman" w:hAnsi="Times New Roman" w:cs="Times New Roman"/>
          <w:i/>
          <w:kern w:val="0"/>
          <w:sz w:val="24"/>
          <w:szCs w:val="24"/>
        </w:rPr>
        <w:t>S</w:t>
      </w:r>
      <w:r w:rsidRPr="00373A5F">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Notation</w:t>
      </w:r>
      <w:r w:rsidRPr="00A86FF9">
        <w:rPr>
          <w:rFonts w:ascii="Times New Roman" w:hAnsi="Times New Roman" w:cs="Times New Roman"/>
          <w:i/>
          <w:kern w:val="0"/>
          <w:sz w:val="24"/>
          <w:szCs w:val="24"/>
        </w:rPr>
        <w:t xml:space="preserve"> im</w:t>
      </w:r>
      <w:r w:rsidRPr="00520984">
        <w:rPr>
          <w:rFonts w:ascii="Times New Roman" w:hAnsi="Times New Roman" w:cs="Times New Roman"/>
          <w:kern w:val="0"/>
          <w:sz w:val="24"/>
          <w:szCs w:val="24"/>
        </w:rPr>
        <w:t xml:space="preserve"> is the number of immovable</w:t>
      </w:r>
      <w:r w:rsidR="00A86FF9">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containers in a stack...". In other words</w:t>
      </w:r>
      <w:r w:rsidRPr="00A86FF9">
        <w:rPr>
          <w:rFonts w:ascii="Times New Roman" w:hAnsi="Times New Roman" w:cs="Times New Roman"/>
          <w:i/>
          <w:kern w:val="0"/>
          <w:sz w:val="24"/>
          <w:szCs w:val="24"/>
        </w:rPr>
        <w:t xml:space="preserve"> im</w:t>
      </w:r>
      <w:r w:rsidRPr="00520984">
        <w:rPr>
          <w:rFonts w:ascii="Times New Roman" w:hAnsi="Times New Roman" w:cs="Times New Roman"/>
          <w:kern w:val="0"/>
          <w:sz w:val="24"/>
          <w:szCs w:val="24"/>
        </w:rPr>
        <w:t xml:space="preserve"> = 0 in this case. Lemma 1 says, that</w:t>
      </w:r>
      <w:r w:rsidR="00A86FF9">
        <w:rPr>
          <w:rFonts w:ascii="Times New Roman" w:hAnsi="Times New Roman" w:cs="Times New Roman" w:hint="eastAsia"/>
          <w:kern w:val="0"/>
          <w:sz w:val="24"/>
          <w:szCs w:val="24"/>
        </w:rPr>
        <w:t xml:space="preserve"> </w:t>
      </w:r>
      <w:r w:rsidRPr="00A86FF9">
        <w:rPr>
          <w:rFonts w:ascii="Times New Roman" w:hAnsi="Times New Roman" w:cs="Times New Roman"/>
          <w:i/>
          <w:kern w:val="0"/>
          <w:sz w:val="24"/>
          <w:szCs w:val="24"/>
        </w:rPr>
        <w:t>im</w:t>
      </w:r>
      <w:r w:rsidRPr="00520984">
        <w:rPr>
          <w:rFonts w:ascii="Times New Roman" w:hAnsi="Times New Roman" w:cs="Times New Roman"/>
          <w:kern w:val="0"/>
          <w:sz w:val="24"/>
          <w:szCs w:val="24"/>
        </w:rPr>
        <w:t xml:space="preserve"> is the same for all stacks. In my opinion, in this case it should be </w:t>
      </w:r>
      <w:r w:rsidRPr="00741EF0">
        <w:rPr>
          <w:rFonts w:ascii="Times New Roman" w:hAnsi="Times New Roman" w:cs="Times New Roman"/>
          <w:i/>
          <w:kern w:val="0"/>
          <w:sz w:val="24"/>
          <w:szCs w:val="24"/>
        </w:rPr>
        <w:t>S</w:t>
      </w:r>
      <w:r w:rsidRPr="00741EF0">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xml:space="preserve"> = H </w:t>
      </w:r>
      <w:r w:rsidR="00666901">
        <w:rPr>
          <w:rFonts w:ascii="Courier New" w:hAnsi="Courier New" w:cs="Courier New"/>
          <w:kern w:val="0"/>
          <w:sz w:val="24"/>
          <w:szCs w:val="24"/>
        </w:rPr>
        <w:t>×</w:t>
      </w:r>
      <w:r w:rsidRPr="00520984">
        <w:rPr>
          <w:rFonts w:ascii="Times New Roman" w:hAnsi="Times New Roman" w:cs="Times New Roman"/>
          <w:kern w:val="0"/>
          <w:sz w:val="24"/>
          <w:szCs w:val="24"/>
        </w:rPr>
        <w:t xml:space="preserve"> S,</w:t>
      </w:r>
      <w:r w:rsidR="0066690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because there are zero immovable containers in all stacks. The formulation used by</w:t>
      </w:r>
      <w:r w:rsidR="00A3667A">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the authors seems to be right but misleading.</w:t>
      </w:r>
    </w:p>
    <w:p w:rsidR="00D834E3" w:rsidRDefault="00D834E3" w:rsidP="00A3667A">
      <w:pPr>
        <w:autoSpaceDE w:val="0"/>
        <w:autoSpaceDN w:val="0"/>
        <w:adjustRightInd w:val="0"/>
        <w:jc w:val="left"/>
        <w:rPr>
          <w:rFonts w:ascii="Times New Roman" w:hAnsi="Times New Roman" w:cs="Times New Roman" w:hint="eastAsia"/>
          <w:color w:val="FF0000"/>
          <w:sz w:val="24"/>
          <w:szCs w:val="24"/>
        </w:rPr>
      </w:pPr>
    </w:p>
    <w:p w:rsidR="00FD2C38" w:rsidRDefault="00FD2C38" w:rsidP="00A3667A">
      <w:pPr>
        <w:autoSpaceDE w:val="0"/>
        <w:autoSpaceDN w:val="0"/>
        <w:adjustRightInd w:val="0"/>
        <w:jc w:val="left"/>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t>
      </w:r>
      <w:r w:rsidR="000E1B42" w:rsidRPr="007C6BD8">
        <w:rPr>
          <w:rFonts w:ascii="Times New Roman" w:hAnsi="Times New Roman" w:cs="Times New Roman" w:hint="eastAsia"/>
          <w:color w:val="FF0000"/>
          <w:sz w:val="24"/>
          <w:szCs w:val="24"/>
        </w:rPr>
        <w:t xml:space="preserve">We have modified the statement about the case </w:t>
      </w:r>
      <w:r w:rsidR="000E1B42" w:rsidRPr="00213CFF">
        <w:rPr>
          <w:rFonts w:ascii="Times New Roman" w:hAnsi="Times New Roman" w:cs="Times New Roman" w:hint="eastAsia"/>
          <w:i/>
          <w:color w:val="FF0000"/>
          <w:sz w:val="24"/>
          <w:szCs w:val="24"/>
        </w:rPr>
        <w:t>im</w:t>
      </w:r>
      <w:r w:rsidR="000E1B42" w:rsidRPr="007C6BD8">
        <w:rPr>
          <w:rFonts w:ascii="Times New Roman" w:hAnsi="Times New Roman" w:cs="Times New Roman" w:hint="eastAsia"/>
          <w:color w:val="FF0000"/>
          <w:sz w:val="24"/>
          <w:szCs w:val="24"/>
        </w:rPr>
        <w:t>=0</w:t>
      </w:r>
      <w:r w:rsidR="00FF4A80">
        <w:rPr>
          <w:rFonts w:ascii="Times New Roman" w:hAnsi="Times New Roman" w:cs="Times New Roman" w:hint="eastAsia"/>
          <w:color w:val="FF0000"/>
          <w:sz w:val="24"/>
          <w:szCs w:val="24"/>
        </w:rPr>
        <w:t xml:space="preserve"> in Section 4.2.1</w:t>
      </w:r>
      <w:r w:rsidR="000E1B42" w:rsidRPr="007C6BD8">
        <w:rPr>
          <w:rFonts w:ascii="Times New Roman" w:hAnsi="Times New Roman" w:cs="Times New Roman" w:hint="eastAsia"/>
          <w:color w:val="FF0000"/>
          <w:sz w:val="24"/>
          <w:szCs w:val="24"/>
        </w:rPr>
        <w:t>.</w:t>
      </w:r>
      <w:r w:rsidR="0000388D">
        <w:rPr>
          <w:rFonts w:ascii="Times New Roman" w:hAnsi="Times New Roman" w:cs="Times New Roman" w:hint="eastAsia"/>
          <w:color w:val="FF0000"/>
          <w:sz w:val="24"/>
          <w:szCs w:val="24"/>
        </w:rPr>
        <w:t xml:space="preserve"> For </w:t>
      </w:r>
      <w:r w:rsidR="002C3D91">
        <w:rPr>
          <w:rFonts w:ascii="Times New Roman" w:hAnsi="Times New Roman" w:cs="Times New Roman" w:hint="eastAsia"/>
          <w:color w:val="FF0000"/>
          <w:sz w:val="24"/>
          <w:szCs w:val="24"/>
        </w:rPr>
        <w:t xml:space="preserve">any </w:t>
      </w:r>
      <w:r w:rsidR="0000388D">
        <w:rPr>
          <w:rFonts w:ascii="Times New Roman" w:hAnsi="Times New Roman" w:cs="Times New Roman" w:hint="eastAsia"/>
          <w:color w:val="FF0000"/>
          <w:sz w:val="24"/>
          <w:szCs w:val="24"/>
        </w:rPr>
        <w:t xml:space="preserve">instance with </w:t>
      </w:r>
      <w:r w:rsidR="0000388D" w:rsidRPr="002C3D91">
        <w:rPr>
          <w:rFonts w:ascii="Times New Roman" w:hAnsi="Times New Roman" w:cs="Times New Roman" w:hint="eastAsia"/>
          <w:i/>
          <w:color w:val="FF0000"/>
          <w:sz w:val="24"/>
          <w:szCs w:val="24"/>
        </w:rPr>
        <w:t>im</w:t>
      </w:r>
      <w:r w:rsidR="0000388D">
        <w:rPr>
          <w:rFonts w:ascii="Times New Roman" w:hAnsi="Times New Roman" w:cs="Times New Roman" w:hint="eastAsia"/>
          <w:color w:val="FF0000"/>
          <w:sz w:val="24"/>
          <w:szCs w:val="24"/>
        </w:rPr>
        <w:t xml:space="preserve">=0, </w:t>
      </w:r>
      <w:r w:rsidR="002C3D91">
        <w:rPr>
          <w:rFonts w:ascii="Times New Roman" w:hAnsi="Times New Roman" w:cs="Times New Roman" w:hint="eastAsia"/>
          <w:color w:val="FF0000"/>
          <w:sz w:val="24"/>
          <w:szCs w:val="24"/>
        </w:rPr>
        <w:t>it can be</w:t>
      </w:r>
      <w:r w:rsidR="00734D62">
        <w:rPr>
          <w:rFonts w:ascii="Times New Roman" w:hAnsi="Times New Roman" w:cs="Times New Roman" w:hint="eastAsia"/>
          <w:color w:val="FF0000"/>
          <w:sz w:val="24"/>
          <w:szCs w:val="24"/>
        </w:rPr>
        <w:t xml:space="preserve"> concluded</w:t>
      </w:r>
      <w:r w:rsidR="002C3D91">
        <w:rPr>
          <w:rFonts w:ascii="Times New Roman" w:hAnsi="Times New Roman" w:cs="Times New Roman" w:hint="eastAsia"/>
          <w:color w:val="FF0000"/>
          <w:sz w:val="24"/>
          <w:szCs w:val="24"/>
        </w:rPr>
        <w:t xml:space="preserve"> </w:t>
      </w:r>
      <w:r w:rsidR="002C3D91">
        <w:rPr>
          <w:rFonts w:ascii="Times New Roman" w:hAnsi="Times New Roman" w:cs="Times New Roman"/>
          <w:color w:val="FF0000"/>
          <w:sz w:val="24"/>
          <w:szCs w:val="24"/>
        </w:rPr>
        <w:t>that</w:t>
      </w:r>
      <w:r w:rsidR="002C3D91">
        <w:rPr>
          <w:rFonts w:ascii="Times New Roman" w:hAnsi="Times New Roman" w:cs="Times New Roman" w:hint="eastAsia"/>
          <w:color w:val="FF0000"/>
          <w:sz w:val="24"/>
          <w:szCs w:val="24"/>
        </w:rPr>
        <w:t xml:space="preserve"> </w:t>
      </w:r>
      <w:r w:rsidR="0000388D">
        <w:rPr>
          <w:rFonts w:ascii="Times New Roman" w:hAnsi="Times New Roman" w:cs="Times New Roman" w:hint="eastAsia"/>
          <w:color w:val="FF0000"/>
          <w:sz w:val="24"/>
          <w:szCs w:val="24"/>
        </w:rPr>
        <w:t>the instance is feasible.</w:t>
      </w:r>
    </w:p>
    <w:p w:rsidR="007C6BD8" w:rsidRDefault="007C6BD8" w:rsidP="00A3667A">
      <w:pPr>
        <w:autoSpaceDE w:val="0"/>
        <w:autoSpaceDN w:val="0"/>
        <w:adjustRightInd w:val="0"/>
        <w:jc w:val="left"/>
        <w:rPr>
          <w:rFonts w:ascii="Times New Roman" w:hAnsi="Times New Roman" w:cs="Times New Roman" w:hint="eastAsia"/>
          <w:color w:val="FF0000"/>
          <w:sz w:val="24"/>
          <w:szCs w:val="24"/>
        </w:rPr>
      </w:pPr>
    </w:p>
    <w:p w:rsidR="00D834E3" w:rsidRDefault="00D834E3" w:rsidP="00A3667A">
      <w:pPr>
        <w:autoSpaceDE w:val="0"/>
        <w:autoSpaceDN w:val="0"/>
        <w:adjustRightInd w:val="0"/>
        <w:jc w:val="left"/>
        <w:rPr>
          <w:rFonts w:ascii="Times New Roman" w:hAnsi="Times New Roman" w:cs="Times New Roman"/>
          <w:color w:val="FF0000"/>
          <w:sz w:val="24"/>
          <w:szCs w:val="24"/>
        </w:rPr>
      </w:pPr>
    </w:p>
    <w:p w:rsidR="007C6BD8" w:rsidRDefault="007C6BD8" w:rsidP="00B97A4F">
      <w:pPr>
        <w:autoSpaceDE w:val="0"/>
        <w:autoSpaceDN w:val="0"/>
        <w:adjustRightInd w:val="0"/>
        <w:jc w:val="left"/>
        <w:rPr>
          <w:rFonts w:ascii="Times New Roman" w:hAnsi="Times New Roman" w:cs="Times New Roman"/>
          <w:kern w:val="0"/>
          <w:sz w:val="24"/>
          <w:szCs w:val="24"/>
        </w:rPr>
      </w:pPr>
      <w:r w:rsidRPr="00213CFF">
        <w:rPr>
          <w:rFonts w:ascii="Times New Roman" w:hAnsi="Times New Roman" w:cs="Times New Roman" w:hint="eastAsia"/>
          <w:sz w:val="24"/>
          <w:szCs w:val="24"/>
        </w:rPr>
        <w:t xml:space="preserve">2. </w:t>
      </w:r>
      <w:r w:rsidR="00B97A4F" w:rsidRPr="00B97A4F">
        <w:rPr>
          <w:rFonts w:ascii="Times New Roman" w:hAnsi="Times New Roman" w:cs="Times New Roman"/>
          <w:kern w:val="0"/>
          <w:sz w:val="24"/>
          <w:szCs w:val="24"/>
        </w:rPr>
        <w:t xml:space="preserve">In section 4.3.2, on page 11, </w:t>
      </w:r>
      <w:r w:rsidR="00B97A4F" w:rsidRPr="00B97A4F">
        <w:rPr>
          <w:rFonts w:ascii="Times New Roman" w:hAnsi="Times New Roman" w:cs="Times New Roman"/>
          <w:i/>
          <w:kern w:val="0"/>
          <w:sz w:val="24"/>
          <w:szCs w:val="24"/>
        </w:rPr>
        <w:t>LP</w:t>
      </w:r>
      <w:r w:rsidR="00B97A4F" w:rsidRPr="00B97A4F">
        <w:rPr>
          <w:rFonts w:ascii="Times New Roman" w:hAnsi="Times New Roman" w:cs="Times New Roman"/>
          <w:kern w:val="0"/>
          <w:sz w:val="24"/>
          <w:szCs w:val="24"/>
        </w:rPr>
        <w:t xml:space="preserve"> number 4: The authors write</w:t>
      </w:r>
      <w:r w:rsidR="00B97A4F">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w:t>
      </w:r>
      <w:r w:rsidR="00B97A4F" w:rsidRPr="00C11B06">
        <w:rPr>
          <w:rFonts w:ascii="Times New Roman" w:hAnsi="Times New Roman" w:cs="Times New Roman"/>
          <w:i/>
          <w:kern w:val="0"/>
          <w:sz w:val="24"/>
          <w:szCs w:val="24"/>
        </w:rPr>
        <w:t>x</w:t>
      </w:r>
      <w:r w:rsidR="00B97A4F" w:rsidRPr="00C11B06">
        <w:rPr>
          <w:rFonts w:ascii="Times New Roman" w:hAnsi="Times New Roman" w:cs="Times New Roman"/>
          <w:i/>
          <w:kern w:val="0"/>
          <w:sz w:val="24"/>
          <w:szCs w:val="24"/>
          <w:vertAlign w:val="subscript"/>
        </w:rPr>
        <w:t>i</w:t>
      </w:r>
      <w:r w:rsidR="00B97A4F" w:rsidRPr="00B97A4F">
        <w:rPr>
          <w:rFonts w:ascii="Times New Roman" w:hAnsi="Times New Roman" w:cs="Times New Roman"/>
          <w:kern w:val="0"/>
          <w:sz w:val="24"/>
          <w:szCs w:val="24"/>
        </w:rPr>
        <w:t xml:space="preserve"> </w:t>
      </w:r>
      <w:r w:rsidR="00B97A4F" w:rsidRPr="00C11B06">
        <w:rPr>
          <w:rFonts w:ascii="Times New Roman" w:hAnsi="Times New Roman" w:cs="Times New Roman"/>
          <w:kern w:val="0"/>
          <w:sz w:val="24"/>
          <w:szCs w:val="24"/>
        </w:rPr>
        <w:t>ϵ</w:t>
      </w:r>
      <w:r w:rsidR="00B97A4F" w:rsidRPr="00B97A4F">
        <w:rPr>
          <w:rFonts w:ascii="Times New Roman" w:hAnsi="Times New Roman" w:cs="Times New Roman"/>
          <w:kern w:val="0"/>
          <w:sz w:val="24"/>
          <w:szCs w:val="24"/>
        </w:rPr>
        <w:t xml:space="preserve"> </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0</w:t>
      </w:r>
      <w:r w:rsidR="00B97A4F">
        <w:rPr>
          <w:rFonts w:ascii="Times New Roman" w:hAnsi="Times New Roman" w:cs="Times New Roman" w:hint="eastAsia"/>
          <w:kern w:val="0"/>
          <w:sz w:val="24"/>
          <w:szCs w:val="24"/>
        </w:rPr>
        <w:t>,</w:t>
      </w:r>
      <w:r w:rsidR="00C11B06">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1</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C04C9A">
        <w:rPr>
          <w:rFonts w:ascii="Times New Roman" w:hAnsi="Times New Roman" w:cs="Times New Roman"/>
          <w:i/>
          <w:kern w:val="0"/>
          <w:sz w:val="24"/>
          <w:szCs w:val="24"/>
        </w:rPr>
        <w:t>i</w:t>
      </w:r>
      <w:r w:rsidR="00B97A4F"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S". In my opinion it should be either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C04C9A">
        <w:rPr>
          <w:rFonts w:ascii="Times New Roman" w:hAnsi="Times New Roman" w:cs="Times New Roman"/>
          <w:i/>
          <w:kern w:val="0"/>
          <w:sz w:val="24"/>
          <w:szCs w:val="24"/>
        </w:rPr>
        <w:t>i</w:t>
      </w:r>
      <w:r w:rsidR="00C04C9A" w:rsidRPr="00B97A4F">
        <w:rPr>
          <w:rFonts w:ascii="Times New Roman" w:hAnsi="Times New Roman" w:cs="Times New Roman"/>
          <w:kern w:val="0"/>
          <w:sz w:val="24"/>
          <w:szCs w:val="24"/>
        </w:rPr>
        <w:t xml:space="preserve"> =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or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w:r w:rsidR="00C04C9A" w:rsidRPr="00C04C9A">
        <w:rPr>
          <w:rFonts w:ascii="Times New Roman" w:hAnsi="Times New Roman" w:cs="Times New Roman"/>
          <w:i/>
          <w:kern w:val="0"/>
          <w:sz w:val="24"/>
          <w:szCs w:val="24"/>
        </w:rPr>
        <w:t>i</w:t>
      </w:r>
      <w:r w:rsidR="00C04C9A"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r w:rsidR="00B97A4F" w:rsidRPr="00B97A4F">
        <w:rPr>
          <w:rFonts w:ascii="Times New Roman" w:hAnsi="Times New Roman" w:cs="Times New Roman"/>
          <w:kern w:val="0"/>
          <w:sz w:val="24"/>
          <w:szCs w:val="24"/>
        </w:rPr>
        <w:t>.</w:t>
      </w:r>
    </w:p>
    <w:p w:rsidR="00D834E3" w:rsidRDefault="00D834E3" w:rsidP="00CC1D79">
      <w:pPr>
        <w:autoSpaceDE w:val="0"/>
        <w:autoSpaceDN w:val="0"/>
        <w:adjustRightInd w:val="0"/>
        <w:jc w:val="left"/>
        <w:rPr>
          <w:rFonts w:ascii="Times New Roman" w:hAnsi="Times New Roman" w:cs="Times New Roman" w:hint="eastAsia"/>
          <w:color w:val="FF0000"/>
          <w:sz w:val="24"/>
          <w:szCs w:val="24"/>
        </w:rPr>
      </w:pPr>
    </w:p>
    <w:p w:rsidR="00CC1D79" w:rsidRDefault="00CC1D79" w:rsidP="00CC1D79">
      <w:pPr>
        <w:autoSpaceDE w:val="0"/>
        <w:autoSpaceDN w:val="0"/>
        <w:adjustRightInd w:val="0"/>
        <w:jc w:val="left"/>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We have </w:t>
      </w:r>
      <w:r>
        <w:rPr>
          <w:rFonts w:ascii="Times New Roman" w:hAnsi="Times New Roman" w:cs="Times New Roman" w:hint="eastAsia"/>
          <w:color w:val="FF0000"/>
          <w:sz w:val="24"/>
          <w:szCs w:val="24"/>
        </w:rPr>
        <w:t>revised the error in typing this expression and similar ones.</w:t>
      </w:r>
    </w:p>
    <w:p w:rsidR="00CC1D79" w:rsidRDefault="00CC1D79" w:rsidP="00B97A4F">
      <w:pPr>
        <w:autoSpaceDE w:val="0"/>
        <w:autoSpaceDN w:val="0"/>
        <w:adjustRightInd w:val="0"/>
        <w:jc w:val="left"/>
        <w:rPr>
          <w:rFonts w:ascii="Times New Roman" w:hAnsi="Times New Roman" w:cs="Times New Roman" w:hint="eastAsia"/>
          <w:kern w:val="0"/>
          <w:sz w:val="24"/>
          <w:szCs w:val="24"/>
        </w:rPr>
      </w:pPr>
    </w:p>
    <w:p w:rsidR="00D834E3" w:rsidRPr="00CC1D79" w:rsidRDefault="00D834E3" w:rsidP="00B97A4F">
      <w:pPr>
        <w:autoSpaceDE w:val="0"/>
        <w:autoSpaceDN w:val="0"/>
        <w:adjustRightInd w:val="0"/>
        <w:jc w:val="left"/>
        <w:rPr>
          <w:rFonts w:ascii="Times New Roman" w:hAnsi="Times New Roman" w:cs="Times New Roman"/>
          <w:kern w:val="0"/>
          <w:sz w:val="24"/>
          <w:szCs w:val="24"/>
        </w:rPr>
      </w:pPr>
    </w:p>
    <w:p w:rsidR="00CC1D79" w:rsidRDefault="002410B2" w:rsidP="00E44F8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3. </w:t>
      </w:r>
      <w:r w:rsidR="00E44F88" w:rsidRPr="005860E2">
        <w:rPr>
          <w:rFonts w:ascii="Times New Roman" w:hAnsi="Times New Roman" w:cs="Times New Roman"/>
          <w:kern w:val="0"/>
          <w:sz w:val="24"/>
          <w:szCs w:val="24"/>
        </w:rPr>
        <w:t>The authors present a lower bound for (CPMP) and (CPMPDS). For (CPMP) their</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lower bound consists of three parts. Two of them are already presented by Bortfeldt</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and Foster. The third part is new. The authors claim, that their lower bound</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dominates the lower bound of </w:t>
      </w:r>
      <w:r w:rsidR="00CB1A35" w:rsidRPr="005860E2">
        <w:rPr>
          <w:rFonts w:ascii="Times New Roman" w:hAnsi="Times New Roman" w:cs="Times New Roman"/>
          <w:kern w:val="0"/>
          <w:sz w:val="24"/>
          <w:szCs w:val="24"/>
        </w:rPr>
        <w:t>Bortfeldt and Foster</w:t>
      </w:r>
      <w:r w:rsidR="00E44F88" w:rsidRPr="005860E2">
        <w:rPr>
          <w:rFonts w:ascii="Times New Roman" w:hAnsi="Times New Roman" w:cs="Times New Roman"/>
          <w:kern w:val="0"/>
          <w:sz w:val="24"/>
          <w:szCs w:val="24"/>
        </w:rPr>
        <w:t>, but they do not substantiate</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this claim. Further, they propose a maximum knapsack method to approximate</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their third part of the lower bound. Again, they claim, that even their approximated</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lower bound dominates the one of Bortfeldt and Foster without any substantiation.</w:t>
      </w:r>
    </w:p>
    <w:p w:rsidR="00D834E3" w:rsidRDefault="00D834E3" w:rsidP="00B97A4F">
      <w:pPr>
        <w:autoSpaceDE w:val="0"/>
        <w:autoSpaceDN w:val="0"/>
        <w:adjustRightInd w:val="0"/>
        <w:jc w:val="left"/>
        <w:rPr>
          <w:rFonts w:ascii="Times New Roman" w:hAnsi="Times New Roman" w:cs="Times New Roman" w:hint="eastAsia"/>
          <w:color w:val="FF0000"/>
          <w:kern w:val="0"/>
          <w:sz w:val="24"/>
          <w:szCs w:val="24"/>
        </w:rPr>
      </w:pPr>
    </w:p>
    <w:p w:rsidR="00CC1D79" w:rsidRPr="00CB1A35" w:rsidRDefault="00CB1A35" w:rsidP="00B97A4F">
      <w:pPr>
        <w:autoSpaceDE w:val="0"/>
        <w:autoSpaceDN w:val="0"/>
        <w:adjustRightInd w:val="0"/>
        <w:jc w:val="left"/>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t>Answer: We have added a Se</w:t>
      </w:r>
      <w:r w:rsidRPr="00CB1A35">
        <w:rPr>
          <w:rFonts w:ascii="Times New Roman" w:hAnsi="Times New Roman" w:cs="Times New Roman" w:hint="eastAsia"/>
          <w:color w:val="FF0000"/>
          <w:kern w:val="0"/>
          <w:sz w:val="24"/>
          <w:szCs w:val="24"/>
        </w:rPr>
        <w:t>ction (Section</w:t>
      </w:r>
      <w:r>
        <w:rPr>
          <w:rFonts w:ascii="Times New Roman" w:hAnsi="Times New Roman" w:cs="Times New Roman" w:hint="eastAsia"/>
          <w:color w:val="FF0000"/>
          <w:kern w:val="0"/>
          <w:sz w:val="24"/>
          <w:szCs w:val="24"/>
        </w:rPr>
        <w:t xml:space="preserve"> 4.3.3) to substantiate why our proposed lower bounds dominate that of </w:t>
      </w:r>
      <w:r w:rsidRPr="00CB1A35">
        <w:rPr>
          <w:rFonts w:ascii="Times New Roman" w:hAnsi="Times New Roman" w:cs="Times New Roman"/>
          <w:color w:val="FF0000"/>
          <w:kern w:val="0"/>
          <w:sz w:val="24"/>
          <w:szCs w:val="24"/>
        </w:rPr>
        <w:t>Bortfeldt and Foster</w:t>
      </w:r>
      <w:r w:rsidRPr="00CB1A35">
        <w:rPr>
          <w:rFonts w:ascii="Times New Roman" w:hAnsi="Times New Roman" w:cs="Times New Roman" w:hint="eastAsia"/>
          <w:color w:val="FF0000"/>
          <w:kern w:val="0"/>
          <w:sz w:val="24"/>
          <w:szCs w:val="24"/>
        </w:rPr>
        <w:t>.</w:t>
      </w:r>
    </w:p>
    <w:p w:rsidR="00CB1A35" w:rsidRDefault="00CB1A35" w:rsidP="00B97A4F">
      <w:pPr>
        <w:autoSpaceDE w:val="0"/>
        <w:autoSpaceDN w:val="0"/>
        <w:adjustRightInd w:val="0"/>
        <w:jc w:val="left"/>
        <w:rPr>
          <w:rFonts w:ascii="Times New Roman" w:hAnsi="Times New Roman" w:cs="Times New Roman" w:hint="eastAsia"/>
          <w:kern w:val="0"/>
          <w:sz w:val="24"/>
          <w:szCs w:val="24"/>
        </w:rPr>
      </w:pPr>
    </w:p>
    <w:p w:rsidR="00CB1A35" w:rsidRDefault="00CB1A35" w:rsidP="00B97A4F">
      <w:pPr>
        <w:autoSpaceDE w:val="0"/>
        <w:autoSpaceDN w:val="0"/>
        <w:adjustRightInd w:val="0"/>
        <w:jc w:val="left"/>
        <w:rPr>
          <w:rFonts w:ascii="Times New Roman" w:hAnsi="Times New Roman" w:cs="Times New Roman" w:hint="eastAsia"/>
          <w:kern w:val="0"/>
          <w:sz w:val="24"/>
          <w:szCs w:val="24"/>
        </w:rPr>
      </w:pPr>
    </w:p>
    <w:p w:rsidR="00D834E3" w:rsidRPr="00B97A4F" w:rsidRDefault="00760F01" w:rsidP="00760F01">
      <w:pPr>
        <w:autoSpaceDE w:val="0"/>
        <w:autoSpaceDN w:val="0"/>
        <w:adjustRightInd w:val="0"/>
        <w:jc w:val="left"/>
        <w:rPr>
          <w:rFonts w:ascii="Times New Roman" w:hAnsi="Times New Roman" w:cs="Times New Roman"/>
          <w:kern w:val="0"/>
          <w:sz w:val="24"/>
          <w:szCs w:val="24"/>
        </w:rPr>
      </w:pPr>
      <w:r w:rsidRPr="00760F01">
        <w:rPr>
          <w:rFonts w:ascii="Times New Roman" w:hAnsi="Times New Roman" w:cs="Times New Roman"/>
          <w:kern w:val="0"/>
          <w:sz w:val="24"/>
          <w:szCs w:val="24"/>
        </w:rPr>
        <w:t>4. The authors say nothing about the quality of the l</w:t>
      </w:r>
      <w:r w:rsidR="00617AF1">
        <w:rPr>
          <w:rFonts w:ascii="Times New Roman" w:hAnsi="Times New Roman" w:cs="Times New Roman"/>
          <w:kern w:val="0"/>
          <w:sz w:val="24"/>
          <w:szCs w:val="24"/>
        </w:rPr>
        <w:t>ower bound. In my opinion, they</w:t>
      </w:r>
      <w:r w:rsidR="00617AF1">
        <w:rPr>
          <w:rFonts w:ascii="Times New Roman" w:hAnsi="Times New Roman" w:cs="Times New Roman" w:hint="eastAsia"/>
          <w:kern w:val="0"/>
          <w:sz w:val="24"/>
          <w:szCs w:val="24"/>
        </w:rPr>
        <w:t xml:space="preserve"> </w:t>
      </w:r>
      <w:r w:rsidRPr="00760F01">
        <w:rPr>
          <w:rFonts w:ascii="Times New Roman" w:hAnsi="Times New Roman" w:cs="Times New Roman"/>
          <w:kern w:val="0"/>
          <w:sz w:val="24"/>
          <w:szCs w:val="24"/>
        </w:rPr>
        <w:t>should provide the calculated lower bound in the</w:t>
      </w:r>
      <w:r w:rsidR="00617AF1">
        <w:rPr>
          <w:rFonts w:ascii="Times New Roman" w:hAnsi="Times New Roman" w:cs="Times New Roman"/>
          <w:kern w:val="0"/>
          <w:sz w:val="24"/>
          <w:szCs w:val="24"/>
        </w:rPr>
        <w:t xml:space="preserve"> computational study. Otherwise</w:t>
      </w:r>
      <w:r w:rsidR="00617AF1">
        <w:rPr>
          <w:rFonts w:ascii="Times New Roman" w:hAnsi="Times New Roman" w:cs="Times New Roman" w:hint="eastAsia"/>
          <w:kern w:val="0"/>
          <w:sz w:val="24"/>
          <w:szCs w:val="24"/>
        </w:rPr>
        <w:t xml:space="preserve"> </w:t>
      </w:r>
      <w:bookmarkStart w:id="0" w:name="_GoBack"/>
      <w:bookmarkEnd w:id="0"/>
      <w:r w:rsidRPr="00760F01">
        <w:rPr>
          <w:rFonts w:ascii="Times New Roman" w:hAnsi="Times New Roman" w:cs="Times New Roman"/>
          <w:kern w:val="0"/>
          <w:sz w:val="24"/>
          <w:szCs w:val="24"/>
        </w:rPr>
        <w:t>it is not possible to see how useful this bound is.</w:t>
      </w:r>
    </w:p>
    <w:sectPr w:rsidR="00D834E3" w:rsidRPr="00B97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88D"/>
    <w:rsid w:val="00004114"/>
    <w:rsid w:val="000076E6"/>
    <w:rsid w:val="00010B26"/>
    <w:rsid w:val="0001222F"/>
    <w:rsid w:val="00012559"/>
    <w:rsid w:val="0002189F"/>
    <w:rsid w:val="00025972"/>
    <w:rsid w:val="00026B1B"/>
    <w:rsid w:val="000279C3"/>
    <w:rsid w:val="00030C45"/>
    <w:rsid w:val="000356D2"/>
    <w:rsid w:val="00036556"/>
    <w:rsid w:val="000378EA"/>
    <w:rsid w:val="00042FC7"/>
    <w:rsid w:val="0004332B"/>
    <w:rsid w:val="00043DD3"/>
    <w:rsid w:val="000479FD"/>
    <w:rsid w:val="00051530"/>
    <w:rsid w:val="00056D9E"/>
    <w:rsid w:val="00057446"/>
    <w:rsid w:val="00061CA0"/>
    <w:rsid w:val="00064A95"/>
    <w:rsid w:val="00065066"/>
    <w:rsid w:val="00065F98"/>
    <w:rsid w:val="00066ED6"/>
    <w:rsid w:val="00070827"/>
    <w:rsid w:val="00074EE7"/>
    <w:rsid w:val="00075732"/>
    <w:rsid w:val="000834F5"/>
    <w:rsid w:val="00093E54"/>
    <w:rsid w:val="000A3537"/>
    <w:rsid w:val="000A4C41"/>
    <w:rsid w:val="000A72E9"/>
    <w:rsid w:val="000B6DA4"/>
    <w:rsid w:val="000C32E2"/>
    <w:rsid w:val="000C50EA"/>
    <w:rsid w:val="000D1977"/>
    <w:rsid w:val="000D20E5"/>
    <w:rsid w:val="000D39F0"/>
    <w:rsid w:val="000D5D40"/>
    <w:rsid w:val="000D7394"/>
    <w:rsid w:val="000D7856"/>
    <w:rsid w:val="000E1B42"/>
    <w:rsid w:val="000E40B8"/>
    <w:rsid w:val="000F1320"/>
    <w:rsid w:val="000F2B6E"/>
    <w:rsid w:val="000F31BC"/>
    <w:rsid w:val="000F3FAF"/>
    <w:rsid w:val="000F45A8"/>
    <w:rsid w:val="000F4C38"/>
    <w:rsid w:val="000F5B12"/>
    <w:rsid w:val="000F6E90"/>
    <w:rsid w:val="00105318"/>
    <w:rsid w:val="00116497"/>
    <w:rsid w:val="001166FC"/>
    <w:rsid w:val="00125DE7"/>
    <w:rsid w:val="0012758A"/>
    <w:rsid w:val="001423CA"/>
    <w:rsid w:val="00143725"/>
    <w:rsid w:val="00145A77"/>
    <w:rsid w:val="00150380"/>
    <w:rsid w:val="00150947"/>
    <w:rsid w:val="00152FDD"/>
    <w:rsid w:val="0015511D"/>
    <w:rsid w:val="0015571F"/>
    <w:rsid w:val="00157DB4"/>
    <w:rsid w:val="00166581"/>
    <w:rsid w:val="00167FCF"/>
    <w:rsid w:val="00181A6D"/>
    <w:rsid w:val="0018752C"/>
    <w:rsid w:val="001A0CA6"/>
    <w:rsid w:val="001A5140"/>
    <w:rsid w:val="001B1418"/>
    <w:rsid w:val="001B42AE"/>
    <w:rsid w:val="001B4BCE"/>
    <w:rsid w:val="001B6732"/>
    <w:rsid w:val="001C41C4"/>
    <w:rsid w:val="001C5C75"/>
    <w:rsid w:val="001D2ED7"/>
    <w:rsid w:val="001D3422"/>
    <w:rsid w:val="001D417D"/>
    <w:rsid w:val="001D5F6C"/>
    <w:rsid w:val="001E6393"/>
    <w:rsid w:val="001F4A43"/>
    <w:rsid w:val="001F52F9"/>
    <w:rsid w:val="00200A12"/>
    <w:rsid w:val="002029B7"/>
    <w:rsid w:val="002051B0"/>
    <w:rsid w:val="00205BD9"/>
    <w:rsid w:val="00210425"/>
    <w:rsid w:val="00210D98"/>
    <w:rsid w:val="0021165C"/>
    <w:rsid w:val="00212AAA"/>
    <w:rsid w:val="00213984"/>
    <w:rsid w:val="00213CFF"/>
    <w:rsid w:val="0021566D"/>
    <w:rsid w:val="0021794A"/>
    <w:rsid w:val="002200C2"/>
    <w:rsid w:val="002235FE"/>
    <w:rsid w:val="00224E4E"/>
    <w:rsid w:val="002302BA"/>
    <w:rsid w:val="00230CE2"/>
    <w:rsid w:val="0023282E"/>
    <w:rsid w:val="00234DD0"/>
    <w:rsid w:val="002410B2"/>
    <w:rsid w:val="00247F00"/>
    <w:rsid w:val="002512CC"/>
    <w:rsid w:val="002623D3"/>
    <w:rsid w:val="00262615"/>
    <w:rsid w:val="00262880"/>
    <w:rsid w:val="002634E5"/>
    <w:rsid w:val="00266130"/>
    <w:rsid w:val="002754D8"/>
    <w:rsid w:val="0028219B"/>
    <w:rsid w:val="00283CA3"/>
    <w:rsid w:val="00286755"/>
    <w:rsid w:val="00295DAF"/>
    <w:rsid w:val="002A4D39"/>
    <w:rsid w:val="002A6B89"/>
    <w:rsid w:val="002B560D"/>
    <w:rsid w:val="002C3D91"/>
    <w:rsid w:val="002C6755"/>
    <w:rsid w:val="002D3653"/>
    <w:rsid w:val="002D4C23"/>
    <w:rsid w:val="002D7A02"/>
    <w:rsid w:val="002E1EF5"/>
    <w:rsid w:val="002E77CA"/>
    <w:rsid w:val="002F373E"/>
    <w:rsid w:val="002F3F42"/>
    <w:rsid w:val="00303481"/>
    <w:rsid w:val="00305B5D"/>
    <w:rsid w:val="0030672E"/>
    <w:rsid w:val="003069F9"/>
    <w:rsid w:val="00307B01"/>
    <w:rsid w:val="003218A5"/>
    <w:rsid w:val="0032342E"/>
    <w:rsid w:val="003278A0"/>
    <w:rsid w:val="003316AB"/>
    <w:rsid w:val="00332CA4"/>
    <w:rsid w:val="00334093"/>
    <w:rsid w:val="003355CE"/>
    <w:rsid w:val="003474B6"/>
    <w:rsid w:val="00350533"/>
    <w:rsid w:val="00357457"/>
    <w:rsid w:val="003603D9"/>
    <w:rsid w:val="00360D3C"/>
    <w:rsid w:val="00363C2D"/>
    <w:rsid w:val="00371A5B"/>
    <w:rsid w:val="00372A83"/>
    <w:rsid w:val="00373A5F"/>
    <w:rsid w:val="00374C46"/>
    <w:rsid w:val="003758DE"/>
    <w:rsid w:val="00376F0B"/>
    <w:rsid w:val="00380AC1"/>
    <w:rsid w:val="00380FF9"/>
    <w:rsid w:val="00383761"/>
    <w:rsid w:val="0038786D"/>
    <w:rsid w:val="00390699"/>
    <w:rsid w:val="003937E5"/>
    <w:rsid w:val="003A0E0A"/>
    <w:rsid w:val="003A1134"/>
    <w:rsid w:val="003A1511"/>
    <w:rsid w:val="003A1F1C"/>
    <w:rsid w:val="003A2C73"/>
    <w:rsid w:val="003B06B2"/>
    <w:rsid w:val="003B3536"/>
    <w:rsid w:val="003B3AE5"/>
    <w:rsid w:val="003B3F6B"/>
    <w:rsid w:val="003B5EFF"/>
    <w:rsid w:val="003B75C6"/>
    <w:rsid w:val="003C155B"/>
    <w:rsid w:val="003C297B"/>
    <w:rsid w:val="003D1345"/>
    <w:rsid w:val="003D3297"/>
    <w:rsid w:val="003D4356"/>
    <w:rsid w:val="003E01CF"/>
    <w:rsid w:val="003E3F1C"/>
    <w:rsid w:val="003E6692"/>
    <w:rsid w:val="003F19FB"/>
    <w:rsid w:val="003F1C69"/>
    <w:rsid w:val="003F292A"/>
    <w:rsid w:val="003F5734"/>
    <w:rsid w:val="003F7867"/>
    <w:rsid w:val="004005E6"/>
    <w:rsid w:val="00403E8F"/>
    <w:rsid w:val="0040427E"/>
    <w:rsid w:val="00405055"/>
    <w:rsid w:val="0040551C"/>
    <w:rsid w:val="0041095C"/>
    <w:rsid w:val="00410C4C"/>
    <w:rsid w:val="0041724B"/>
    <w:rsid w:val="00417632"/>
    <w:rsid w:val="00417EB8"/>
    <w:rsid w:val="004204FD"/>
    <w:rsid w:val="00424EEB"/>
    <w:rsid w:val="00425C24"/>
    <w:rsid w:val="004328AE"/>
    <w:rsid w:val="00436A46"/>
    <w:rsid w:val="00437609"/>
    <w:rsid w:val="00437DE7"/>
    <w:rsid w:val="004426A8"/>
    <w:rsid w:val="00443ABA"/>
    <w:rsid w:val="00444613"/>
    <w:rsid w:val="00446303"/>
    <w:rsid w:val="00446C3D"/>
    <w:rsid w:val="00447E54"/>
    <w:rsid w:val="00451CD7"/>
    <w:rsid w:val="00453B09"/>
    <w:rsid w:val="00454C24"/>
    <w:rsid w:val="00456E49"/>
    <w:rsid w:val="00457027"/>
    <w:rsid w:val="00460034"/>
    <w:rsid w:val="0046519C"/>
    <w:rsid w:val="004651AA"/>
    <w:rsid w:val="00465FDA"/>
    <w:rsid w:val="00467E7A"/>
    <w:rsid w:val="0047183D"/>
    <w:rsid w:val="00473396"/>
    <w:rsid w:val="004749E6"/>
    <w:rsid w:val="00483C17"/>
    <w:rsid w:val="00484F8D"/>
    <w:rsid w:val="0048696E"/>
    <w:rsid w:val="004906BC"/>
    <w:rsid w:val="00490A38"/>
    <w:rsid w:val="00493397"/>
    <w:rsid w:val="00493E21"/>
    <w:rsid w:val="00494DAC"/>
    <w:rsid w:val="004B1E08"/>
    <w:rsid w:val="004B1FFC"/>
    <w:rsid w:val="004B4DE4"/>
    <w:rsid w:val="004B509F"/>
    <w:rsid w:val="004C29C2"/>
    <w:rsid w:val="004D1098"/>
    <w:rsid w:val="004D1BB1"/>
    <w:rsid w:val="004E33D5"/>
    <w:rsid w:val="004E37D8"/>
    <w:rsid w:val="004E6378"/>
    <w:rsid w:val="004E6597"/>
    <w:rsid w:val="004F3C7A"/>
    <w:rsid w:val="004F673F"/>
    <w:rsid w:val="00500230"/>
    <w:rsid w:val="0050099F"/>
    <w:rsid w:val="0050117D"/>
    <w:rsid w:val="00504D02"/>
    <w:rsid w:val="0050688A"/>
    <w:rsid w:val="005077DD"/>
    <w:rsid w:val="00511A60"/>
    <w:rsid w:val="00512CBF"/>
    <w:rsid w:val="00513E7D"/>
    <w:rsid w:val="005176B6"/>
    <w:rsid w:val="00520984"/>
    <w:rsid w:val="0052648E"/>
    <w:rsid w:val="005278D3"/>
    <w:rsid w:val="0053024B"/>
    <w:rsid w:val="00530335"/>
    <w:rsid w:val="00536EBC"/>
    <w:rsid w:val="00545872"/>
    <w:rsid w:val="00546F36"/>
    <w:rsid w:val="005509B0"/>
    <w:rsid w:val="00554068"/>
    <w:rsid w:val="005563D1"/>
    <w:rsid w:val="005564F5"/>
    <w:rsid w:val="00560781"/>
    <w:rsid w:val="0056246D"/>
    <w:rsid w:val="0056311D"/>
    <w:rsid w:val="00563FD8"/>
    <w:rsid w:val="005649E9"/>
    <w:rsid w:val="005708BF"/>
    <w:rsid w:val="005714BA"/>
    <w:rsid w:val="005757DE"/>
    <w:rsid w:val="005850D4"/>
    <w:rsid w:val="005860E2"/>
    <w:rsid w:val="00596E53"/>
    <w:rsid w:val="005A09B0"/>
    <w:rsid w:val="005A385B"/>
    <w:rsid w:val="005A68AB"/>
    <w:rsid w:val="005B30E4"/>
    <w:rsid w:val="005B410A"/>
    <w:rsid w:val="005B4833"/>
    <w:rsid w:val="005B4AA1"/>
    <w:rsid w:val="005C14D4"/>
    <w:rsid w:val="005C23CD"/>
    <w:rsid w:val="005C453D"/>
    <w:rsid w:val="005C6B4C"/>
    <w:rsid w:val="005D18A8"/>
    <w:rsid w:val="005D7D0F"/>
    <w:rsid w:val="005E47CB"/>
    <w:rsid w:val="005E5124"/>
    <w:rsid w:val="005E6C42"/>
    <w:rsid w:val="005F3974"/>
    <w:rsid w:val="005F427E"/>
    <w:rsid w:val="005F59D9"/>
    <w:rsid w:val="005F7A52"/>
    <w:rsid w:val="00600292"/>
    <w:rsid w:val="006006C2"/>
    <w:rsid w:val="00604030"/>
    <w:rsid w:val="00607F2A"/>
    <w:rsid w:val="00613080"/>
    <w:rsid w:val="006131B7"/>
    <w:rsid w:val="006149FF"/>
    <w:rsid w:val="00617AF1"/>
    <w:rsid w:val="006209D9"/>
    <w:rsid w:val="00623CB7"/>
    <w:rsid w:val="00624C66"/>
    <w:rsid w:val="00625E31"/>
    <w:rsid w:val="00627A79"/>
    <w:rsid w:val="00633607"/>
    <w:rsid w:val="006339F9"/>
    <w:rsid w:val="0063541D"/>
    <w:rsid w:val="0063747C"/>
    <w:rsid w:val="00642D0D"/>
    <w:rsid w:val="00644154"/>
    <w:rsid w:val="006462E8"/>
    <w:rsid w:val="006559E0"/>
    <w:rsid w:val="006561E2"/>
    <w:rsid w:val="006612CC"/>
    <w:rsid w:val="00661DB1"/>
    <w:rsid w:val="006642C7"/>
    <w:rsid w:val="00664884"/>
    <w:rsid w:val="00666901"/>
    <w:rsid w:val="006671EB"/>
    <w:rsid w:val="00667428"/>
    <w:rsid w:val="00672171"/>
    <w:rsid w:val="00673A85"/>
    <w:rsid w:val="006757CC"/>
    <w:rsid w:val="006779BE"/>
    <w:rsid w:val="006802E3"/>
    <w:rsid w:val="00681A54"/>
    <w:rsid w:val="00685279"/>
    <w:rsid w:val="00687B79"/>
    <w:rsid w:val="0069212C"/>
    <w:rsid w:val="0069261D"/>
    <w:rsid w:val="006933CE"/>
    <w:rsid w:val="006961EC"/>
    <w:rsid w:val="006A7C0C"/>
    <w:rsid w:val="006B5DBF"/>
    <w:rsid w:val="006C151C"/>
    <w:rsid w:val="006C4B58"/>
    <w:rsid w:val="006D4840"/>
    <w:rsid w:val="006D6987"/>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4D62"/>
    <w:rsid w:val="00740030"/>
    <w:rsid w:val="007403B1"/>
    <w:rsid w:val="00740700"/>
    <w:rsid w:val="00741EF0"/>
    <w:rsid w:val="007450EF"/>
    <w:rsid w:val="007518D1"/>
    <w:rsid w:val="00753CD0"/>
    <w:rsid w:val="007544B6"/>
    <w:rsid w:val="00760B4C"/>
    <w:rsid w:val="00760F01"/>
    <w:rsid w:val="00763349"/>
    <w:rsid w:val="007659BE"/>
    <w:rsid w:val="00772305"/>
    <w:rsid w:val="007723AC"/>
    <w:rsid w:val="00772BC9"/>
    <w:rsid w:val="00773763"/>
    <w:rsid w:val="00775CC2"/>
    <w:rsid w:val="007804D3"/>
    <w:rsid w:val="00781E3C"/>
    <w:rsid w:val="00783E21"/>
    <w:rsid w:val="00784B95"/>
    <w:rsid w:val="00791AF1"/>
    <w:rsid w:val="007943DA"/>
    <w:rsid w:val="00794BB4"/>
    <w:rsid w:val="007A0C3C"/>
    <w:rsid w:val="007A6FF0"/>
    <w:rsid w:val="007B3456"/>
    <w:rsid w:val="007B3FEA"/>
    <w:rsid w:val="007C2548"/>
    <w:rsid w:val="007C52DE"/>
    <w:rsid w:val="007C5AAD"/>
    <w:rsid w:val="007C6BD8"/>
    <w:rsid w:val="007C7906"/>
    <w:rsid w:val="007D5666"/>
    <w:rsid w:val="007D644D"/>
    <w:rsid w:val="007E0A6C"/>
    <w:rsid w:val="007E2508"/>
    <w:rsid w:val="007F13C9"/>
    <w:rsid w:val="00801011"/>
    <w:rsid w:val="00805192"/>
    <w:rsid w:val="00805F6F"/>
    <w:rsid w:val="008066DA"/>
    <w:rsid w:val="00807CFC"/>
    <w:rsid w:val="00811667"/>
    <w:rsid w:val="0081289B"/>
    <w:rsid w:val="00816A99"/>
    <w:rsid w:val="00821DAD"/>
    <w:rsid w:val="008308FC"/>
    <w:rsid w:val="00832139"/>
    <w:rsid w:val="00834BBC"/>
    <w:rsid w:val="00842176"/>
    <w:rsid w:val="00843EEB"/>
    <w:rsid w:val="00847955"/>
    <w:rsid w:val="00850D8E"/>
    <w:rsid w:val="00850F5B"/>
    <w:rsid w:val="00852A30"/>
    <w:rsid w:val="00852A76"/>
    <w:rsid w:val="00854496"/>
    <w:rsid w:val="00855D65"/>
    <w:rsid w:val="00860411"/>
    <w:rsid w:val="00861C8B"/>
    <w:rsid w:val="00862CBA"/>
    <w:rsid w:val="008631A4"/>
    <w:rsid w:val="00863442"/>
    <w:rsid w:val="00864AFA"/>
    <w:rsid w:val="00865B4A"/>
    <w:rsid w:val="00867664"/>
    <w:rsid w:val="00867D2B"/>
    <w:rsid w:val="0088240C"/>
    <w:rsid w:val="00883A87"/>
    <w:rsid w:val="0088769A"/>
    <w:rsid w:val="00892A3A"/>
    <w:rsid w:val="0089595B"/>
    <w:rsid w:val="008A0FDC"/>
    <w:rsid w:val="008A1137"/>
    <w:rsid w:val="008A1CCF"/>
    <w:rsid w:val="008A462E"/>
    <w:rsid w:val="008B7AE2"/>
    <w:rsid w:val="008C1529"/>
    <w:rsid w:val="008C2C3C"/>
    <w:rsid w:val="008D096F"/>
    <w:rsid w:val="008D5F5C"/>
    <w:rsid w:val="008F088D"/>
    <w:rsid w:val="008F1815"/>
    <w:rsid w:val="008F3296"/>
    <w:rsid w:val="008F5E26"/>
    <w:rsid w:val="00900177"/>
    <w:rsid w:val="00904541"/>
    <w:rsid w:val="00906273"/>
    <w:rsid w:val="00910E41"/>
    <w:rsid w:val="009125DC"/>
    <w:rsid w:val="00926D47"/>
    <w:rsid w:val="00931329"/>
    <w:rsid w:val="009349E1"/>
    <w:rsid w:val="00935C62"/>
    <w:rsid w:val="00937CE5"/>
    <w:rsid w:val="0094081C"/>
    <w:rsid w:val="009513CE"/>
    <w:rsid w:val="00954416"/>
    <w:rsid w:val="00954BBB"/>
    <w:rsid w:val="00962E94"/>
    <w:rsid w:val="009656C9"/>
    <w:rsid w:val="00965E46"/>
    <w:rsid w:val="009662D3"/>
    <w:rsid w:val="009670BA"/>
    <w:rsid w:val="00967F6E"/>
    <w:rsid w:val="00971BF0"/>
    <w:rsid w:val="00974CAE"/>
    <w:rsid w:val="00976A8A"/>
    <w:rsid w:val="009816C7"/>
    <w:rsid w:val="00991B02"/>
    <w:rsid w:val="009950D5"/>
    <w:rsid w:val="009962BD"/>
    <w:rsid w:val="00996BF9"/>
    <w:rsid w:val="009A0436"/>
    <w:rsid w:val="009A19FD"/>
    <w:rsid w:val="009A5019"/>
    <w:rsid w:val="009B4D1F"/>
    <w:rsid w:val="009C0068"/>
    <w:rsid w:val="009C28B0"/>
    <w:rsid w:val="009C4E98"/>
    <w:rsid w:val="009C728C"/>
    <w:rsid w:val="009D1D1E"/>
    <w:rsid w:val="009D508D"/>
    <w:rsid w:val="009D70C7"/>
    <w:rsid w:val="009E04B3"/>
    <w:rsid w:val="009E0B15"/>
    <w:rsid w:val="009E3401"/>
    <w:rsid w:val="009E47ED"/>
    <w:rsid w:val="009E5108"/>
    <w:rsid w:val="009E65B9"/>
    <w:rsid w:val="009E7529"/>
    <w:rsid w:val="009E7EDC"/>
    <w:rsid w:val="009F0974"/>
    <w:rsid w:val="009F39A6"/>
    <w:rsid w:val="009F7157"/>
    <w:rsid w:val="009F741B"/>
    <w:rsid w:val="00A03EC7"/>
    <w:rsid w:val="00A10726"/>
    <w:rsid w:val="00A134B8"/>
    <w:rsid w:val="00A13F08"/>
    <w:rsid w:val="00A141FD"/>
    <w:rsid w:val="00A1575D"/>
    <w:rsid w:val="00A15769"/>
    <w:rsid w:val="00A15A00"/>
    <w:rsid w:val="00A2541A"/>
    <w:rsid w:val="00A267DF"/>
    <w:rsid w:val="00A33B82"/>
    <w:rsid w:val="00A3619F"/>
    <w:rsid w:val="00A36597"/>
    <w:rsid w:val="00A36625"/>
    <w:rsid w:val="00A3667A"/>
    <w:rsid w:val="00A36D0B"/>
    <w:rsid w:val="00A37338"/>
    <w:rsid w:val="00A4420C"/>
    <w:rsid w:val="00A45430"/>
    <w:rsid w:val="00A4768B"/>
    <w:rsid w:val="00A524F8"/>
    <w:rsid w:val="00A55D22"/>
    <w:rsid w:val="00A623E4"/>
    <w:rsid w:val="00A62EC0"/>
    <w:rsid w:val="00A6486F"/>
    <w:rsid w:val="00A64AA9"/>
    <w:rsid w:val="00A65397"/>
    <w:rsid w:val="00A67691"/>
    <w:rsid w:val="00A71CC9"/>
    <w:rsid w:val="00A73462"/>
    <w:rsid w:val="00A738CB"/>
    <w:rsid w:val="00A76A73"/>
    <w:rsid w:val="00A81385"/>
    <w:rsid w:val="00A8538C"/>
    <w:rsid w:val="00A86FF9"/>
    <w:rsid w:val="00A87EAE"/>
    <w:rsid w:val="00A91E82"/>
    <w:rsid w:val="00AA2C89"/>
    <w:rsid w:val="00AA2EE4"/>
    <w:rsid w:val="00AA4720"/>
    <w:rsid w:val="00AA4755"/>
    <w:rsid w:val="00AA588C"/>
    <w:rsid w:val="00AA6827"/>
    <w:rsid w:val="00AB35CA"/>
    <w:rsid w:val="00AB4970"/>
    <w:rsid w:val="00AB7FF6"/>
    <w:rsid w:val="00AC1EA9"/>
    <w:rsid w:val="00AC1EBB"/>
    <w:rsid w:val="00AC551B"/>
    <w:rsid w:val="00AC7F48"/>
    <w:rsid w:val="00AD0CB9"/>
    <w:rsid w:val="00AD342E"/>
    <w:rsid w:val="00AE31AD"/>
    <w:rsid w:val="00AE3F20"/>
    <w:rsid w:val="00AE41E6"/>
    <w:rsid w:val="00AE6563"/>
    <w:rsid w:val="00AE67BA"/>
    <w:rsid w:val="00AF089C"/>
    <w:rsid w:val="00AF2EB6"/>
    <w:rsid w:val="00AF3318"/>
    <w:rsid w:val="00AF46D6"/>
    <w:rsid w:val="00AF5DC7"/>
    <w:rsid w:val="00AF651E"/>
    <w:rsid w:val="00B00314"/>
    <w:rsid w:val="00B00905"/>
    <w:rsid w:val="00B04254"/>
    <w:rsid w:val="00B05F37"/>
    <w:rsid w:val="00B12FC3"/>
    <w:rsid w:val="00B13A69"/>
    <w:rsid w:val="00B20921"/>
    <w:rsid w:val="00B247DF"/>
    <w:rsid w:val="00B2792C"/>
    <w:rsid w:val="00B31366"/>
    <w:rsid w:val="00B3608E"/>
    <w:rsid w:val="00B3653E"/>
    <w:rsid w:val="00B372C8"/>
    <w:rsid w:val="00B41760"/>
    <w:rsid w:val="00B5392C"/>
    <w:rsid w:val="00B544CE"/>
    <w:rsid w:val="00B57389"/>
    <w:rsid w:val="00B66920"/>
    <w:rsid w:val="00B66F14"/>
    <w:rsid w:val="00B70C69"/>
    <w:rsid w:val="00B752E2"/>
    <w:rsid w:val="00B7793E"/>
    <w:rsid w:val="00B803AB"/>
    <w:rsid w:val="00B83378"/>
    <w:rsid w:val="00B83B56"/>
    <w:rsid w:val="00B870B5"/>
    <w:rsid w:val="00B90213"/>
    <w:rsid w:val="00B917F9"/>
    <w:rsid w:val="00B97A4F"/>
    <w:rsid w:val="00B97CE6"/>
    <w:rsid w:val="00BA080A"/>
    <w:rsid w:val="00BA0B9D"/>
    <w:rsid w:val="00BA1C97"/>
    <w:rsid w:val="00BA42E0"/>
    <w:rsid w:val="00BA7329"/>
    <w:rsid w:val="00BB1D19"/>
    <w:rsid w:val="00BB332E"/>
    <w:rsid w:val="00BC548D"/>
    <w:rsid w:val="00BC57EA"/>
    <w:rsid w:val="00BD2E00"/>
    <w:rsid w:val="00BD62C8"/>
    <w:rsid w:val="00BE3AF0"/>
    <w:rsid w:val="00BF535A"/>
    <w:rsid w:val="00BF749F"/>
    <w:rsid w:val="00C012D4"/>
    <w:rsid w:val="00C03BA4"/>
    <w:rsid w:val="00C04C9A"/>
    <w:rsid w:val="00C05539"/>
    <w:rsid w:val="00C06BC8"/>
    <w:rsid w:val="00C06E01"/>
    <w:rsid w:val="00C07E56"/>
    <w:rsid w:val="00C1002B"/>
    <w:rsid w:val="00C11B06"/>
    <w:rsid w:val="00C17C17"/>
    <w:rsid w:val="00C2002A"/>
    <w:rsid w:val="00C22874"/>
    <w:rsid w:val="00C23B6F"/>
    <w:rsid w:val="00C242E7"/>
    <w:rsid w:val="00C24428"/>
    <w:rsid w:val="00C24BC5"/>
    <w:rsid w:val="00C25A24"/>
    <w:rsid w:val="00C3035D"/>
    <w:rsid w:val="00C448D6"/>
    <w:rsid w:val="00C51EAA"/>
    <w:rsid w:val="00C54ECF"/>
    <w:rsid w:val="00C551B4"/>
    <w:rsid w:val="00C55A58"/>
    <w:rsid w:val="00C6130A"/>
    <w:rsid w:val="00C62188"/>
    <w:rsid w:val="00C630E0"/>
    <w:rsid w:val="00C633CA"/>
    <w:rsid w:val="00C66E17"/>
    <w:rsid w:val="00C671F1"/>
    <w:rsid w:val="00C82867"/>
    <w:rsid w:val="00C82CFE"/>
    <w:rsid w:val="00C86769"/>
    <w:rsid w:val="00C86BE9"/>
    <w:rsid w:val="00C87CDA"/>
    <w:rsid w:val="00C91068"/>
    <w:rsid w:val="00C91EEE"/>
    <w:rsid w:val="00C920FE"/>
    <w:rsid w:val="00C9395A"/>
    <w:rsid w:val="00C96F7E"/>
    <w:rsid w:val="00CA0B54"/>
    <w:rsid w:val="00CA28B5"/>
    <w:rsid w:val="00CB1A35"/>
    <w:rsid w:val="00CC1D79"/>
    <w:rsid w:val="00CC48D6"/>
    <w:rsid w:val="00CD280E"/>
    <w:rsid w:val="00CD5764"/>
    <w:rsid w:val="00CD75D0"/>
    <w:rsid w:val="00CE120A"/>
    <w:rsid w:val="00CE318C"/>
    <w:rsid w:val="00CF0208"/>
    <w:rsid w:val="00CF11BD"/>
    <w:rsid w:val="00CF1734"/>
    <w:rsid w:val="00CF1EF5"/>
    <w:rsid w:val="00CF3886"/>
    <w:rsid w:val="00CF3F32"/>
    <w:rsid w:val="00CF411B"/>
    <w:rsid w:val="00D00D88"/>
    <w:rsid w:val="00D03E7B"/>
    <w:rsid w:val="00D1035B"/>
    <w:rsid w:val="00D10868"/>
    <w:rsid w:val="00D1250D"/>
    <w:rsid w:val="00D129D0"/>
    <w:rsid w:val="00D14B99"/>
    <w:rsid w:val="00D16D5F"/>
    <w:rsid w:val="00D21C06"/>
    <w:rsid w:val="00D2216F"/>
    <w:rsid w:val="00D23782"/>
    <w:rsid w:val="00D2538B"/>
    <w:rsid w:val="00D30FB9"/>
    <w:rsid w:val="00D333F0"/>
    <w:rsid w:val="00D42A66"/>
    <w:rsid w:val="00D43A18"/>
    <w:rsid w:val="00D43D16"/>
    <w:rsid w:val="00D47F54"/>
    <w:rsid w:val="00D5078D"/>
    <w:rsid w:val="00D5422A"/>
    <w:rsid w:val="00D54331"/>
    <w:rsid w:val="00D57D90"/>
    <w:rsid w:val="00D602F3"/>
    <w:rsid w:val="00D61922"/>
    <w:rsid w:val="00D61F5F"/>
    <w:rsid w:val="00D62DF9"/>
    <w:rsid w:val="00D64513"/>
    <w:rsid w:val="00D64BEE"/>
    <w:rsid w:val="00D66868"/>
    <w:rsid w:val="00D717B7"/>
    <w:rsid w:val="00D80208"/>
    <w:rsid w:val="00D834E3"/>
    <w:rsid w:val="00D8669F"/>
    <w:rsid w:val="00D86A4F"/>
    <w:rsid w:val="00D874DF"/>
    <w:rsid w:val="00D877BB"/>
    <w:rsid w:val="00D903ED"/>
    <w:rsid w:val="00D9316D"/>
    <w:rsid w:val="00D932B4"/>
    <w:rsid w:val="00D94A60"/>
    <w:rsid w:val="00D950B6"/>
    <w:rsid w:val="00DA065D"/>
    <w:rsid w:val="00DA45A6"/>
    <w:rsid w:val="00DA7766"/>
    <w:rsid w:val="00DB5159"/>
    <w:rsid w:val="00DB6614"/>
    <w:rsid w:val="00DC0CDD"/>
    <w:rsid w:val="00DC65E7"/>
    <w:rsid w:val="00DD0465"/>
    <w:rsid w:val="00DD1DE9"/>
    <w:rsid w:val="00DD21C3"/>
    <w:rsid w:val="00DD542F"/>
    <w:rsid w:val="00DD73DB"/>
    <w:rsid w:val="00DE52E9"/>
    <w:rsid w:val="00DE673D"/>
    <w:rsid w:val="00DE7B3D"/>
    <w:rsid w:val="00DF38FD"/>
    <w:rsid w:val="00DF4F83"/>
    <w:rsid w:val="00DF6256"/>
    <w:rsid w:val="00DF6621"/>
    <w:rsid w:val="00E02698"/>
    <w:rsid w:val="00E07B32"/>
    <w:rsid w:val="00E1428C"/>
    <w:rsid w:val="00E167AD"/>
    <w:rsid w:val="00E22423"/>
    <w:rsid w:val="00E26DE1"/>
    <w:rsid w:val="00E27596"/>
    <w:rsid w:val="00E35CF8"/>
    <w:rsid w:val="00E37122"/>
    <w:rsid w:val="00E44F88"/>
    <w:rsid w:val="00E4656D"/>
    <w:rsid w:val="00E5323E"/>
    <w:rsid w:val="00E53979"/>
    <w:rsid w:val="00E53AD0"/>
    <w:rsid w:val="00E54E9F"/>
    <w:rsid w:val="00E55928"/>
    <w:rsid w:val="00E637E3"/>
    <w:rsid w:val="00E64E3F"/>
    <w:rsid w:val="00E65F92"/>
    <w:rsid w:val="00E669B1"/>
    <w:rsid w:val="00E66A21"/>
    <w:rsid w:val="00E71E52"/>
    <w:rsid w:val="00E82E31"/>
    <w:rsid w:val="00E82E83"/>
    <w:rsid w:val="00E838A3"/>
    <w:rsid w:val="00E87E96"/>
    <w:rsid w:val="00E929DB"/>
    <w:rsid w:val="00E93583"/>
    <w:rsid w:val="00E94620"/>
    <w:rsid w:val="00E9465E"/>
    <w:rsid w:val="00E94904"/>
    <w:rsid w:val="00E94949"/>
    <w:rsid w:val="00E952D1"/>
    <w:rsid w:val="00EA261D"/>
    <w:rsid w:val="00EA3F3B"/>
    <w:rsid w:val="00EA48D8"/>
    <w:rsid w:val="00EA51B7"/>
    <w:rsid w:val="00EB0CD3"/>
    <w:rsid w:val="00EB6219"/>
    <w:rsid w:val="00EB7B3D"/>
    <w:rsid w:val="00EC1B01"/>
    <w:rsid w:val="00EC1EC4"/>
    <w:rsid w:val="00EC37F5"/>
    <w:rsid w:val="00EC516F"/>
    <w:rsid w:val="00EC6F6E"/>
    <w:rsid w:val="00ED109A"/>
    <w:rsid w:val="00ED354E"/>
    <w:rsid w:val="00ED79C4"/>
    <w:rsid w:val="00EF2CD7"/>
    <w:rsid w:val="00EF5D2A"/>
    <w:rsid w:val="00EF6419"/>
    <w:rsid w:val="00EF6761"/>
    <w:rsid w:val="00F03A70"/>
    <w:rsid w:val="00F067FB"/>
    <w:rsid w:val="00F06BF4"/>
    <w:rsid w:val="00F107F8"/>
    <w:rsid w:val="00F10B0A"/>
    <w:rsid w:val="00F12B86"/>
    <w:rsid w:val="00F12FBD"/>
    <w:rsid w:val="00F1417C"/>
    <w:rsid w:val="00F14722"/>
    <w:rsid w:val="00F14E5B"/>
    <w:rsid w:val="00F15AE3"/>
    <w:rsid w:val="00F16E56"/>
    <w:rsid w:val="00F2369A"/>
    <w:rsid w:val="00F242D5"/>
    <w:rsid w:val="00F2707C"/>
    <w:rsid w:val="00F27ADD"/>
    <w:rsid w:val="00F27F0B"/>
    <w:rsid w:val="00F31691"/>
    <w:rsid w:val="00F32845"/>
    <w:rsid w:val="00F36B5E"/>
    <w:rsid w:val="00F42266"/>
    <w:rsid w:val="00F45683"/>
    <w:rsid w:val="00F501B6"/>
    <w:rsid w:val="00F5436B"/>
    <w:rsid w:val="00F552C1"/>
    <w:rsid w:val="00F5778A"/>
    <w:rsid w:val="00F65D45"/>
    <w:rsid w:val="00F71C86"/>
    <w:rsid w:val="00F72C45"/>
    <w:rsid w:val="00F7440E"/>
    <w:rsid w:val="00F75C62"/>
    <w:rsid w:val="00F77452"/>
    <w:rsid w:val="00F811D9"/>
    <w:rsid w:val="00F814AB"/>
    <w:rsid w:val="00F8302A"/>
    <w:rsid w:val="00F90295"/>
    <w:rsid w:val="00F9211E"/>
    <w:rsid w:val="00FA0AB6"/>
    <w:rsid w:val="00FA0AE8"/>
    <w:rsid w:val="00FA1CC1"/>
    <w:rsid w:val="00FA2964"/>
    <w:rsid w:val="00FA325A"/>
    <w:rsid w:val="00FA4613"/>
    <w:rsid w:val="00FB2156"/>
    <w:rsid w:val="00FB26BA"/>
    <w:rsid w:val="00FC1A24"/>
    <w:rsid w:val="00FC36A6"/>
    <w:rsid w:val="00FC5717"/>
    <w:rsid w:val="00FC57B3"/>
    <w:rsid w:val="00FC6627"/>
    <w:rsid w:val="00FD0193"/>
    <w:rsid w:val="00FD1755"/>
    <w:rsid w:val="00FD256C"/>
    <w:rsid w:val="00FD2C38"/>
    <w:rsid w:val="00FD306A"/>
    <w:rsid w:val="00FD3743"/>
    <w:rsid w:val="00FE179C"/>
    <w:rsid w:val="00FE1BE8"/>
    <w:rsid w:val="00FE2162"/>
    <w:rsid w:val="00FE4B43"/>
    <w:rsid w:val="00FE6DB8"/>
    <w:rsid w:val="00FE7825"/>
    <w:rsid w:val="00FF0925"/>
    <w:rsid w:val="00FF4A80"/>
    <w:rsid w:val="00FF5689"/>
    <w:rsid w:val="00FF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34</cp:revision>
  <dcterms:created xsi:type="dcterms:W3CDTF">2014-08-22T09:11:00Z</dcterms:created>
  <dcterms:modified xsi:type="dcterms:W3CDTF">2014-08-30T03:38:00Z</dcterms:modified>
</cp:coreProperties>
</file>