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CFA" w:rsidRPr="00835CFA" w:rsidRDefault="00835CFA">
      <w:pPr>
        <w:pStyle w:val="Title"/>
        <w:rPr>
          <w:rFonts w:ascii="Copperplate Gothic Bold" w:hAnsi="Copperplate Gothic Bold"/>
          <w:color w:val="FF0000"/>
        </w:rPr>
      </w:pPr>
      <w:r w:rsidRPr="00835CFA">
        <w:rPr>
          <w:rFonts w:ascii="Copperplate Gothic Bold" w:hAnsi="Copperplate Gothic Bold"/>
          <w:color w:val="FF0000"/>
        </w:rPr>
        <w:t>FOCUS ON HOW AICHE ENHANCES LIFE!!!</w:t>
      </w:r>
    </w:p>
    <w:p w:rsidR="00835CFA" w:rsidRDefault="00835CFA">
      <w:pPr>
        <w:pStyle w:val="Title"/>
        <w:rPr>
          <w:rFonts w:ascii="Copperplate Gothic Bold" w:hAnsi="Copperplate Gothic Bold"/>
        </w:rPr>
      </w:pPr>
    </w:p>
    <w:p w:rsidR="006A2AE3" w:rsidRDefault="00A33F52">
      <w:pPr>
        <w:pStyle w:val="Title"/>
        <w:rPr>
          <w:rFonts w:ascii="Copperplate Gothic Bold" w:hAnsi="Copperplate Gothic Bold"/>
        </w:rPr>
      </w:pPr>
      <w:r>
        <w:rPr>
          <w:rFonts w:ascii="Copperplate Gothic Bold" w:hAnsi="Copperplate Gothic Bold"/>
        </w:rPr>
        <w:t>THE MOORE-HUFSTEDLER FUND</w:t>
      </w:r>
    </w:p>
    <w:p w:rsidR="006A2AE3" w:rsidRDefault="006A2AE3">
      <w:pPr>
        <w:pStyle w:val="Title"/>
        <w:rPr>
          <w:sz w:val="24"/>
        </w:rPr>
      </w:pPr>
      <w:r>
        <w:rPr>
          <w:sz w:val="24"/>
        </w:rPr>
        <w:t>FOR THE ENHANCEMENT OF STUDENT LIFE AT CALTECH</w:t>
      </w:r>
    </w:p>
    <w:p w:rsidR="006A2AE3" w:rsidRDefault="006A2AE3">
      <w:pPr>
        <w:pStyle w:val="Title"/>
        <w:rPr>
          <w:sz w:val="24"/>
        </w:rPr>
      </w:pPr>
      <w:r>
        <w:rPr>
          <w:sz w:val="24"/>
        </w:rPr>
        <w:t>Project Proposal Guidelines</w:t>
      </w:r>
    </w:p>
    <w:p w:rsidR="006A2AE3" w:rsidRDefault="00B14305">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99060</wp:posOffset>
                </wp:positionV>
                <wp:extent cx="5943600" cy="0"/>
                <wp:effectExtent l="13335" t="12065" r="15240"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FF44AEF"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8pt" to="463.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9l1EAIAACk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AdRop0&#10;INFGKI4moTO9cQUEVGprQ230pJ7MRtNfDildtUTteWT4fDaQloWM5FVK2DgD+Lv+m2YQQw5exzad&#10;GtsFSGgAOkU1zjc1+MkjCof38/xumoJodPAlpBgSjXX+K9cdCkaJJXCOwOS4cT4QIcUQEu5Rei2k&#10;jGJLhXpgO3kA6OByWgoWvHFj97tKWnQkYV7iF8t6E2b1QbGI1nLCVlfbEyEvNtwuVcCDWoDP1boM&#10;xO95Ol/NVrN8lE+mq1Ge1vXoy7rKR9N19nBf39VVVWd/ArUsL1rBGFeB3TCcWf4+8a/P5DJWt/G8&#10;9SF5jR4bBmSHfyQdxQz6XSZhp9l5aweRYR5j8PXthIF/uQf75Qtf/gUAAP//AwBQSwMEFAAGAAgA&#10;AAAhAPYE273dAAAACAEAAA8AAABkcnMvZG93bnJldi54bWxMj8FOwzAQRO9I/IO1SNxap5EISYhT&#10;IVBVgbi0ReK6jU0ciNdp7Lbh71nEAY47M5p9Uy0n14uTGUPnScFinoAw1HjdUavgdbea5SBCRNLY&#10;ezIKvkyAZX15UWGp/Zk25rSNreASCiUqsDEOpZShscZhmPvBEHvvfnQY+RxbqUc8c7nrZZokmXTY&#10;EX+wOJgHa5rP7dEpwMf1Jr7l6fNt92RfPnarw9rmB6Wur6b7OxDRTPEvDD/4jA41M+39kXQQvYJZ&#10;UXCS9ZsMBPtFmi1A7H8FWVfy/4D6GwAA//8DAFBLAQItABQABgAIAAAAIQC2gziS/gAAAOEBAAAT&#10;AAAAAAAAAAAAAAAAAAAAAABbQ29udGVudF9UeXBlc10ueG1sUEsBAi0AFAAGAAgAAAAhADj9If/W&#10;AAAAlAEAAAsAAAAAAAAAAAAAAAAALwEAAF9yZWxzLy5yZWxzUEsBAi0AFAAGAAgAAAAhAEBP2XUQ&#10;AgAAKQQAAA4AAAAAAAAAAAAAAAAALgIAAGRycy9lMm9Eb2MueG1sUEsBAi0AFAAGAAgAAAAhAPYE&#10;273dAAAACAEAAA8AAAAAAAAAAAAAAAAAagQAAGRycy9kb3ducmV2LnhtbFBLBQYAAAAABAAEAPMA&#10;AAB0BQAAAAA=&#10;" strokeweight="1pt"/>
            </w:pict>
          </mc:Fallback>
        </mc:AlternateContent>
      </w:r>
    </w:p>
    <w:p w:rsidR="006A2AE3" w:rsidRDefault="006A2AE3">
      <w:r>
        <w:t xml:space="preserve">This guide should be used for submitting proposals to the </w:t>
      </w:r>
      <w:r w:rsidR="004D2963">
        <w:t>F</w:t>
      </w:r>
      <w:r>
        <w:t xml:space="preserve">und. Use the same numbering and use a word processor to type your proposal.  </w:t>
      </w:r>
      <w:r>
        <w:rPr>
          <w:b/>
        </w:rPr>
        <w:t>Depending on your status (individual, group, club, etc.) and the nature of your project, some requested information may not apply.</w:t>
      </w:r>
      <w:r>
        <w:t xml:space="preserve"> Please complete all applicable sections. </w:t>
      </w:r>
    </w:p>
    <w:p w:rsidR="006A2AE3" w:rsidRDefault="006A2AE3"/>
    <w:p w:rsidR="006A2AE3" w:rsidRDefault="006A2AE3">
      <w:pPr>
        <w:pStyle w:val="Title"/>
        <w:jc w:val="left"/>
        <w:rPr>
          <w:sz w:val="24"/>
        </w:rPr>
      </w:pPr>
      <w:r>
        <w:rPr>
          <w:sz w:val="24"/>
        </w:rPr>
        <w:t>GENERAL INFORMATION</w:t>
      </w:r>
    </w:p>
    <w:p w:rsidR="006A2AE3" w:rsidRDefault="006A2AE3">
      <w:pPr>
        <w:pStyle w:val="Title"/>
        <w:numPr>
          <w:ilvl w:val="0"/>
          <w:numId w:val="6"/>
        </w:numPr>
        <w:jc w:val="left"/>
        <w:rPr>
          <w:rFonts w:ascii="Times" w:hAnsi="Times"/>
          <w:sz w:val="24"/>
        </w:rPr>
      </w:pPr>
      <w:r>
        <w:rPr>
          <w:rFonts w:ascii="Times" w:hAnsi="Times"/>
          <w:sz w:val="24"/>
        </w:rPr>
        <w:t>Project title, purpose, and intended impact on student life.</w:t>
      </w:r>
    </w:p>
    <w:p w:rsidR="00B14305" w:rsidRDefault="00B14305" w:rsidP="00B14305">
      <w:pPr>
        <w:pStyle w:val="Title"/>
        <w:ind w:left="540"/>
        <w:jc w:val="left"/>
        <w:rPr>
          <w:rFonts w:ascii="Times" w:hAnsi="Times"/>
          <w:sz w:val="24"/>
        </w:rPr>
      </w:pPr>
    </w:p>
    <w:p w:rsidR="00B14305" w:rsidRDefault="00B14305" w:rsidP="00371154">
      <w:pPr>
        <w:pStyle w:val="Title"/>
        <w:jc w:val="left"/>
        <w:rPr>
          <w:rFonts w:ascii="Times" w:hAnsi="Times"/>
          <w:sz w:val="24"/>
        </w:rPr>
      </w:pPr>
      <w:r>
        <w:rPr>
          <w:rFonts w:ascii="Times" w:hAnsi="Times"/>
          <w:sz w:val="24"/>
        </w:rPr>
        <w:t xml:space="preserve">The Caltech chapter of the American </w:t>
      </w:r>
      <w:r w:rsidR="00511206">
        <w:rPr>
          <w:rFonts w:ascii="Times" w:hAnsi="Times"/>
          <w:sz w:val="24"/>
        </w:rPr>
        <w:t>Institute</w:t>
      </w:r>
      <w:r>
        <w:rPr>
          <w:rFonts w:ascii="Times" w:hAnsi="Times"/>
          <w:sz w:val="24"/>
        </w:rPr>
        <w:t xml:space="preserve"> of Chemical Engineers (</w:t>
      </w:r>
      <w:proofErr w:type="spellStart"/>
      <w:r>
        <w:rPr>
          <w:rFonts w:ascii="Times" w:hAnsi="Times"/>
          <w:sz w:val="24"/>
        </w:rPr>
        <w:t>AIChE</w:t>
      </w:r>
      <w:proofErr w:type="spellEnd"/>
      <w:r>
        <w:rPr>
          <w:rFonts w:ascii="Times" w:hAnsi="Times"/>
          <w:sz w:val="24"/>
        </w:rPr>
        <w:t xml:space="preserve">) supports the education of Caltech chemical engineering undergraduates. </w:t>
      </w:r>
      <w:r w:rsidR="000A0D2B">
        <w:rPr>
          <w:rFonts w:ascii="Times" w:hAnsi="Times"/>
          <w:sz w:val="24"/>
        </w:rPr>
        <w:t xml:space="preserve">Caltech </w:t>
      </w:r>
      <w:proofErr w:type="spellStart"/>
      <w:r>
        <w:rPr>
          <w:rFonts w:ascii="Times" w:hAnsi="Times"/>
          <w:sz w:val="24"/>
        </w:rPr>
        <w:t>AIChE</w:t>
      </w:r>
      <w:proofErr w:type="spellEnd"/>
      <w:r>
        <w:rPr>
          <w:rFonts w:ascii="Times" w:hAnsi="Times"/>
          <w:sz w:val="24"/>
        </w:rPr>
        <w:t xml:space="preserve"> accomplishes this mission through the fostering of communication between upperclassmen and freshmen; undergraduates with graduate students and professors; and undergraduates and industry. The </w:t>
      </w:r>
      <w:r w:rsidR="000A0D2B">
        <w:rPr>
          <w:rFonts w:ascii="Times" w:hAnsi="Times"/>
          <w:sz w:val="24"/>
        </w:rPr>
        <w:t xml:space="preserve">Caltech </w:t>
      </w:r>
      <w:proofErr w:type="spellStart"/>
      <w:r>
        <w:rPr>
          <w:rFonts w:ascii="Times" w:hAnsi="Times"/>
          <w:sz w:val="24"/>
        </w:rPr>
        <w:t>AIChE</w:t>
      </w:r>
      <w:proofErr w:type="spellEnd"/>
      <w:r>
        <w:rPr>
          <w:rFonts w:ascii="Times" w:hAnsi="Times"/>
          <w:sz w:val="24"/>
        </w:rPr>
        <w:t xml:space="preserve"> support network exposes freshmen to the different </w:t>
      </w:r>
      <w:r w:rsidR="00511206">
        <w:rPr>
          <w:rFonts w:ascii="Times" w:hAnsi="Times"/>
          <w:sz w:val="24"/>
        </w:rPr>
        <w:t>tracks</w:t>
      </w:r>
      <w:r>
        <w:rPr>
          <w:rFonts w:ascii="Times" w:hAnsi="Times"/>
          <w:sz w:val="24"/>
        </w:rPr>
        <w:t xml:space="preserve"> available within the Caltech chemical </w:t>
      </w:r>
      <w:r w:rsidR="00511206">
        <w:rPr>
          <w:rFonts w:ascii="Times" w:hAnsi="Times"/>
          <w:sz w:val="24"/>
        </w:rPr>
        <w:t>engineering</w:t>
      </w:r>
      <w:r>
        <w:rPr>
          <w:rFonts w:ascii="Times" w:hAnsi="Times"/>
          <w:sz w:val="24"/>
        </w:rPr>
        <w:t xml:space="preserve"> major and pairs freshmen with upperclassmen mentors. </w:t>
      </w:r>
      <w:r w:rsidR="000A0D2B">
        <w:rPr>
          <w:rFonts w:ascii="Times" w:hAnsi="Times"/>
          <w:sz w:val="24"/>
        </w:rPr>
        <w:t xml:space="preserve">Caltech </w:t>
      </w:r>
      <w:proofErr w:type="spellStart"/>
      <w:r>
        <w:rPr>
          <w:rFonts w:ascii="Times" w:hAnsi="Times"/>
          <w:sz w:val="24"/>
        </w:rPr>
        <w:t>AIChE</w:t>
      </w:r>
      <w:proofErr w:type="spellEnd"/>
      <w:r>
        <w:rPr>
          <w:rFonts w:ascii="Times" w:hAnsi="Times"/>
          <w:sz w:val="24"/>
        </w:rPr>
        <w:t xml:space="preserve"> works with the </w:t>
      </w:r>
      <w:r w:rsidR="00511206">
        <w:rPr>
          <w:rFonts w:ascii="Times" w:hAnsi="Times"/>
          <w:sz w:val="24"/>
        </w:rPr>
        <w:t>Caltech</w:t>
      </w:r>
      <w:r>
        <w:rPr>
          <w:rFonts w:ascii="Times" w:hAnsi="Times"/>
          <w:sz w:val="24"/>
        </w:rPr>
        <w:t xml:space="preserve"> </w:t>
      </w:r>
      <w:r w:rsidR="00511206">
        <w:rPr>
          <w:rFonts w:ascii="Times" w:hAnsi="Times"/>
          <w:sz w:val="24"/>
        </w:rPr>
        <w:t>Chemistry</w:t>
      </w:r>
      <w:r>
        <w:rPr>
          <w:rFonts w:ascii="Times" w:hAnsi="Times"/>
          <w:sz w:val="24"/>
        </w:rPr>
        <w:t xml:space="preserve"> club to host a graduate-school discussion </w:t>
      </w:r>
      <w:r w:rsidR="00511206">
        <w:rPr>
          <w:rFonts w:ascii="Times" w:hAnsi="Times"/>
          <w:sz w:val="24"/>
        </w:rPr>
        <w:t>panel</w:t>
      </w:r>
      <w:r>
        <w:rPr>
          <w:rFonts w:ascii="Times" w:hAnsi="Times"/>
          <w:sz w:val="24"/>
        </w:rPr>
        <w:t xml:space="preserve"> for upperclassmen. Additionally, </w:t>
      </w:r>
      <w:r w:rsidR="000A0D2B">
        <w:rPr>
          <w:rFonts w:ascii="Times" w:hAnsi="Times"/>
          <w:sz w:val="24"/>
        </w:rPr>
        <w:t xml:space="preserve">Caltech </w:t>
      </w:r>
      <w:proofErr w:type="spellStart"/>
      <w:r>
        <w:rPr>
          <w:rFonts w:ascii="Times" w:hAnsi="Times"/>
          <w:sz w:val="24"/>
        </w:rPr>
        <w:t>AIChE</w:t>
      </w:r>
      <w:proofErr w:type="spellEnd"/>
      <w:r>
        <w:rPr>
          <w:rFonts w:ascii="Times" w:hAnsi="Times"/>
          <w:sz w:val="24"/>
        </w:rPr>
        <w:t xml:space="preserve"> organizes a student-faculty formal dinner </w:t>
      </w:r>
      <w:r w:rsidR="00511206">
        <w:rPr>
          <w:rFonts w:ascii="Times" w:hAnsi="Times"/>
          <w:sz w:val="24"/>
        </w:rPr>
        <w:t>which</w:t>
      </w:r>
      <w:r>
        <w:rPr>
          <w:rFonts w:ascii="Times" w:hAnsi="Times"/>
          <w:sz w:val="24"/>
        </w:rPr>
        <w:t xml:space="preserve"> provides undergraduates with the opportunity t</w:t>
      </w:r>
      <w:r w:rsidR="00663EE9">
        <w:rPr>
          <w:rFonts w:ascii="Times" w:hAnsi="Times"/>
          <w:sz w:val="24"/>
        </w:rPr>
        <w:t>o</w:t>
      </w:r>
      <w:r>
        <w:rPr>
          <w:rFonts w:ascii="Times" w:hAnsi="Times"/>
          <w:sz w:val="24"/>
        </w:rPr>
        <w:t xml:space="preserve"> mingle with chemical engineering graduate students and professors.</w:t>
      </w:r>
    </w:p>
    <w:p w:rsidR="006F46C1" w:rsidRDefault="006F46C1" w:rsidP="006F46C1">
      <w:pPr>
        <w:pStyle w:val="Title"/>
        <w:ind w:left="360"/>
        <w:jc w:val="left"/>
        <w:rPr>
          <w:rFonts w:ascii="Times" w:hAnsi="Times"/>
          <w:sz w:val="24"/>
        </w:rPr>
      </w:pPr>
    </w:p>
    <w:p w:rsidR="006F46C1" w:rsidRDefault="006F46C1">
      <w:pPr>
        <w:pStyle w:val="Title"/>
        <w:numPr>
          <w:ilvl w:val="0"/>
          <w:numId w:val="6"/>
        </w:numPr>
        <w:jc w:val="left"/>
        <w:rPr>
          <w:rFonts w:ascii="Times" w:hAnsi="Times"/>
          <w:sz w:val="24"/>
        </w:rPr>
      </w:pPr>
      <w:r>
        <w:rPr>
          <w:rFonts w:ascii="Times" w:hAnsi="Times"/>
          <w:sz w:val="24"/>
        </w:rPr>
        <w:t>Total amount requested from the Moore-</w:t>
      </w:r>
      <w:proofErr w:type="spellStart"/>
      <w:r>
        <w:rPr>
          <w:rFonts w:ascii="Times" w:hAnsi="Times"/>
          <w:sz w:val="24"/>
        </w:rPr>
        <w:t>Hufstedler</w:t>
      </w:r>
      <w:proofErr w:type="spellEnd"/>
      <w:r>
        <w:rPr>
          <w:rFonts w:ascii="Times" w:hAnsi="Times"/>
          <w:sz w:val="24"/>
        </w:rPr>
        <w:t xml:space="preserve"> Fund ($). </w:t>
      </w:r>
    </w:p>
    <w:p w:rsidR="00B14305" w:rsidRDefault="00B14305" w:rsidP="00B14305">
      <w:pPr>
        <w:pStyle w:val="Title"/>
        <w:jc w:val="left"/>
        <w:rPr>
          <w:rFonts w:ascii="Times" w:hAnsi="Times"/>
          <w:sz w:val="24"/>
        </w:rPr>
      </w:pPr>
    </w:p>
    <w:p w:rsidR="006A2AE3" w:rsidRDefault="00B14305" w:rsidP="00371154">
      <w:pPr>
        <w:pStyle w:val="Title"/>
        <w:jc w:val="left"/>
        <w:rPr>
          <w:rFonts w:ascii="Times" w:hAnsi="Times"/>
          <w:sz w:val="24"/>
        </w:rPr>
      </w:pPr>
      <w:r>
        <w:rPr>
          <w:rFonts w:ascii="Times" w:hAnsi="Times"/>
          <w:sz w:val="24"/>
        </w:rPr>
        <w:t>C</w:t>
      </w:r>
      <w:r w:rsidR="00BC3168">
        <w:rPr>
          <w:rFonts w:ascii="Times" w:hAnsi="Times"/>
          <w:sz w:val="24"/>
        </w:rPr>
        <w:t xml:space="preserve">altech </w:t>
      </w:r>
      <w:proofErr w:type="spellStart"/>
      <w:r w:rsidR="00BC3168">
        <w:rPr>
          <w:rFonts w:ascii="Times" w:hAnsi="Times"/>
          <w:sz w:val="24"/>
        </w:rPr>
        <w:t>AIChE</w:t>
      </w:r>
      <w:proofErr w:type="spellEnd"/>
      <w:r w:rsidR="00BC3168">
        <w:rPr>
          <w:rFonts w:ascii="Times" w:hAnsi="Times"/>
          <w:sz w:val="24"/>
        </w:rPr>
        <w:t xml:space="preserve"> is </w:t>
      </w:r>
      <w:r w:rsidR="00511206">
        <w:rPr>
          <w:rFonts w:ascii="Times" w:hAnsi="Times"/>
          <w:sz w:val="24"/>
        </w:rPr>
        <w:t>requesting</w:t>
      </w:r>
      <w:r w:rsidR="00BC3168">
        <w:rPr>
          <w:rFonts w:ascii="Times" w:hAnsi="Times"/>
          <w:sz w:val="24"/>
        </w:rPr>
        <w:t xml:space="preserve"> </w:t>
      </w:r>
      <w:r w:rsidR="00D8127B">
        <w:rPr>
          <w:rFonts w:ascii="Times" w:hAnsi="Times"/>
          <w:sz w:val="24"/>
        </w:rPr>
        <w:t>$750</w:t>
      </w:r>
      <w:r w:rsidR="00EA0A89">
        <w:rPr>
          <w:rFonts w:ascii="Times" w:hAnsi="Times"/>
          <w:sz w:val="24"/>
        </w:rPr>
        <w:t xml:space="preserve"> out of our needed </w:t>
      </w:r>
      <w:r w:rsidR="00D8127B">
        <w:rPr>
          <w:rFonts w:ascii="Times" w:hAnsi="Times"/>
          <w:sz w:val="24"/>
        </w:rPr>
        <w:t>$4400 for the 2014-2015</w:t>
      </w:r>
      <w:r>
        <w:rPr>
          <w:rFonts w:ascii="Times" w:hAnsi="Times"/>
          <w:sz w:val="24"/>
        </w:rPr>
        <w:t xml:space="preserve"> school </w:t>
      </w:r>
      <w:proofErr w:type="gramStart"/>
      <w:r>
        <w:rPr>
          <w:rFonts w:ascii="Times" w:hAnsi="Times"/>
          <w:sz w:val="24"/>
        </w:rPr>
        <w:t>year</w:t>
      </w:r>
      <w:proofErr w:type="gramEnd"/>
      <w:r>
        <w:rPr>
          <w:rFonts w:ascii="Times" w:hAnsi="Times"/>
          <w:sz w:val="24"/>
        </w:rPr>
        <w:t xml:space="preserve">. This will </w:t>
      </w:r>
      <w:r w:rsidR="00EA0A89">
        <w:rPr>
          <w:rFonts w:ascii="Times" w:hAnsi="Times"/>
          <w:sz w:val="24"/>
        </w:rPr>
        <w:t xml:space="preserve">partially </w:t>
      </w:r>
      <w:r w:rsidR="00F56032">
        <w:rPr>
          <w:rFonts w:ascii="Times" w:hAnsi="Times"/>
          <w:sz w:val="24"/>
        </w:rPr>
        <w:t xml:space="preserve">cover the cost of </w:t>
      </w:r>
      <w:r w:rsidR="00BC3168">
        <w:rPr>
          <w:rFonts w:ascii="Times" w:hAnsi="Times"/>
          <w:sz w:val="24"/>
        </w:rPr>
        <w:t xml:space="preserve">club apparel, two industry </w:t>
      </w:r>
      <w:r w:rsidR="00511206">
        <w:rPr>
          <w:rFonts w:ascii="Times" w:hAnsi="Times"/>
          <w:sz w:val="24"/>
        </w:rPr>
        <w:t>receptions</w:t>
      </w:r>
      <w:r w:rsidR="00D8127B">
        <w:rPr>
          <w:rFonts w:ascii="Times" w:hAnsi="Times"/>
          <w:sz w:val="24"/>
        </w:rPr>
        <w:t xml:space="preserve">, and food for 3 general meetings, </w:t>
      </w:r>
      <w:r w:rsidR="00BC3168">
        <w:rPr>
          <w:rFonts w:ascii="Times" w:hAnsi="Times"/>
          <w:sz w:val="24"/>
        </w:rPr>
        <w:t>electio</w:t>
      </w:r>
      <w:r w:rsidR="00D8127B">
        <w:rPr>
          <w:rFonts w:ascii="Times" w:hAnsi="Times"/>
          <w:sz w:val="24"/>
        </w:rPr>
        <w:t>ns, the track talk,</w:t>
      </w:r>
      <w:r w:rsidR="00BC3168">
        <w:rPr>
          <w:rFonts w:ascii="Times" w:hAnsi="Times"/>
          <w:sz w:val="24"/>
        </w:rPr>
        <w:t xml:space="preserve"> </w:t>
      </w:r>
      <w:r w:rsidR="00E02174">
        <w:rPr>
          <w:rFonts w:ascii="Times" w:hAnsi="Times"/>
          <w:sz w:val="24"/>
        </w:rPr>
        <w:t xml:space="preserve">grad school panel, </w:t>
      </w:r>
      <w:r w:rsidR="00BC3168">
        <w:rPr>
          <w:rFonts w:ascii="Times" w:hAnsi="Times"/>
          <w:sz w:val="24"/>
        </w:rPr>
        <w:t>option tea,</w:t>
      </w:r>
      <w:r w:rsidR="004206B1">
        <w:rPr>
          <w:rFonts w:ascii="Times" w:hAnsi="Times"/>
          <w:sz w:val="24"/>
        </w:rPr>
        <w:t xml:space="preserve"> 2 elections,</w:t>
      </w:r>
      <w:r w:rsidR="00BC3168">
        <w:rPr>
          <w:rFonts w:ascii="Times" w:hAnsi="Times"/>
          <w:sz w:val="24"/>
        </w:rPr>
        <w:t xml:space="preserve"> and </w:t>
      </w:r>
      <w:r w:rsidR="004206B1">
        <w:rPr>
          <w:rFonts w:ascii="Times" w:hAnsi="Times"/>
          <w:sz w:val="24"/>
        </w:rPr>
        <w:t xml:space="preserve">a </w:t>
      </w:r>
      <w:proofErr w:type="spellStart"/>
      <w:r w:rsidR="00BC3168">
        <w:rPr>
          <w:rFonts w:ascii="Times" w:hAnsi="Times"/>
          <w:sz w:val="24"/>
        </w:rPr>
        <w:t>Ch</w:t>
      </w:r>
      <w:proofErr w:type="spellEnd"/>
      <w:r w:rsidR="00BC3168">
        <w:rPr>
          <w:rFonts w:ascii="Times" w:hAnsi="Times"/>
          <w:sz w:val="24"/>
        </w:rPr>
        <w:t>/</w:t>
      </w:r>
      <w:proofErr w:type="spellStart"/>
      <w:r w:rsidR="00BC3168">
        <w:rPr>
          <w:rFonts w:ascii="Times" w:hAnsi="Times"/>
          <w:sz w:val="24"/>
        </w:rPr>
        <w:t>ChE</w:t>
      </w:r>
      <w:proofErr w:type="spellEnd"/>
      <w:r w:rsidR="00BC3168">
        <w:rPr>
          <w:rFonts w:ascii="Times" w:hAnsi="Times"/>
          <w:sz w:val="24"/>
        </w:rPr>
        <w:t xml:space="preserve"> showdown in </w:t>
      </w:r>
      <w:r w:rsidR="00511206">
        <w:rPr>
          <w:rFonts w:ascii="Times" w:hAnsi="Times"/>
          <w:sz w:val="24"/>
        </w:rPr>
        <w:t>additional</w:t>
      </w:r>
      <w:r w:rsidR="00BC3168">
        <w:rPr>
          <w:rFonts w:ascii="Times" w:hAnsi="Times"/>
          <w:sz w:val="24"/>
        </w:rPr>
        <w:t xml:space="preserve"> to the larger </w:t>
      </w:r>
      <w:proofErr w:type="spellStart"/>
      <w:r w:rsidR="00BC3168">
        <w:rPr>
          <w:rFonts w:ascii="Times" w:hAnsi="Times"/>
          <w:sz w:val="24"/>
        </w:rPr>
        <w:t>ChE</w:t>
      </w:r>
      <w:proofErr w:type="spellEnd"/>
      <w:r w:rsidR="00BC3168">
        <w:rPr>
          <w:rFonts w:ascii="Times" w:hAnsi="Times"/>
          <w:sz w:val="24"/>
        </w:rPr>
        <w:t xml:space="preserve"> barbeque and formal dinner.</w:t>
      </w:r>
    </w:p>
    <w:p w:rsidR="00B14305" w:rsidRDefault="00B14305">
      <w:pPr>
        <w:pStyle w:val="Title"/>
        <w:ind w:left="360"/>
        <w:jc w:val="left"/>
        <w:rPr>
          <w:rFonts w:ascii="Times" w:hAnsi="Times"/>
          <w:sz w:val="24"/>
        </w:rPr>
      </w:pPr>
    </w:p>
    <w:p w:rsidR="006A2AE3" w:rsidRDefault="006A2AE3">
      <w:pPr>
        <w:pStyle w:val="Title"/>
        <w:numPr>
          <w:ilvl w:val="0"/>
          <w:numId w:val="6"/>
        </w:numPr>
        <w:jc w:val="left"/>
        <w:rPr>
          <w:rFonts w:ascii="Times" w:hAnsi="Times"/>
          <w:sz w:val="24"/>
        </w:rPr>
      </w:pPr>
      <w:r>
        <w:rPr>
          <w:rFonts w:ascii="Times" w:hAnsi="Times"/>
          <w:sz w:val="24"/>
        </w:rPr>
        <w:t xml:space="preserve">Contact information, including names, </w:t>
      </w:r>
      <w:r w:rsidR="006F46C1">
        <w:rPr>
          <w:rFonts w:ascii="Times" w:hAnsi="Times"/>
          <w:sz w:val="24"/>
        </w:rPr>
        <w:t xml:space="preserve">campus mail stop, </w:t>
      </w:r>
      <w:r>
        <w:rPr>
          <w:rFonts w:ascii="Times" w:hAnsi="Times"/>
          <w:sz w:val="24"/>
        </w:rPr>
        <w:t>e-mail addresses, status (undergrad, grad, faculty, staff, postdoc</w:t>
      </w:r>
      <w:r w:rsidR="00FA09FE">
        <w:rPr>
          <w:rFonts w:ascii="Times" w:hAnsi="Times"/>
          <w:sz w:val="24"/>
        </w:rPr>
        <w:t>, etc.</w:t>
      </w:r>
      <w:r>
        <w:rPr>
          <w:rFonts w:ascii="Times" w:hAnsi="Times"/>
          <w:sz w:val="24"/>
        </w:rPr>
        <w:t xml:space="preserve">) of: </w:t>
      </w:r>
    </w:p>
    <w:p w:rsidR="006A2AE3" w:rsidRDefault="006A2AE3">
      <w:pPr>
        <w:numPr>
          <w:ilvl w:val="1"/>
          <w:numId w:val="2"/>
        </w:numPr>
      </w:pPr>
      <w:r>
        <w:t>Individual(s) submit</w:t>
      </w:r>
      <w:r w:rsidR="008A247D">
        <w:t>ting the proposal, include date</w:t>
      </w:r>
    </w:p>
    <w:p w:rsidR="006A2AE3" w:rsidRDefault="006A2AE3">
      <w:pPr>
        <w:numPr>
          <w:ilvl w:val="1"/>
          <w:numId w:val="2"/>
        </w:numPr>
      </w:pPr>
      <w:r>
        <w:t>Individual(s) responsible for submitting the follow-up report to the Moore-</w:t>
      </w:r>
      <w:proofErr w:type="spellStart"/>
      <w:r>
        <w:t>Hufstedler</w:t>
      </w:r>
      <w:proofErr w:type="spellEnd"/>
      <w:r>
        <w:t xml:space="preserve"> Advisory Committee</w:t>
      </w:r>
    </w:p>
    <w:p w:rsidR="006A2AE3" w:rsidRDefault="006A2AE3">
      <w:pPr>
        <w:numPr>
          <w:ilvl w:val="1"/>
          <w:numId w:val="2"/>
        </w:numPr>
      </w:pPr>
      <w:r>
        <w:t>To whom to make checks and where to send them</w:t>
      </w:r>
    </w:p>
    <w:p w:rsidR="006A2AE3" w:rsidRPr="00463291" w:rsidRDefault="006A2AE3">
      <w:pPr>
        <w:numPr>
          <w:ilvl w:val="2"/>
          <w:numId w:val="2"/>
        </w:numPr>
        <w:rPr>
          <w:color w:val="FF0000"/>
        </w:rPr>
      </w:pPr>
      <w:r w:rsidRPr="00463291">
        <w:rPr>
          <w:color w:val="FF0000"/>
        </w:rPr>
        <w:t>Alternatively, campus account in which funds should be deposited</w:t>
      </w:r>
    </w:p>
    <w:p w:rsidR="000571C2" w:rsidRDefault="000571C2" w:rsidP="000571C2"/>
    <w:p w:rsidR="00D8127B" w:rsidRDefault="00D8127B" w:rsidP="000571C2"/>
    <w:tbl>
      <w:tblPr>
        <w:tblStyle w:val="GridTable5DarkAccent4"/>
        <w:tblW w:w="0" w:type="auto"/>
        <w:tblLook w:val="04A0" w:firstRow="1" w:lastRow="0" w:firstColumn="1" w:lastColumn="0" w:noHBand="0" w:noVBand="1"/>
      </w:tblPr>
      <w:tblGrid>
        <w:gridCol w:w="1726"/>
        <w:gridCol w:w="1723"/>
        <w:gridCol w:w="1653"/>
        <w:gridCol w:w="2443"/>
        <w:gridCol w:w="1805"/>
      </w:tblGrid>
      <w:tr w:rsidR="000571C2" w:rsidTr="000571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0571C2" w:rsidRDefault="000571C2" w:rsidP="000571C2">
            <w:r>
              <w:t>Person</w:t>
            </w:r>
          </w:p>
        </w:tc>
        <w:tc>
          <w:tcPr>
            <w:tcW w:w="1723" w:type="dxa"/>
          </w:tcPr>
          <w:p w:rsidR="000571C2" w:rsidRDefault="000571C2" w:rsidP="000571C2">
            <w:pPr>
              <w:cnfStyle w:val="100000000000" w:firstRow="1" w:lastRow="0" w:firstColumn="0" w:lastColumn="0" w:oddVBand="0" w:evenVBand="0" w:oddHBand="0" w:evenHBand="0" w:firstRowFirstColumn="0" w:firstRowLastColumn="0" w:lastRowFirstColumn="0" w:lastRowLastColumn="0"/>
            </w:pPr>
            <w:r>
              <w:t>Name</w:t>
            </w:r>
          </w:p>
        </w:tc>
        <w:tc>
          <w:tcPr>
            <w:tcW w:w="1653" w:type="dxa"/>
          </w:tcPr>
          <w:p w:rsidR="000571C2" w:rsidRDefault="000571C2" w:rsidP="000571C2">
            <w:pPr>
              <w:cnfStyle w:val="100000000000" w:firstRow="1" w:lastRow="0" w:firstColumn="0" w:lastColumn="0" w:oddVBand="0" w:evenVBand="0" w:oddHBand="0" w:evenHBand="0" w:firstRowFirstColumn="0" w:firstRowLastColumn="0" w:lastRowFirstColumn="0" w:lastRowLastColumn="0"/>
            </w:pPr>
            <w:r>
              <w:t>MSC</w:t>
            </w:r>
          </w:p>
        </w:tc>
        <w:tc>
          <w:tcPr>
            <w:tcW w:w="2443" w:type="dxa"/>
          </w:tcPr>
          <w:p w:rsidR="000571C2" w:rsidRDefault="000571C2" w:rsidP="000571C2">
            <w:pPr>
              <w:cnfStyle w:val="100000000000" w:firstRow="1" w:lastRow="0" w:firstColumn="0" w:lastColumn="0" w:oddVBand="0" w:evenVBand="0" w:oddHBand="0" w:evenHBand="0" w:firstRowFirstColumn="0" w:firstRowLastColumn="0" w:lastRowFirstColumn="0" w:lastRowLastColumn="0"/>
            </w:pPr>
            <w:r>
              <w:t>E-Mail</w:t>
            </w:r>
          </w:p>
        </w:tc>
        <w:tc>
          <w:tcPr>
            <w:tcW w:w="1805" w:type="dxa"/>
          </w:tcPr>
          <w:p w:rsidR="000571C2" w:rsidRDefault="000571C2" w:rsidP="000571C2">
            <w:pPr>
              <w:cnfStyle w:val="100000000000" w:firstRow="1" w:lastRow="0" w:firstColumn="0" w:lastColumn="0" w:oddVBand="0" w:evenVBand="0" w:oddHBand="0" w:evenHBand="0" w:firstRowFirstColumn="0" w:firstRowLastColumn="0" w:lastRowFirstColumn="0" w:lastRowLastColumn="0"/>
            </w:pPr>
            <w:r>
              <w:t>Status</w:t>
            </w:r>
          </w:p>
        </w:tc>
      </w:tr>
      <w:tr w:rsidR="000571C2" w:rsidTr="0005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0571C2" w:rsidRDefault="000571C2" w:rsidP="000571C2">
            <w:r>
              <w:t>Proposal</w:t>
            </w:r>
          </w:p>
        </w:tc>
        <w:tc>
          <w:tcPr>
            <w:tcW w:w="1723" w:type="dxa"/>
          </w:tcPr>
          <w:p w:rsidR="000571C2" w:rsidRDefault="00D8127B" w:rsidP="000571C2">
            <w:pPr>
              <w:cnfStyle w:val="000000100000" w:firstRow="0" w:lastRow="0" w:firstColumn="0" w:lastColumn="0" w:oddVBand="0" w:evenVBand="0" w:oddHBand="1" w:evenHBand="0" w:firstRowFirstColumn="0" w:firstRowLastColumn="0" w:lastRowFirstColumn="0" w:lastRowLastColumn="0"/>
            </w:pPr>
            <w:proofErr w:type="spellStart"/>
            <w:r>
              <w:t>Slava</w:t>
            </w:r>
            <w:proofErr w:type="spellEnd"/>
            <w:r>
              <w:t xml:space="preserve"> </w:t>
            </w:r>
            <w:proofErr w:type="spellStart"/>
            <w:r>
              <w:t>Butkovich</w:t>
            </w:r>
            <w:proofErr w:type="spellEnd"/>
          </w:p>
        </w:tc>
        <w:tc>
          <w:tcPr>
            <w:tcW w:w="1653" w:type="dxa"/>
          </w:tcPr>
          <w:p w:rsidR="000571C2" w:rsidRDefault="000571C2" w:rsidP="00D8127B">
            <w:pPr>
              <w:cnfStyle w:val="000000100000" w:firstRow="0" w:lastRow="0" w:firstColumn="0" w:lastColumn="0" w:oddVBand="0" w:evenVBand="0" w:oddHBand="1" w:evenHBand="0" w:firstRowFirstColumn="0" w:firstRowLastColumn="0" w:lastRowFirstColumn="0" w:lastRowLastColumn="0"/>
            </w:pPr>
            <w:r>
              <w:t>21</w:t>
            </w:r>
            <w:r w:rsidR="00D8127B">
              <w:t>7</w:t>
            </w:r>
          </w:p>
        </w:tc>
        <w:tc>
          <w:tcPr>
            <w:tcW w:w="2443" w:type="dxa"/>
          </w:tcPr>
          <w:p w:rsidR="000571C2" w:rsidRDefault="00717A53" w:rsidP="00D8127B">
            <w:pPr>
              <w:cnfStyle w:val="000000100000" w:firstRow="0" w:lastRow="0" w:firstColumn="0" w:lastColumn="0" w:oddVBand="0" w:evenVBand="0" w:oddHBand="1" w:evenHBand="0" w:firstRowFirstColumn="0" w:firstRowLastColumn="0" w:lastRowFirstColumn="0" w:lastRowLastColumn="0"/>
            </w:pPr>
            <w:hyperlink r:id="rId8" w:history="1">
              <w:r w:rsidR="00D8127B" w:rsidRPr="00977549">
                <w:rPr>
                  <w:rStyle w:val="Hyperlink"/>
                </w:rPr>
                <w:t>sbutkovi@caltech.edu</w:t>
              </w:r>
            </w:hyperlink>
          </w:p>
        </w:tc>
        <w:tc>
          <w:tcPr>
            <w:tcW w:w="1805" w:type="dxa"/>
          </w:tcPr>
          <w:p w:rsidR="000571C2" w:rsidRDefault="00511206" w:rsidP="000571C2">
            <w:pPr>
              <w:cnfStyle w:val="000000100000" w:firstRow="0" w:lastRow="0" w:firstColumn="0" w:lastColumn="0" w:oddVBand="0" w:evenVBand="0" w:oddHBand="1" w:evenHBand="0" w:firstRowFirstColumn="0" w:firstRowLastColumn="0" w:lastRowFirstColumn="0" w:lastRowLastColumn="0"/>
            </w:pPr>
            <w:r>
              <w:t>Undergraduate</w:t>
            </w:r>
            <w:r w:rsidR="000571C2">
              <w:t xml:space="preserve"> (</w:t>
            </w:r>
            <w:r>
              <w:t>sophomore</w:t>
            </w:r>
            <w:r w:rsidR="000571C2">
              <w:t>)</w:t>
            </w:r>
          </w:p>
        </w:tc>
      </w:tr>
      <w:tr w:rsidR="000571C2" w:rsidTr="000571C2">
        <w:tc>
          <w:tcPr>
            <w:cnfStyle w:val="001000000000" w:firstRow="0" w:lastRow="0" w:firstColumn="1" w:lastColumn="0" w:oddVBand="0" w:evenVBand="0" w:oddHBand="0" w:evenHBand="0" w:firstRowFirstColumn="0" w:firstRowLastColumn="0" w:lastRowFirstColumn="0" w:lastRowLastColumn="0"/>
            <w:tcW w:w="1726" w:type="dxa"/>
          </w:tcPr>
          <w:p w:rsidR="000571C2" w:rsidRDefault="000571C2" w:rsidP="000571C2">
            <w:r>
              <w:t>Follow-up</w:t>
            </w:r>
          </w:p>
        </w:tc>
        <w:tc>
          <w:tcPr>
            <w:tcW w:w="1723" w:type="dxa"/>
          </w:tcPr>
          <w:p w:rsidR="000571C2" w:rsidRDefault="00D8127B" w:rsidP="000571C2">
            <w:pPr>
              <w:cnfStyle w:val="000000000000" w:firstRow="0" w:lastRow="0" w:firstColumn="0" w:lastColumn="0" w:oddVBand="0" w:evenVBand="0" w:oddHBand="0" w:evenHBand="0" w:firstRowFirstColumn="0" w:firstRowLastColumn="0" w:lastRowFirstColumn="0" w:lastRowLastColumn="0"/>
            </w:pPr>
            <w:proofErr w:type="spellStart"/>
            <w:r>
              <w:t>Slava</w:t>
            </w:r>
            <w:proofErr w:type="spellEnd"/>
            <w:r>
              <w:t xml:space="preserve"> </w:t>
            </w:r>
            <w:proofErr w:type="spellStart"/>
            <w:r>
              <w:lastRenderedPageBreak/>
              <w:t>Butkovich</w:t>
            </w:r>
            <w:proofErr w:type="spellEnd"/>
          </w:p>
        </w:tc>
        <w:tc>
          <w:tcPr>
            <w:tcW w:w="1653" w:type="dxa"/>
          </w:tcPr>
          <w:p w:rsidR="000571C2" w:rsidRDefault="000571C2" w:rsidP="00D8127B">
            <w:pPr>
              <w:cnfStyle w:val="000000000000" w:firstRow="0" w:lastRow="0" w:firstColumn="0" w:lastColumn="0" w:oddVBand="0" w:evenVBand="0" w:oddHBand="0" w:evenHBand="0" w:firstRowFirstColumn="0" w:firstRowLastColumn="0" w:lastRowFirstColumn="0" w:lastRowLastColumn="0"/>
            </w:pPr>
            <w:r>
              <w:lastRenderedPageBreak/>
              <w:t>21</w:t>
            </w:r>
            <w:r w:rsidR="00D8127B">
              <w:t>7</w:t>
            </w:r>
          </w:p>
        </w:tc>
        <w:tc>
          <w:tcPr>
            <w:tcW w:w="2443" w:type="dxa"/>
          </w:tcPr>
          <w:p w:rsidR="000571C2" w:rsidRDefault="00717A53" w:rsidP="00D8127B">
            <w:pPr>
              <w:cnfStyle w:val="000000000000" w:firstRow="0" w:lastRow="0" w:firstColumn="0" w:lastColumn="0" w:oddVBand="0" w:evenVBand="0" w:oddHBand="0" w:evenHBand="0" w:firstRowFirstColumn="0" w:firstRowLastColumn="0" w:lastRowFirstColumn="0" w:lastRowLastColumn="0"/>
            </w:pPr>
            <w:hyperlink r:id="rId9" w:history="1">
              <w:r w:rsidR="00D8127B" w:rsidRPr="00977549">
                <w:rPr>
                  <w:rStyle w:val="Hyperlink"/>
                </w:rPr>
                <w:t>sbutkovi@caltech.edu</w:t>
              </w:r>
            </w:hyperlink>
          </w:p>
        </w:tc>
        <w:tc>
          <w:tcPr>
            <w:tcW w:w="1805" w:type="dxa"/>
          </w:tcPr>
          <w:p w:rsidR="000571C2" w:rsidRDefault="00511206" w:rsidP="000571C2">
            <w:pPr>
              <w:cnfStyle w:val="000000000000" w:firstRow="0" w:lastRow="0" w:firstColumn="0" w:lastColumn="0" w:oddVBand="0" w:evenVBand="0" w:oddHBand="0" w:evenHBand="0" w:firstRowFirstColumn="0" w:firstRowLastColumn="0" w:lastRowFirstColumn="0" w:lastRowLastColumn="0"/>
            </w:pPr>
            <w:r>
              <w:t>Undergraduate</w:t>
            </w:r>
            <w:r w:rsidR="000571C2">
              <w:t xml:space="preserve"> </w:t>
            </w:r>
            <w:r w:rsidR="000571C2">
              <w:lastRenderedPageBreak/>
              <w:t>(</w:t>
            </w:r>
            <w:r>
              <w:t>sophomore</w:t>
            </w:r>
            <w:r w:rsidR="000571C2">
              <w:t>)</w:t>
            </w:r>
          </w:p>
        </w:tc>
      </w:tr>
      <w:tr w:rsidR="000571C2" w:rsidTr="0005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0571C2" w:rsidRDefault="000571C2" w:rsidP="000571C2">
            <w:r>
              <w:lastRenderedPageBreak/>
              <w:t>Checks</w:t>
            </w:r>
          </w:p>
        </w:tc>
        <w:tc>
          <w:tcPr>
            <w:tcW w:w="1723" w:type="dxa"/>
          </w:tcPr>
          <w:p w:rsidR="000571C2" w:rsidRDefault="00D8127B" w:rsidP="000571C2">
            <w:pPr>
              <w:cnfStyle w:val="000000100000" w:firstRow="0" w:lastRow="0" w:firstColumn="0" w:lastColumn="0" w:oddVBand="0" w:evenVBand="0" w:oddHBand="1" w:evenHBand="0" w:firstRowFirstColumn="0" w:firstRowLastColumn="0" w:lastRowFirstColumn="0" w:lastRowLastColumn="0"/>
            </w:pPr>
            <w:proofErr w:type="spellStart"/>
            <w:r>
              <w:t>Slava</w:t>
            </w:r>
            <w:proofErr w:type="spellEnd"/>
            <w:r>
              <w:t xml:space="preserve"> </w:t>
            </w:r>
            <w:proofErr w:type="spellStart"/>
            <w:r>
              <w:t>Butkovich</w:t>
            </w:r>
            <w:proofErr w:type="spellEnd"/>
          </w:p>
        </w:tc>
        <w:tc>
          <w:tcPr>
            <w:tcW w:w="1653" w:type="dxa"/>
          </w:tcPr>
          <w:p w:rsidR="000571C2" w:rsidRDefault="000571C2" w:rsidP="00D8127B">
            <w:pPr>
              <w:cnfStyle w:val="000000100000" w:firstRow="0" w:lastRow="0" w:firstColumn="0" w:lastColumn="0" w:oddVBand="0" w:evenVBand="0" w:oddHBand="1" w:evenHBand="0" w:firstRowFirstColumn="0" w:firstRowLastColumn="0" w:lastRowFirstColumn="0" w:lastRowLastColumn="0"/>
            </w:pPr>
            <w:r>
              <w:t>21</w:t>
            </w:r>
            <w:r w:rsidR="00D8127B">
              <w:t>7</w:t>
            </w:r>
          </w:p>
        </w:tc>
        <w:tc>
          <w:tcPr>
            <w:tcW w:w="2443" w:type="dxa"/>
          </w:tcPr>
          <w:p w:rsidR="000571C2" w:rsidRDefault="00717A53" w:rsidP="00D8127B">
            <w:pPr>
              <w:cnfStyle w:val="000000100000" w:firstRow="0" w:lastRow="0" w:firstColumn="0" w:lastColumn="0" w:oddVBand="0" w:evenVBand="0" w:oddHBand="1" w:evenHBand="0" w:firstRowFirstColumn="0" w:firstRowLastColumn="0" w:lastRowFirstColumn="0" w:lastRowLastColumn="0"/>
            </w:pPr>
            <w:hyperlink r:id="rId10" w:history="1">
              <w:r w:rsidR="00D8127B" w:rsidRPr="00977549">
                <w:rPr>
                  <w:rStyle w:val="Hyperlink"/>
                </w:rPr>
                <w:t>sbutkovi@caltech.edu</w:t>
              </w:r>
            </w:hyperlink>
          </w:p>
        </w:tc>
        <w:tc>
          <w:tcPr>
            <w:tcW w:w="1805" w:type="dxa"/>
          </w:tcPr>
          <w:p w:rsidR="000571C2" w:rsidRDefault="00511206" w:rsidP="000571C2">
            <w:pPr>
              <w:cnfStyle w:val="000000100000" w:firstRow="0" w:lastRow="0" w:firstColumn="0" w:lastColumn="0" w:oddVBand="0" w:evenVBand="0" w:oddHBand="1" w:evenHBand="0" w:firstRowFirstColumn="0" w:firstRowLastColumn="0" w:lastRowFirstColumn="0" w:lastRowLastColumn="0"/>
            </w:pPr>
            <w:r>
              <w:t>Undergraduate</w:t>
            </w:r>
            <w:r w:rsidR="000571C2">
              <w:t xml:space="preserve"> (</w:t>
            </w:r>
            <w:r>
              <w:t>sophomore</w:t>
            </w:r>
            <w:r w:rsidR="000571C2">
              <w:t>)</w:t>
            </w:r>
          </w:p>
        </w:tc>
      </w:tr>
    </w:tbl>
    <w:p w:rsidR="000571C2" w:rsidRDefault="000571C2" w:rsidP="000571C2"/>
    <w:p w:rsidR="006A2AE3" w:rsidRDefault="006A2AE3"/>
    <w:p w:rsidR="006A2AE3" w:rsidRDefault="006A2AE3">
      <w:pPr>
        <w:numPr>
          <w:ilvl w:val="0"/>
          <w:numId w:val="6"/>
        </w:numPr>
      </w:pPr>
      <w:r>
        <w:t xml:space="preserve">Project description:  </w:t>
      </w:r>
    </w:p>
    <w:p w:rsidR="006A2AE3" w:rsidRDefault="006A2AE3">
      <w:pPr>
        <w:numPr>
          <w:ilvl w:val="1"/>
          <w:numId w:val="6"/>
        </w:numPr>
      </w:pPr>
      <w:r>
        <w:t xml:space="preserve">Activities or Events: </w:t>
      </w:r>
      <w:r w:rsidRPr="00463291">
        <w:rPr>
          <w:color w:val="FF0000"/>
        </w:rPr>
        <w:t>date, time, location</w:t>
      </w:r>
      <w:r>
        <w:t xml:space="preserve">, expected attendance (grad &amp; undergrad), admission cost.  Will the event be open to </w:t>
      </w:r>
      <w:r w:rsidR="00F91B9E">
        <w:t xml:space="preserve">the </w:t>
      </w:r>
      <w:r>
        <w:t xml:space="preserve">entire </w:t>
      </w:r>
      <w:r w:rsidR="00F91B9E">
        <w:t xml:space="preserve">student </w:t>
      </w:r>
      <w:r>
        <w:t xml:space="preserve">community or just club members? Clarify the nature of </w:t>
      </w:r>
      <w:r w:rsidR="00127B24">
        <w:t xml:space="preserve">the </w:t>
      </w:r>
      <w:r>
        <w:t>event with details.</w:t>
      </w:r>
    </w:p>
    <w:p w:rsidR="006A2AE3" w:rsidRDefault="006A2AE3">
      <w:pPr>
        <w:numPr>
          <w:ilvl w:val="1"/>
          <w:numId w:val="6"/>
        </w:numPr>
      </w:pPr>
      <w:r>
        <w:t xml:space="preserve">If this is a capital expense (one time), please describe. </w:t>
      </w:r>
    </w:p>
    <w:p w:rsidR="00FC490B" w:rsidRDefault="00FC490B"/>
    <w:p w:rsidR="00FC490B" w:rsidRDefault="00FC490B">
      <w:r>
        <w:t xml:space="preserve">Caltech </w:t>
      </w:r>
      <w:proofErr w:type="spellStart"/>
      <w:r>
        <w:t>AIChE</w:t>
      </w:r>
      <w:proofErr w:type="spellEnd"/>
      <w:r>
        <w:t xml:space="preserve"> will host several events over the course of the academic school year. First term we will run</w:t>
      </w:r>
      <w:r w:rsidR="000C46AE">
        <w:t xml:space="preserve"> a general meeting, an election</w:t>
      </w:r>
      <w:r>
        <w:t xml:space="preserve"> meeting, a </w:t>
      </w:r>
      <w:proofErr w:type="spellStart"/>
      <w:r>
        <w:t>ChE</w:t>
      </w:r>
      <w:proofErr w:type="spellEnd"/>
      <w:r>
        <w:t xml:space="preserve"> barbeque social, and a semi-formal dinner. Second term, we will run a general meeting, and option tea, and industry talk, and the </w:t>
      </w:r>
      <w:proofErr w:type="spellStart"/>
      <w:r>
        <w:t>Ch</w:t>
      </w:r>
      <w:proofErr w:type="spellEnd"/>
      <w:r>
        <w:t>/</w:t>
      </w:r>
      <w:proofErr w:type="spellStart"/>
      <w:r>
        <w:t>ChE</w:t>
      </w:r>
      <w:proofErr w:type="spellEnd"/>
      <w:r>
        <w:t xml:space="preserve"> showdown. Third term </w:t>
      </w:r>
      <w:r w:rsidR="00511206">
        <w:t>we</w:t>
      </w:r>
      <w:r>
        <w:t xml:space="preserve"> will run an election meeting, a track talk, a grad school </w:t>
      </w:r>
      <w:r w:rsidR="00511206">
        <w:t>panel</w:t>
      </w:r>
      <w:r>
        <w:t>, and industry talk, and t-</w:t>
      </w:r>
      <w:commentRangeStart w:id="0"/>
      <w:r>
        <w:t>shirts</w:t>
      </w:r>
      <w:commentRangeEnd w:id="0"/>
      <w:r w:rsidR="00C767E4">
        <w:rPr>
          <w:rStyle w:val="CommentReference"/>
        </w:rPr>
        <w:commentReference w:id="0"/>
      </w:r>
      <w:r>
        <w:t xml:space="preserve">. </w:t>
      </w:r>
    </w:p>
    <w:p w:rsidR="00FC490B" w:rsidRDefault="00FC490B"/>
    <w:p w:rsidR="00A24AB6" w:rsidRDefault="00FC490B">
      <w:r>
        <w:t xml:space="preserve">General meetings will be held </w:t>
      </w:r>
      <w:r w:rsidRPr="004206B1">
        <w:rPr>
          <w:highlight w:val="yellow"/>
        </w:rPr>
        <w:t>on ___</w:t>
      </w:r>
      <w:r w:rsidR="000C46AE" w:rsidRPr="004206B1">
        <w:rPr>
          <w:highlight w:val="yellow"/>
        </w:rPr>
        <w:t>, ___,</w:t>
      </w:r>
      <w:r w:rsidRPr="004206B1">
        <w:rPr>
          <w:highlight w:val="yellow"/>
        </w:rPr>
        <w:t xml:space="preserve"> and ___ i</w:t>
      </w:r>
      <w:r>
        <w:t>n Keck 142. These meetings are open to the entire student community</w:t>
      </w:r>
      <w:r w:rsidR="004206B1">
        <w:t>;</w:t>
      </w:r>
      <w:r w:rsidR="00A24AB6">
        <w:t xml:space="preserve"> however</w:t>
      </w:r>
      <w:r w:rsidR="004206B1">
        <w:t>,</w:t>
      </w:r>
      <w:r w:rsidR="00A24AB6">
        <w:t xml:space="preserve"> they are primarily attended by undergraduate chemical </w:t>
      </w:r>
      <w:r w:rsidR="00511206">
        <w:t>engineering</w:t>
      </w:r>
      <w:r w:rsidR="00A24AB6">
        <w:t xml:space="preserve"> majors and </w:t>
      </w:r>
      <w:r w:rsidR="000A0D2B">
        <w:t xml:space="preserve">Caltech </w:t>
      </w:r>
      <w:proofErr w:type="spellStart"/>
      <w:r w:rsidR="00A24AB6">
        <w:t>AIChE</w:t>
      </w:r>
      <w:proofErr w:type="spellEnd"/>
      <w:r w:rsidR="00A24AB6">
        <w:t xml:space="preserve"> club members. There is not an admission cost </w:t>
      </w:r>
      <w:r w:rsidR="00511206">
        <w:t>associated</w:t>
      </w:r>
      <w:r w:rsidR="00A24AB6">
        <w:t xml:space="preserve"> with attendance at general meetings. We will be discussing </w:t>
      </w:r>
      <w:r w:rsidR="00076EBA">
        <w:t>relevant club issues and future events and sending out reminders</w:t>
      </w:r>
      <w:r w:rsidR="00A24AB6">
        <w:t xml:space="preserve"> at these meetings</w:t>
      </w:r>
      <w:r w:rsidR="00BF5C12">
        <w:t xml:space="preserve"> </w:t>
      </w:r>
      <w:r w:rsidR="00076EBA">
        <w:t>while</w:t>
      </w:r>
      <w:r w:rsidR="00BF5C12">
        <w:t xml:space="preserve"> </w:t>
      </w:r>
      <w:r w:rsidR="00511206">
        <w:t>providing</w:t>
      </w:r>
      <w:r w:rsidR="00BF5C12">
        <w:t xml:space="preserve"> members with food from a local supplier</w:t>
      </w:r>
      <w:r w:rsidR="00A24AB6">
        <w:t xml:space="preserve">. </w:t>
      </w:r>
    </w:p>
    <w:p w:rsidR="00831D5C" w:rsidRDefault="00831D5C"/>
    <w:p w:rsidR="00831D5C" w:rsidRDefault="00831D5C">
      <w:r>
        <w:t xml:space="preserve">Elections will take place </w:t>
      </w:r>
      <w:r w:rsidRPr="004206B1">
        <w:rPr>
          <w:highlight w:val="yellow"/>
        </w:rPr>
        <w:t xml:space="preserve">on ___ and ___ in Keck </w:t>
      </w:r>
      <w:commentRangeStart w:id="1"/>
      <w:r w:rsidRPr="004206B1">
        <w:rPr>
          <w:highlight w:val="yellow"/>
        </w:rPr>
        <w:t>142</w:t>
      </w:r>
      <w:commentRangeEnd w:id="1"/>
      <w:r w:rsidR="00C767E4">
        <w:rPr>
          <w:rStyle w:val="CommentReference"/>
        </w:rPr>
        <w:commentReference w:id="1"/>
      </w:r>
      <w:r>
        <w:t xml:space="preserve">. Due to the sensitive nature of these meeting, elections are open to undergraduate </w:t>
      </w:r>
      <w:r w:rsidR="000A0D2B">
        <w:t xml:space="preserve">Caltech </w:t>
      </w:r>
      <w:proofErr w:type="spellStart"/>
      <w:r>
        <w:t>AIChE</w:t>
      </w:r>
      <w:proofErr w:type="spellEnd"/>
      <w:r>
        <w:t xml:space="preserve"> club members only. </w:t>
      </w:r>
      <w:r w:rsidR="000A0D2B">
        <w:t xml:space="preserve">Caltech </w:t>
      </w:r>
      <w:proofErr w:type="spellStart"/>
      <w:r w:rsidR="00BF5C12">
        <w:t>AIChE</w:t>
      </w:r>
      <w:proofErr w:type="spellEnd"/>
      <w:r w:rsidR="00BF5C12">
        <w:t xml:space="preserve"> does not charge a fee to attend elections. At election meetings we will vote for leadership positions and provide members with food obtained from a local </w:t>
      </w:r>
      <w:r w:rsidR="00511206">
        <w:t>restaurant</w:t>
      </w:r>
      <w:r w:rsidR="00BF5C12">
        <w:t xml:space="preserve">. First term we will vote for the positions of historian and </w:t>
      </w:r>
      <w:r w:rsidR="000C46AE">
        <w:t>freshman representative</w:t>
      </w:r>
      <w:r w:rsidR="00BF5C12">
        <w:t xml:space="preserve">. </w:t>
      </w:r>
      <w:r w:rsidR="00511206">
        <w:t>Third</w:t>
      </w:r>
      <w:r w:rsidR="00BF5C12">
        <w:t xml:space="preserve"> term we vote for the positions of rep-at-</w:t>
      </w:r>
      <w:r w:rsidR="00A559E9">
        <w:t>large</w:t>
      </w:r>
      <w:r w:rsidR="00511206">
        <w:t>, secretary</w:t>
      </w:r>
      <w:r w:rsidR="00BF5C12">
        <w:t>, treasure</w:t>
      </w:r>
      <w:r w:rsidR="004206B1">
        <w:t>r</w:t>
      </w:r>
      <w:r w:rsidR="00BF5C12">
        <w:t>, vice-president, and president.</w:t>
      </w:r>
    </w:p>
    <w:p w:rsidR="00A24AB6" w:rsidRDefault="00A24AB6"/>
    <w:p w:rsidR="00FC490B" w:rsidRDefault="00A24AB6">
      <w:proofErr w:type="spellStart"/>
      <w:r>
        <w:t>ChE</w:t>
      </w:r>
      <w:proofErr w:type="spellEnd"/>
      <w:r>
        <w:t xml:space="preserve"> barb</w:t>
      </w:r>
      <w:r w:rsidR="000C46AE">
        <w:t xml:space="preserve">eque will be </w:t>
      </w:r>
      <w:r w:rsidR="000C46AE" w:rsidRPr="004206B1">
        <w:rPr>
          <w:highlight w:val="yellow"/>
        </w:rPr>
        <w:t xml:space="preserve">held on ___ at Tom </w:t>
      </w:r>
      <w:proofErr w:type="spellStart"/>
      <w:r w:rsidR="000C46AE" w:rsidRPr="004206B1">
        <w:rPr>
          <w:highlight w:val="yellow"/>
        </w:rPr>
        <w:t>Mannion’s</w:t>
      </w:r>
      <w:proofErr w:type="spellEnd"/>
      <w:r w:rsidR="000C46AE">
        <w:t xml:space="preserve"> House</w:t>
      </w:r>
      <w:r>
        <w:t xml:space="preserve">. </w:t>
      </w:r>
      <w:r w:rsidR="00FC490B">
        <w:t xml:space="preserve"> </w:t>
      </w:r>
      <w:r>
        <w:t xml:space="preserve">This event is open to undergraduate chemical </w:t>
      </w:r>
      <w:r w:rsidR="00511206">
        <w:t>engineering</w:t>
      </w:r>
      <w:r w:rsidR="004206B1">
        <w:t xml:space="preserve"> majors</w:t>
      </w:r>
      <w:r>
        <w:t xml:space="preserve"> as well as chemical engineering professors. </w:t>
      </w:r>
      <w:r w:rsidR="000A0D2B">
        <w:t xml:space="preserve">Caltech </w:t>
      </w:r>
      <w:proofErr w:type="spellStart"/>
      <w:r>
        <w:t>AIChE</w:t>
      </w:r>
      <w:proofErr w:type="spellEnd"/>
      <w:r>
        <w:t xml:space="preserve"> does not charge members for </w:t>
      </w:r>
      <w:r w:rsidR="00511206">
        <w:t>attendance</w:t>
      </w:r>
      <w:r>
        <w:t xml:space="preserve"> to the </w:t>
      </w:r>
      <w:proofErr w:type="spellStart"/>
      <w:r>
        <w:t>ChE</w:t>
      </w:r>
      <w:proofErr w:type="spellEnd"/>
      <w:r>
        <w:t xml:space="preserve"> barbeque. At the </w:t>
      </w:r>
      <w:proofErr w:type="spellStart"/>
      <w:r>
        <w:t>ChE</w:t>
      </w:r>
      <w:proofErr w:type="spellEnd"/>
      <w:r>
        <w:t xml:space="preserve"> barbeque we will </w:t>
      </w:r>
      <w:r w:rsidR="00511206">
        <w:t>be</w:t>
      </w:r>
      <w:r>
        <w:t xml:space="preserve"> serving hamburgers, chips, and sodas as well as vegetarian options. The </w:t>
      </w:r>
      <w:proofErr w:type="spellStart"/>
      <w:r>
        <w:t>ChE</w:t>
      </w:r>
      <w:proofErr w:type="spellEnd"/>
      <w:r>
        <w:t xml:space="preserve"> </w:t>
      </w:r>
      <w:r w:rsidR="00511206">
        <w:t>barbeque</w:t>
      </w:r>
      <w:r>
        <w:t xml:space="preserve"> is </w:t>
      </w:r>
      <w:r w:rsidR="00511206">
        <w:t>intended</w:t>
      </w:r>
      <w:r>
        <w:t xml:space="preserve"> to </w:t>
      </w:r>
      <w:r w:rsidR="00511206">
        <w:t>facilitate</w:t>
      </w:r>
      <w:r>
        <w:t xml:space="preserve"> interaction between </w:t>
      </w:r>
      <w:proofErr w:type="spellStart"/>
      <w:r>
        <w:t>ChE</w:t>
      </w:r>
      <w:proofErr w:type="spellEnd"/>
      <w:r>
        <w:t xml:space="preserve"> undergraduate</w:t>
      </w:r>
      <w:r w:rsidR="00721F8E">
        <w:t>s</w:t>
      </w:r>
      <w:r>
        <w:t xml:space="preserve"> and </w:t>
      </w:r>
      <w:r w:rsidR="000A0D2B">
        <w:t>professors by provi</w:t>
      </w:r>
      <w:r w:rsidR="00721F8E">
        <w:t>d</w:t>
      </w:r>
      <w:r w:rsidR="000A0D2B">
        <w:t>ing</w:t>
      </w:r>
      <w:r w:rsidR="00721F8E">
        <w:t xml:space="preserve"> a </w:t>
      </w:r>
      <w:r w:rsidR="000A0D2B">
        <w:t>gateway</w:t>
      </w:r>
      <w:r w:rsidR="00721F8E">
        <w:t xml:space="preserve"> for discussion about Caltech’s </w:t>
      </w:r>
      <w:proofErr w:type="spellStart"/>
      <w:r w:rsidR="00721F8E">
        <w:t>ChE</w:t>
      </w:r>
      <w:proofErr w:type="spellEnd"/>
      <w:r w:rsidR="00721F8E">
        <w:t xml:space="preserve"> research</w:t>
      </w:r>
      <w:r>
        <w:t>.</w:t>
      </w:r>
    </w:p>
    <w:p w:rsidR="004C736F" w:rsidRDefault="004C736F"/>
    <w:p w:rsidR="004C736F" w:rsidRDefault="004C736F" w:rsidP="004C736F">
      <w:r>
        <w:t xml:space="preserve">Semi-formal dinner will be </w:t>
      </w:r>
      <w:r w:rsidRPr="004206B1">
        <w:rPr>
          <w:highlight w:val="yellow"/>
        </w:rPr>
        <w:t xml:space="preserve">held on ___ at Tom </w:t>
      </w:r>
      <w:proofErr w:type="spellStart"/>
      <w:r w:rsidRPr="004206B1">
        <w:rPr>
          <w:highlight w:val="yellow"/>
        </w:rPr>
        <w:t>Man</w:t>
      </w:r>
      <w:r>
        <w:t>nion’s</w:t>
      </w:r>
      <w:proofErr w:type="spellEnd"/>
      <w:r>
        <w:t xml:space="preserve"> House. This event is open to undergraduate chemical </w:t>
      </w:r>
      <w:r w:rsidR="000A0D2B">
        <w:t>engineering</w:t>
      </w:r>
      <w:r>
        <w:t xml:space="preserve"> undergraduates, graduate students, and professors. </w:t>
      </w:r>
      <w:r w:rsidR="000A0D2B">
        <w:t xml:space="preserve">Caltech </w:t>
      </w:r>
      <w:proofErr w:type="spellStart"/>
      <w:r>
        <w:t>AIChE</w:t>
      </w:r>
      <w:proofErr w:type="spellEnd"/>
      <w:r>
        <w:t xml:space="preserve"> will not charge fees to attend the semi-formal dinner. </w:t>
      </w:r>
      <w:r w:rsidR="00A82E12">
        <w:t xml:space="preserve">We will </w:t>
      </w:r>
      <w:r>
        <w:t xml:space="preserve">be serving </w:t>
      </w:r>
      <w:r w:rsidR="00A82E12">
        <w:t xml:space="preserve">an </w:t>
      </w:r>
      <w:r w:rsidR="000A0D2B">
        <w:t>assortment</w:t>
      </w:r>
      <w:r w:rsidR="00A82E12">
        <w:t xml:space="preserve"> of quality meats, vegetables, drinks, and desserts at the semi-formal dinner. </w:t>
      </w:r>
      <w:r w:rsidR="000A0D2B">
        <w:t xml:space="preserve">Caltech </w:t>
      </w:r>
      <w:proofErr w:type="spellStart"/>
      <w:r w:rsidR="00A82E12">
        <w:t>AIChE</w:t>
      </w:r>
      <w:proofErr w:type="spellEnd"/>
      <w:r w:rsidR="00A82E12">
        <w:t xml:space="preserve"> will buy the basic ingredients and the dishes will be prepared by Tom </w:t>
      </w:r>
      <w:proofErr w:type="spellStart"/>
      <w:r w:rsidR="00A82E12">
        <w:t>Mannion</w:t>
      </w:r>
      <w:proofErr w:type="spellEnd"/>
      <w:r w:rsidR="00A82E12">
        <w:t>.</w:t>
      </w:r>
      <w:r>
        <w:t xml:space="preserve"> </w:t>
      </w:r>
      <w:r w:rsidR="00A82E12">
        <w:t xml:space="preserve">Semi-formal dinner allows </w:t>
      </w:r>
      <w:r w:rsidR="000A0D2B">
        <w:t>chemical engineering</w:t>
      </w:r>
      <w:r>
        <w:t xml:space="preserve"> undergraduate, graduate, and </w:t>
      </w:r>
      <w:r w:rsidR="000A0D2B">
        <w:t>professors</w:t>
      </w:r>
      <w:r w:rsidR="00A82E12">
        <w:t xml:space="preserve"> to mingle and discuss research in a relaxed atmosphere</w:t>
      </w:r>
      <w:r>
        <w:t>.</w:t>
      </w:r>
    </w:p>
    <w:p w:rsidR="00BF5C12" w:rsidRDefault="00BF5C12" w:rsidP="004C736F"/>
    <w:p w:rsidR="00750CEA" w:rsidRDefault="00BF5C12" w:rsidP="004C736F">
      <w:proofErr w:type="spellStart"/>
      <w:r>
        <w:lastRenderedPageBreak/>
        <w:t>Ch</w:t>
      </w:r>
      <w:proofErr w:type="spellEnd"/>
      <w:r>
        <w:t>/</w:t>
      </w:r>
      <w:proofErr w:type="spellStart"/>
      <w:r>
        <w:t>ChE</w:t>
      </w:r>
      <w:proofErr w:type="spellEnd"/>
      <w:r>
        <w:t xml:space="preserve"> showdown will </w:t>
      </w:r>
      <w:r w:rsidRPr="004206B1">
        <w:rPr>
          <w:highlight w:val="yellow"/>
        </w:rPr>
        <w:t xml:space="preserve">be held on __ at ____. </w:t>
      </w:r>
      <w:commentRangeStart w:id="2"/>
      <w:r w:rsidRPr="004206B1">
        <w:rPr>
          <w:highlight w:val="yellow"/>
        </w:rPr>
        <w:t>This</w:t>
      </w:r>
      <w:commentRangeEnd w:id="2"/>
      <w:r w:rsidR="00C767E4">
        <w:rPr>
          <w:rStyle w:val="CommentReference"/>
        </w:rPr>
        <w:commentReference w:id="2"/>
      </w:r>
      <w:r>
        <w:t xml:space="preserve"> event is open to all undergraduate students and is</w:t>
      </w:r>
      <w:r w:rsidR="00750CEA">
        <w:t xml:space="preserve"> primarily</w:t>
      </w:r>
      <w:r>
        <w:t xml:space="preserve"> attended by freshmen </w:t>
      </w:r>
      <w:r w:rsidR="00750CEA">
        <w:t xml:space="preserve">with an interest in chemistry or chemical engineering. All students may attend this event free of charge. </w:t>
      </w:r>
      <w:r w:rsidR="000A0D2B">
        <w:t>Upperclassmen</w:t>
      </w:r>
      <w:r w:rsidR="00750CEA">
        <w:t xml:space="preserve"> will compare and contrast the </w:t>
      </w:r>
      <w:r w:rsidR="000A0D2B">
        <w:t>chemistry</w:t>
      </w:r>
      <w:r w:rsidR="00750CEA">
        <w:t xml:space="preserve"> and chemical engineering options at Caltech during the </w:t>
      </w:r>
      <w:r w:rsidR="000A0D2B">
        <w:t>showdown</w:t>
      </w:r>
      <w:r w:rsidR="00750CEA">
        <w:t xml:space="preserve"> while the freshmen listen and eat food.</w:t>
      </w:r>
      <w:r w:rsidR="00CA2703">
        <w:t xml:space="preserve"> </w:t>
      </w:r>
      <w:proofErr w:type="spellStart"/>
      <w:r w:rsidR="00CA2703">
        <w:t>Ch</w:t>
      </w:r>
      <w:proofErr w:type="spellEnd"/>
      <w:r w:rsidR="00CA2703">
        <w:t>/</w:t>
      </w:r>
      <w:proofErr w:type="spellStart"/>
      <w:r w:rsidR="00CA2703">
        <w:t>ChE</w:t>
      </w:r>
      <w:proofErr w:type="spellEnd"/>
      <w:r w:rsidR="00CA2703">
        <w:t xml:space="preserve"> showdown is hosted in </w:t>
      </w:r>
      <w:r w:rsidR="000A0D2B">
        <w:t>conjunction</w:t>
      </w:r>
      <w:r w:rsidR="00CA2703">
        <w:t xml:space="preserve"> </w:t>
      </w:r>
      <w:r w:rsidR="000A0D2B">
        <w:t>with</w:t>
      </w:r>
      <w:r w:rsidR="00CA2703">
        <w:t xml:space="preserve"> the Caltech </w:t>
      </w:r>
      <w:r w:rsidR="000A0D2B">
        <w:t>Chemistry</w:t>
      </w:r>
      <w:r w:rsidR="00CA2703">
        <w:t xml:space="preserve"> Club.</w:t>
      </w:r>
    </w:p>
    <w:p w:rsidR="00750CEA" w:rsidRDefault="00750CEA" w:rsidP="004C736F"/>
    <w:p w:rsidR="00750CEA" w:rsidRDefault="00750CEA" w:rsidP="00750CEA">
      <w:r>
        <w:t>Option t</w:t>
      </w:r>
      <w:r w:rsidR="00076EBA">
        <w:t xml:space="preserve">ea is will </w:t>
      </w:r>
      <w:r w:rsidR="00076EBA" w:rsidRPr="004206B1">
        <w:rPr>
          <w:highlight w:val="yellow"/>
        </w:rPr>
        <w:t xml:space="preserve">be held on __ at </w:t>
      </w:r>
      <w:r w:rsidRPr="004206B1">
        <w:rPr>
          <w:highlight w:val="yellow"/>
        </w:rPr>
        <w:t>Tom</w:t>
      </w:r>
      <w:r>
        <w:t xml:space="preserve"> </w:t>
      </w:r>
      <w:proofErr w:type="spellStart"/>
      <w:r>
        <w:t>Mannion’s</w:t>
      </w:r>
      <w:proofErr w:type="spellEnd"/>
      <w:r>
        <w:t xml:space="preserve"> House. Any undergraduate student may attend this event. Primarily the option tea is attended by freshmen with an interest </w:t>
      </w:r>
      <w:r w:rsidR="000A0D2B">
        <w:t>pursuing</w:t>
      </w:r>
      <w:r>
        <w:t xml:space="preserve"> the chemical engineering </w:t>
      </w:r>
      <w:r w:rsidR="000A0D2B">
        <w:t>option</w:t>
      </w:r>
      <w:r>
        <w:t xml:space="preserve">. All students may attend this event free of charge. </w:t>
      </w:r>
      <w:r w:rsidR="000C46AE">
        <w:t>Chemical engineering professors</w:t>
      </w:r>
      <w:r>
        <w:t xml:space="preserve"> will discuss the chemical engineering option at Caltech with freshmen while enjoying an assortment of quality tea. </w:t>
      </w:r>
    </w:p>
    <w:p w:rsidR="00750CEA" w:rsidRDefault="00750CEA" w:rsidP="00750CEA"/>
    <w:p w:rsidR="00666E3D" w:rsidRDefault="00750CEA" w:rsidP="00666E3D">
      <w:r>
        <w:t xml:space="preserve">Industry talks will </w:t>
      </w:r>
      <w:r w:rsidRPr="004206B1">
        <w:rPr>
          <w:highlight w:val="yellow"/>
        </w:rPr>
        <w:t xml:space="preserve">be held on __ and ___ </w:t>
      </w:r>
      <w:commentRangeStart w:id="3"/>
      <w:r w:rsidRPr="004206B1">
        <w:rPr>
          <w:highlight w:val="yellow"/>
        </w:rPr>
        <w:t>at</w:t>
      </w:r>
      <w:commentRangeEnd w:id="3"/>
      <w:r w:rsidR="00C767E4">
        <w:rPr>
          <w:rStyle w:val="CommentReference"/>
        </w:rPr>
        <w:commentReference w:id="3"/>
      </w:r>
      <w:r w:rsidRPr="004206B1">
        <w:rPr>
          <w:highlight w:val="yellow"/>
        </w:rPr>
        <w:t xml:space="preserve"> ___.</w:t>
      </w:r>
      <w:r>
        <w:t xml:space="preserve"> </w:t>
      </w:r>
      <w:r w:rsidR="00666E3D">
        <w:t xml:space="preserve">This event is open to all </w:t>
      </w:r>
      <w:r w:rsidR="000A0D2B">
        <w:t xml:space="preserve">Caltech </w:t>
      </w:r>
      <w:proofErr w:type="spellStart"/>
      <w:r w:rsidR="00666E3D">
        <w:t>AIChE</w:t>
      </w:r>
      <w:proofErr w:type="spellEnd"/>
      <w:r w:rsidR="00666E3D">
        <w:t xml:space="preserve"> members and is primarily attended by undergraduate students,</w:t>
      </w:r>
      <w:r w:rsidR="004206B1">
        <w:t xml:space="preserve"> specifically job-seeking upper</w:t>
      </w:r>
      <w:r w:rsidR="00666E3D">
        <w:t xml:space="preserve">classmen. </w:t>
      </w:r>
      <w:r w:rsidR="000A0D2B">
        <w:t xml:space="preserve">Caltech </w:t>
      </w:r>
      <w:proofErr w:type="spellStart"/>
      <w:r w:rsidR="00666E3D">
        <w:t>AIChE</w:t>
      </w:r>
      <w:proofErr w:type="spellEnd"/>
      <w:r w:rsidR="00666E3D">
        <w:t xml:space="preserve"> does not charge members a fee to attend these events. Industry </w:t>
      </w:r>
      <w:r w:rsidR="000A0D2B">
        <w:t>representatives</w:t>
      </w:r>
      <w:r w:rsidR="00666E3D">
        <w:t xml:space="preserve"> </w:t>
      </w:r>
      <w:r w:rsidR="00666E3D" w:rsidRPr="004206B1">
        <w:rPr>
          <w:highlight w:val="yellow"/>
        </w:rPr>
        <w:t>from ___ and ___ will be</w:t>
      </w:r>
      <w:r w:rsidR="00666E3D">
        <w:t xml:space="preserve"> presenting career </w:t>
      </w:r>
      <w:r w:rsidR="00721F8E">
        <w:t>opportunities and the nature of industry employment</w:t>
      </w:r>
      <w:r w:rsidR="00666E3D">
        <w:t xml:space="preserve"> for their respective companies. </w:t>
      </w:r>
      <w:r w:rsidR="000A0D2B">
        <w:t>Refreshments</w:t>
      </w:r>
      <w:r w:rsidR="00666E3D">
        <w:t xml:space="preserve"> are serves after the presentation to allow members and representatives to mingle.  </w:t>
      </w:r>
    </w:p>
    <w:p w:rsidR="00666E3D" w:rsidRDefault="00666E3D" w:rsidP="00666E3D"/>
    <w:p w:rsidR="00076EBA" w:rsidRDefault="00076EBA" w:rsidP="00076EBA">
      <w:r>
        <w:t>Grad school panel wil</w:t>
      </w:r>
      <w:r w:rsidR="004206B1">
        <w:t xml:space="preserve">l be </w:t>
      </w:r>
      <w:r w:rsidR="004206B1" w:rsidRPr="004206B1">
        <w:rPr>
          <w:highlight w:val="yellow"/>
        </w:rPr>
        <w:t>held on __ at 142 Noyes</w:t>
      </w:r>
      <w:r w:rsidRPr="004206B1">
        <w:rPr>
          <w:highlight w:val="yellow"/>
        </w:rPr>
        <w:t>. This event</w:t>
      </w:r>
      <w:r>
        <w:t xml:space="preserve"> is open to all undergraduate students and is primarily attended by </w:t>
      </w:r>
      <w:r w:rsidR="00CA2703">
        <w:t>upperclassmen</w:t>
      </w:r>
      <w:r>
        <w:t xml:space="preserve"> interest in</w:t>
      </w:r>
      <w:r w:rsidR="00CA2703">
        <w:t xml:space="preserve"> </w:t>
      </w:r>
      <w:r w:rsidR="000A0D2B">
        <w:t>attending</w:t>
      </w:r>
      <w:r w:rsidR="00CA2703">
        <w:t xml:space="preserve"> graduate school in the fields of</w:t>
      </w:r>
      <w:r>
        <w:t xml:space="preserve"> chemistry or chemical engineering. A</w:t>
      </w:r>
      <w:r w:rsidR="00CA2703">
        <w:t>ny student</w:t>
      </w:r>
      <w:r>
        <w:t xml:space="preserve"> may attend this event free of charge.</w:t>
      </w:r>
      <w:r w:rsidR="00CA2703">
        <w:t xml:space="preserve"> Professors</w:t>
      </w:r>
      <w:r>
        <w:t xml:space="preserve"> will </w:t>
      </w:r>
      <w:r w:rsidR="00CA2703">
        <w:t>discuss the graduate school application process</w:t>
      </w:r>
      <w:r w:rsidR="00721F8E">
        <w:t xml:space="preserve"> and how to structure one’s </w:t>
      </w:r>
      <w:r w:rsidR="000A0D2B">
        <w:t>undergraduate</w:t>
      </w:r>
      <w:r w:rsidR="00721F8E">
        <w:t xml:space="preserve"> experience in order to increase chances of acceptable to one’s choice school. </w:t>
      </w:r>
      <w:r w:rsidR="00CA2703">
        <w:t xml:space="preserve"> </w:t>
      </w:r>
      <w:r w:rsidR="00721F8E">
        <w:t>Food prepared by a local restaurant will be provided during the event.</w:t>
      </w:r>
      <w:r w:rsidR="00CA2703">
        <w:t xml:space="preserve"> Grad school </w:t>
      </w:r>
      <w:r w:rsidR="000A0D2B">
        <w:t>panel</w:t>
      </w:r>
      <w:r w:rsidR="00CA2703">
        <w:t xml:space="preserve"> is a joint event hosted with the Caltech Chemistry Club.</w:t>
      </w:r>
    </w:p>
    <w:p w:rsidR="00721F8E" w:rsidRDefault="00721F8E" w:rsidP="00076EBA"/>
    <w:p w:rsidR="00821E09" w:rsidRDefault="00721F8E" w:rsidP="00821E09">
      <w:r>
        <w:t xml:space="preserve">Track talk will be </w:t>
      </w:r>
      <w:r w:rsidRPr="004206B1">
        <w:rPr>
          <w:highlight w:val="yellow"/>
        </w:rPr>
        <w:t>held on ___ at 142 Keck</w:t>
      </w:r>
      <w:r>
        <w:t xml:space="preserve">. </w:t>
      </w:r>
      <w:r w:rsidR="00821E09">
        <w:t xml:space="preserve">Any undergraduate student may attend this event and it is </w:t>
      </w:r>
      <w:r w:rsidR="000A0D2B">
        <w:t>primarily</w:t>
      </w:r>
      <w:r w:rsidR="00821E09">
        <w:t xml:space="preserve"> attended by freshmen who </w:t>
      </w:r>
      <w:r w:rsidR="000A0D2B">
        <w:t>intend</w:t>
      </w:r>
      <w:r w:rsidR="00821E09">
        <w:t xml:space="preserve"> to </w:t>
      </w:r>
      <w:r w:rsidR="000A0D2B">
        <w:t>declare</w:t>
      </w:r>
      <w:r w:rsidR="00821E09">
        <w:t xml:space="preserve"> the chemical engineering option. </w:t>
      </w:r>
      <w:r w:rsidR="000A0D2B">
        <w:t xml:space="preserve">Caltech </w:t>
      </w:r>
      <w:proofErr w:type="spellStart"/>
      <w:r w:rsidR="00821E09">
        <w:t>AIChE</w:t>
      </w:r>
      <w:proofErr w:type="spellEnd"/>
      <w:r w:rsidR="00821E09">
        <w:t xml:space="preserve"> does not charge students to attend this event. </w:t>
      </w:r>
      <w:r w:rsidR="000A0D2B">
        <w:t>Upperclassmen</w:t>
      </w:r>
      <w:r w:rsidR="00821E09">
        <w:t xml:space="preserve"> </w:t>
      </w:r>
      <w:r w:rsidR="000A0D2B">
        <w:t>will present</w:t>
      </w:r>
      <w:r w:rsidR="00821E09">
        <w:t xml:space="preserve"> the four tracks of chemical </w:t>
      </w:r>
      <w:r w:rsidR="000A0D2B">
        <w:t>engineering</w:t>
      </w:r>
      <w:r w:rsidR="00821E09">
        <w:t xml:space="preserve"> available at Caltech: </w:t>
      </w:r>
      <w:proofErr w:type="spellStart"/>
      <w:r w:rsidR="000A0D2B">
        <w:t>bi</w:t>
      </w:r>
      <w:r w:rsidR="004206B1">
        <w:t>o</w:t>
      </w:r>
      <w:r w:rsidR="000A0D2B">
        <w:t>molecular</w:t>
      </w:r>
      <w:proofErr w:type="spellEnd"/>
      <w:r w:rsidR="00821E09">
        <w:t xml:space="preserve">, </w:t>
      </w:r>
      <w:r w:rsidR="000A0D2B">
        <w:t>environmental</w:t>
      </w:r>
      <w:r w:rsidR="00821E09">
        <w:t xml:space="preserve">, </w:t>
      </w:r>
      <w:r w:rsidR="000A0D2B">
        <w:t>materials</w:t>
      </w:r>
      <w:r w:rsidR="00821E09">
        <w:t xml:space="preserve">, and process systems while sharing food prepared by a local supplier. This </w:t>
      </w:r>
      <w:r w:rsidR="000A0D2B">
        <w:t>provides</w:t>
      </w:r>
      <w:r w:rsidR="00821E09">
        <w:t xml:space="preserve"> freshmen with a better understanding </w:t>
      </w:r>
      <w:r w:rsidR="004206B1">
        <w:t>o</w:t>
      </w:r>
      <w:r w:rsidR="00821E09">
        <w:t xml:space="preserve">f the </w:t>
      </w:r>
      <w:r w:rsidR="000A0D2B">
        <w:t>opportunities</w:t>
      </w:r>
      <w:r w:rsidR="00821E09">
        <w:t xml:space="preserve"> available through Caltech’s </w:t>
      </w:r>
      <w:proofErr w:type="spellStart"/>
      <w:r w:rsidR="000A0D2B">
        <w:t>ChE</w:t>
      </w:r>
      <w:proofErr w:type="spellEnd"/>
      <w:r w:rsidR="000A0D2B">
        <w:t xml:space="preserve"> option</w:t>
      </w:r>
      <w:r w:rsidR="00821E09">
        <w:t>.</w:t>
      </w:r>
    </w:p>
    <w:p w:rsidR="00FC490B" w:rsidRDefault="00FC490B"/>
    <w:p w:rsidR="006A2AE3" w:rsidRDefault="006A2AE3">
      <w:pPr>
        <w:pStyle w:val="Title"/>
        <w:numPr>
          <w:ilvl w:val="0"/>
          <w:numId w:val="6"/>
        </w:numPr>
        <w:jc w:val="left"/>
        <w:rPr>
          <w:rFonts w:ascii="Times" w:hAnsi="Times"/>
          <w:sz w:val="24"/>
        </w:rPr>
      </w:pPr>
      <w:r>
        <w:rPr>
          <w:rFonts w:ascii="Times" w:hAnsi="Times"/>
          <w:sz w:val="24"/>
        </w:rPr>
        <w:t xml:space="preserve">Club or organization information: </w:t>
      </w:r>
    </w:p>
    <w:p w:rsidR="001270B6" w:rsidRDefault="001270B6" w:rsidP="001270B6">
      <w:pPr>
        <w:numPr>
          <w:ilvl w:val="1"/>
          <w:numId w:val="1"/>
        </w:numPr>
      </w:pPr>
      <w:r>
        <w:t xml:space="preserve">Club/Organization purpose </w:t>
      </w:r>
      <w:r w:rsidR="006F3189">
        <w:t>and</w:t>
      </w:r>
      <w:r>
        <w:t xml:space="preserve"> URL</w:t>
      </w:r>
    </w:p>
    <w:p w:rsidR="001270B6" w:rsidRDefault="006A2AE3" w:rsidP="001270B6">
      <w:pPr>
        <w:numPr>
          <w:ilvl w:val="1"/>
          <w:numId w:val="1"/>
        </w:numPr>
      </w:pPr>
      <w:r>
        <w:t>Membership Information:  age of the club, number of active club members, number of members paying membership dues, annual club membership dues, number of undergrads, graduate, faculty, staff, postdocs and non-Caltech “friends”</w:t>
      </w:r>
    </w:p>
    <w:p w:rsidR="000571C2" w:rsidRDefault="000571C2" w:rsidP="000571C2">
      <w:pPr>
        <w:ind w:left="1440"/>
      </w:pPr>
    </w:p>
    <w:p w:rsidR="000571C2" w:rsidRDefault="000571C2" w:rsidP="000571C2">
      <w:r>
        <w:t xml:space="preserve">The </w:t>
      </w:r>
      <w:r w:rsidRPr="00015D45">
        <w:t>mi</w:t>
      </w:r>
      <w:r w:rsidR="00015D45">
        <w:t xml:space="preserve">ssion of Caltech </w:t>
      </w:r>
      <w:proofErr w:type="spellStart"/>
      <w:r w:rsidR="00015D45">
        <w:t>AIChE</w:t>
      </w:r>
      <w:proofErr w:type="spellEnd"/>
      <w:r w:rsidR="00015D45">
        <w:t xml:space="preserve"> is </w:t>
      </w:r>
      <w:r w:rsidR="00015D45" w:rsidRPr="00015D45">
        <w:t>“</w:t>
      </w:r>
      <w:r w:rsidR="00015D45">
        <w:t xml:space="preserve">to </w:t>
      </w:r>
      <w:r w:rsidR="00015D45" w:rsidRPr="00015D45">
        <w:t>spread awareness of the field of Chemical Engineering while encouraging communication and professional development of its members.”</w:t>
      </w:r>
      <w:r w:rsidRPr="00015D45">
        <w:t xml:space="preserve"> This mission statement </w:t>
      </w:r>
      <w:r w:rsidR="00942EDD">
        <w:t xml:space="preserve">is posted on our website at </w:t>
      </w:r>
      <w:hyperlink r:id="rId12" w:history="1">
        <w:r w:rsidR="00942EDD">
          <w:rPr>
            <w:rStyle w:val="Hyperlink"/>
          </w:rPr>
          <w:t>http://www.its.caltech.edu/~aiche/Home.html</w:t>
        </w:r>
      </w:hyperlink>
      <w:r w:rsidR="00942EDD">
        <w:t xml:space="preserve"> </w:t>
      </w:r>
      <w:r w:rsidRPr="00015D45">
        <w:t xml:space="preserve">. </w:t>
      </w:r>
      <w:r w:rsidR="00D731E4">
        <w:t xml:space="preserve">Currently, Caltech </w:t>
      </w:r>
      <w:proofErr w:type="spellStart"/>
      <w:r w:rsidR="00D731E4" w:rsidRPr="004206B1">
        <w:rPr>
          <w:highlight w:val="yellow"/>
        </w:rPr>
        <w:t>AIChE</w:t>
      </w:r>
      <w:proofErr w:type="spellEnd"/>
      <w:r w:rsidR="00D731E4" w:rsidRPr="004206B1">
        <w:rPr>
          <w:highlight w:val="yellow"/>
        </w:rPr>
        <w:t xml:space="preserve"> has 124</w:t>
      </w:r>
      <w:r w:rsidRPr="004206B1">
        <w:rPr>
          <w:highlight w:val="yellow"/>
        </w:rPr>
        <w:t xml:space="preserve"> active members.</w:t>
      </w:r>
      <w:r w:rsidR="00D731E4" w:rsidRPr="004206B1">
        <w:rPr>
          <w:highlight w:val="yellow"/>
        </w:rPr>
        <w:t xml:space="preserve"> This figure is from the 2012-2013 roster, </w:t>
      </w:r>
      <w:r w:rsidR="00B2063D" w:rsidRPr="004206B1">
        <w:rPr>
          <w:highlight w:val="yellow"/>
        </w:rPr>
        <w:t>includes</w:t>
      </w:r>
      <w:r w:rsidR="00D731E4" w:rsidRPr="004206B1">
        <w:rPr>
          <w:highlight w:val="yellow"/>
        </w:rPr>
        <w:t xml:space="preserve"> </w:t>
      </w:r>
      <w:r w:rsidR="00D731E4" w:rsidRPr="004206B1">
        <w:rPr>
          <w:highlight w:val="yellow"/>
        </w:rPr>
        <w:lastRenderedPageBreak/>
        <w:t>graduated seniors (class of 2013), and does not include new members from the incoming freshman (class of 2017).</w:t>
      </w:r>
      <w:r w:rsidR="00D731E4">
        <w:t xml:space="preserve"> Caltech </w:t>
      </w:r>
      <w:proofErr w:type="spellStart"/>
      <w:r w:rsidR="00D731E4">
        <w:t>AIChE</w:t>
      </w:r>
      <w:proofErr w:type="spellEnd"/>
      <w:r w:rsidR="00D731E4">
        <w:t xml:space="preserve"> expects membership to rem</w:t>
      </w:r>
      <w:r w:rsidR="004206B1">
        <w:t>ain steady in the 2014-2015</w:t>
      </w:r>
      <w:r w:rsidR="00D731E4">
        <w:t xml:space="preserve"> school </w:t>
      </w:r>
      <w:proofErr w:type="gramStart"/>
      <w:r w:rsidR="00D731E4">
        <w:t>year</w:t>
      </w:r>
      <w:proofErr w:type="gramEnd"/>
      <w:r w:rsidR="00D731E4">
        <w:t xml:space="preserve">. </w:t>
      </w:r>
      <w:r w:rsidRPr="00015D45">
        <w:t xml:space="preserve"> Members of Caltech </w:t>
      </w:r>
      <w:proofErr w:type="spellStart"/>
      <w:r w:rsidRPr="00015D45">
        <w:t>AIChE</w:t>
      </w:r>
      <w:proofErr w:type="spellEnd"/>
      <w:r w:rsidRPr="00015D45">
        <w:t xml:space="preserve"> do not pay membe</w:t>
      </w:r>
      <w:r w:rsidR="004206B1">
        <w:t>rship or</w:t>
      </w:r>
      <w:r w:rsidR="00942EDD">
        <w:t xml:space="preserve"> club dues nor is Caltech </w:t>
      </w:r>
      <w:proofErr w:type="spellStart"/>
      <w:r w:rsidR="00942EDD">
        <w:t>AIChE</w:t>
      </w:r>
      <w:proofErr w:type="spellEnd"/>
      <w:r w:rsidR="00942EDD">
        <w:t xml:space="preserve"> funded via membership fees.</w:t>
      </w:r>
      <w:r w:rsidRPr="00015D45">
        <w:t xml:space="preserve"> </w:t>
      </w:r>
      <w:proofErr w:type="spellStart"/>
      <w:r>
        <w:t>AIChE</w:t>
      </w:r>
      <w:proofErr w:type="spellEnd"/>
      <w:r>
        <w:t xml:space="preserve"> is a club whose focus is on providing a safety net for Caltech </w:t>
      </w:r>
      <w:r w:rsidR="00942EDD">
        <w:t xml:space="preserve">chemical engineering </w:t>
      </w:r>
      <w:r w:rsidR="00511206">
        <w:t>undergraduates</w:t>
      </w:r>
      <w:r>
        <w:t xml:space="preserve"> and does not </w:t>
      </w:r>
      <w:r w:rsidR="00511206">
        <w:t>solicit</w:t>
      </w:r>
      <w:r>
        <w:t xml:space="preserve"> membership from</w:t>
      </w:r>
      <w:r w:rsidR="00942EDD">
        <w:t xml:space="preserve"> undergraduates in other field of study,</w:t>
      </w:r>
      <w:r>
        <w:t xml:space="preserve"> graduate</w:t>
      </w:r>
      <w:r w:rsidR="00942EDD">
        <w:t xml:space="preserve"> student</w:t>
      </w:r>
      <w:r>
        <w:t>, faculty, staff, postdocs and non-Caltech “friends.”</w:t>
      </w:r>
      <w:r w:rsidR="00942EDD">
        <w:t xml:space="preserve"> Our club does work </w:t>
      </w:r>
      <w:r w:rsidR="00511206">
        <w:t>closely</w:t>
      </w:r>
      <w:r w:rsidR="00942EDD">
        <w:t xml:space="preserve"> with the Caltech Chemistry Club. The </w:t>
      </w:r>
      <w:r w:rsidR="00511206">
        <w:t>Chemistry</w:t>
      </w:r>
      <w:r w:rsidR="004206B1">
        <w:t xml:space="preserve"> C</w:t>
      </w:r>
      <w:r w:rsidR="00942EDD">
        <w:t xml:space="preserve">lub and </w:t>
      </w:r>
      <w:proofErr w:type="spellStart"/>
      <w:r w:rsidR="00942EDD">
        <w:t>AIChE</w:t>
      </w:r>
      <w:proofErr w:type="spellEnd"/>
      <w:r w:rsidR="00942EDD">
        <w:t xml:space="preserve"> jointly host the annual </w:t>
      </w:r>
      <w:proofErr w:type="spellStart"/>
      <w:r w:rsidR="00942EDD">
        <w:t>Ch</w:t>
      </w:r>
      <w:proofErr w:type="spellEnd"/>
      <w:r w:rsidR="00942EDD">
        <w:t>/</w:t>
      </w:r>
      <w:proofErr w:type="spellStart"/>
      <w:r w:rsidR="00942EDD">
        <w:t>ChE</w:t>
      </w:r>
      <w:proofErr w:type="spellEnd"/>
      <w:r w:rsidR="00942EDD">
        <w:t xml:space="preserve"> showdown and grad-school discussion </w:t>
      </w:r>
      <w:r w:rsidR="00511206">
        <w:t>panel</w:t>
      </w:r>
      <w:r w:rsidR="00942EDD">
        <w:t>.</w:t>
      </w:r>
    </w:p>
    <w:p w:rsidR="00942EDD" w:rsidRDefault="00942EDD" w:rsidP="000571C2"/>
    <w:p w:rsidR="00942EDD" w:rsidRDefault="00942EDD" w:rsidP="000571C2">
      <w:proofErr w:type="spellStart"/>
      <w:r>
        <w:t>AIChE</w:t>
      </w:r>
      <w:proofErr w:type="spellEnd"/>
      <w:r>
        <w:t xml:space="preserve"> is a national organization for professional engineers founded in 1908 to facilitate networking, to spread </w:t>
      </w:r>
      <w:r w:rsidR="00511206">
        <w:t>awareness</w:t>
      </w:r>
      <w:r>
        <w:t xml:space="preserve">, news, developments, and knowledge, and to provide members with industry job support. </w:t>
      </w:r>
      <w:r w:rsidRPr="00015D45">
        <w:t xml:space="preserve">Joining the national chapter of </w:t>
      </w:r>
      <w:proofErr w:type="spellStart"/>
      <w:r w:rsidRPr="00015D45">
        <w:t>AIChE</w:t>
      </w:r>
      <w:proofErr w:type="spellEnd"/>
      <w:r w:rsidRPr="00015D45">
        <w:t xml:space="preserve"> is free for </w:t>
      </w:r>
      <w:r>
        <w:t xml:space="preserve">undergraduate </w:t>
      </w:r>
      <w:r w:rsidRPr="00015D45">
        <w:t>students</w:t>
      </w:r>
      <w:r>
        <w:t>.</w:t>
      </w:r>
    </w:p>
    <w:p w:rsidR="006A2AE3" w:rsidRDefault="006A2AE3"/>
    <w:p w:rsidR="006A2AE3" w:rsidRDefault="00C07357">
      <w:pPr>
        <w:pStyle w:val="Title"/>
        <w:jc w:val="left"/>
        <w:rPr>
          <w:sz w:val="24"/>
        </w:rPr>
      </w:pPr>
      <w:r>
        <w:rPr>
          <w:sz w:val="24"/>
        </w:rPr>
        <w:br w:type="page"/>
      </w:r>
      <w:r w:rsidR="006A2AE3">
        <w:rPr>
          <w:sz w:val="24"/>
        </w:rPr>
        <w:lastRenderedPageBreak/>
        <w:t xml:space="preserve">DETAILED BUDGET </w:t>
      </w:r>
    </w:p>
    <w:p w:rsidR="006A2AE3" w:rsidRPr="00C72DBA" w:rsidRDefault="006A2AE3">
      <w:pPr>
        <w:pStyle w:val="Title"/>
        <w:numPr>
          <w:ilvl w:val="0"/>
          <w:numId w:val="8"/>
        </w:numPr>
        <w:jc w:val="left"/>
        <w:rPr>
          <w:rFonts w:ascii="Times" w:hAnsi="Times"/>
          <w:sz w:val="24"/>
          <w:highlight w:val="yellow"/>
        </w:rPr>
      </w:pPr>
      <w:r w:rsidRPr="00C72DBA">
        <w:rPr>
          <w:rFonts w:ascii="Times" w:hAnsi="Times"/>
          <w:sz w:val="24"/>
          <w:highlight w:val="yellow"/>
        </w:rPr>
        <w:t>A detailed, item-by-item breakdown (with timeline) of all costs related to your proposal (not just those you are requesting from the Moore-</w:t>
      </w:r>
      <w:proofErr w:type="spellStart"/>
      <w:r w:rsidRPr="00C72DBA">
        <w:rPr>
          <w:rFonts w:ascii="Times" w:hAnsi="Times"/>
          <w:sz w:val="24"/>
          <w:highlight w:val="yellow"/>
        </w:rPr>
        <w:t>Hufstedler</w:t>
      </w:r>
      <w:proofErr w:type="spellEnd"/>
      <w:r w:rsidRPr="00C72DBA">
        <w:rPr>
          <w:rFonts w:ascii="Times" w:hAnsi="Times"/>
          <w:sz w:val="24"/>
          <w:highlight w:val="yellow"/>
        </w:rPr>
        <w:t xml:space="preserve"> Fund).</w:t>
      </w:r>
    </w:p>
    <w:p w:rsidR="006A2AE3" w:rsidRPr="00C72DBA" w:rsidRDefault="006A2AE3">
      <w:pPr>
        <w:numPr>
          <w:ilvl w:val="1"/>
          <w:numId w:val="1"/>
        </w:numPr>
        <w:rPr>
          <w:highlight w:val="yellow"/>
        </w:rPr>
      </w:pPr>
      <w:r w:rsidRPr="00C72DBA">
        <w:rPr>
          <w:highlight w:val="yellow"/>
        </w:rPr>
        <w:t>List specific items and specify whether they are known costs or estimates</w:t>
      </w:r>
    </w:p>
    <w:p w:rsidR="006A2AE3" w:rsidRPr="00C72DBA" w:rsidRDefault="006A2AE3">
      <w:pPr>
        <w:numPr>
          <w:ilvl w:val="1"/>
          <w:numId w:val="1"/>
        </w:numPr>
        <w:rPr>
          <w:highlight w:val="yellow"/>
        </w:rPr>
      </w:pPr>
      <w:r w:rsidRPr="00C72DBA">
        <w:rPr>
          <w:highlight w:val="yellow"/>
        </w:rPr>
        <w:t xml:space="preserve">Include copies of all price quotes you have obtained. </w:t>
      </w:r>
    </w:p>
    <w:p w:rsidR="006A2AE3" w:rsidRPr="00C72DBA" w:rsidRDefault="006A2AE3">
      <w:pPr>
        <w:numPr>
          <w:ilvl w:val="1"/>
          <w:numId w:val="1"/>
        </w:numPr>
        <w:rPr>
          <w:highlight w:val="yellow"/>
        </w:rPr>
      </w:pPr>
      <w:r w:rsidRPr="00C72DBA">
        <w:rPr>
          <w:highlight w:val="yellow"/>
        </w:rPr>
        <w:t>Tell us about the research you have conducted in determining your budget. Which vendors have you contacted? Have you obtained several price quotes? Explain.</w:t>
      </w:r>
    </w:p>
    <w:p w:rsidR="006A2AE3" w:rsidRDefault="006A2AE3">
      <w:pPr>
        <w:ind w:left="1080"/>
      </w:pPr>
    </w:p>
    <w:p w:rsidR="006A2AE3" w:rsidRDefault="006A2AE3">
      <w:pPr>
        <w:numPr>
          <w:ilvl w:val="0"/>
          <w:numId w:val="8"/>
        </w:numPr>
      </w:pPr>
      <w:r>
        <w:t xml:space="preserve">Is the project being subsidized by other funding sources? For what other funding sources are you (considering) applying? What has been approved? </w:t>
      </w:r>
      <w:r w:rsidR="00A23766">
        <w:t>List dollar amounts and be specific!</w:t>
      </w:r>
    </w:p>
    <w:p w:rsidR="006A2AE3" w:rsidRDefault="006A2AE3">
      <w:pPr>
        <w:numPr>
          <w:ilvl w:val="1"/>
          <w:numId w:val="1"/>
        </w:numPr>
      </w:pPr>
      <w:r>
        <w:t xml:space="preserve">Past funding:  If this is not a new initiative, how has it been funded in the past? </w:t>
      </w:r>
      <w:r w:rsidR="00A23766">
        <w:t xml:space="preserve">Include a detailed breakdown of funding sources and expenditures. </w:t>
      </w:r>
    </w:p>
    <w:p w:rsidR="00371154" w:rsidRDefault="00371154" w:rsidP="00371154"/>
    <w:p w:rsidR="00371154" w:rsidRDefault="00371154" w:rsidP="00371154">
      <w:r w:rsidRPr="00C72DBA">
        <w:rPr>
          <w:highlight w:val="yellow"/>
        </w:rPr>
        <w:t xml:space="preserve">Caltech </w:t>
      </w:r>
      <w:proofErr w:type="spellStart"/>
      <w:r w:rsidRPr="00C72DBA">
        <w:rPr>
          <w:highlight w:val="yellow"/>
        </w:rPr>
        <w:t>AIChE</w:t>
      </w:r>
      <w:proofErr w:type="spellEnd"/>
      <w:r w:rsidRPr="00C72DBA">
        <w:rPr>
          <w:highlight w:val="yellow"/>
        </w:rPr>
        <w:t xml:space="preserve"> was funded through other sources in 2012-2013 and plans to appeal to those same sources for the 2013-2014 school year. Funding is sought from the Caltech chemical engineering department. </w:t>
      </w:r>
      <w:r w:rsidR="000C46AE" w:rsidRPr="00C72DBA">
        <w:rPr>
          <w:highlight w:val="yellow"/>
        </w:rPr>
        <w:t>Last year, t</w:t>
      </w:r>
      <w:r w:rsidRPr="00C72DBA">
        <w:rPr>
          <w:highlight w:val="yellow"/>
        </w:rPr>
        <w:t xml:space="preserve">he chemical </w:t>
      </w:r>
      <w:r w:rsidR="00B2063D" w:rsidRPr="00C72DBA">
        <w:rPr>
          <w:highlight w:val="yellow"/>
        </w:rPr>
        <w:t>engineering</w:t>
      </w:r>
      <w:r w:rsidRPr="00C72DBA">
        <w:rPr>
          <w:highlight w:val="yellow"/>
        </w:rPr>
        <w:t xml:space="preserve"> department </w:t>
      </w:r>
      <w:proofErr w:type="spellStart"/>
      <w:r w:rsidR="000C46AE" w:rsidRPr="00C72DBA">
        <w:rPr>
          <w:highlight w:val="yellow"/>
        </w:rPr>
        <w:t>alloted</w:t>
      </w:r>
      <w:proofErr w:type="spellEnd"/>
      <w:r w:rsidR="000C46AE" w:rsidRPr="00C72DBA">
        <w:rPr>
          <w:highlight w:val="yellow"/>
        </w:rPr>
        <w:t xml:space="preserve"> $30</w:t>
      </w:r>
      <w:r w:rsidRPr="00C72DBA">
        <w:rPr>
          <w:highlight w:val="yellow"/>
        </w:rPr>
        <w:t xml:space="preserve">00 </w:t>
      </w:r>
      <w:r w:rsidR="00B2063D" w:rsidRPr="00C72DBA">
        <w:rPr>
          <w:highlight w:val="yellow"/>
        </w:rPr>
        <w:t>towards</w:t>
      </w:r>
      <w:r w:rsidRPr="00C72DBA">
        <w:rPr>
          <w:highlight w:val="yellow"/>
        </w:rPr>
        <w:t xml:space="preserve"> Caltech </w:t>
      </w:r>
      <w:proofErr w:type="spellStart"/>
      <w:r w:rsidRPr="00C72DBA">
        <w:rPr>
          <w:highlight w:val="yellow"/>
        </w:rPr>
        <w:t>AIChE</w:t>
      </w:r>
      <w:r w:rsidR="000C46AE" w:rsidRPr="00C72DBA">
        <w:rPr>
          <w:highlight w:val="yellow"/>
        </w:rPr>
        <w:t>’s</w:t>
      </w:r>
      <w:proofErr w:type="spellEnd"/>
      <w:r w:rsidRPr="00C72DBA">
        <w:rPr>
          <w:highlight w:val="yellow"/>
        </w:rPr>
        <w:t xml:space="preserve"> </w:t>
      </w:r>
      <w:r w:rsidR="00B2063D" w:rsidRPr="00C72DBA">
        <w:rPr>
          <w:highlight w:val="yellow"/>
        </w:rPr>
        <w:t>expenses</w:t>
      </w:r>
      <w:r w:rsidRPr="00C72DBA">
        <w:rPr>
          <w:highlight w:val="yellow"/>
        </w:rPr>
        <w:t xml:space="preserve">. </w:t>
      </w:r>
      <w:r w:rsidR="000C46AE" w:rsidRPr="00C72DBA">
        <w:rPr>
          <w:highlight w:val="yellow"/>
        </w:rPr>
        <w:t>Currently, the department has not</w:t>
      </w:r>
      <w:r w:rsidR="00B2063D" w:rsidRPr="00C72DBA">
        <w:rPr>
          <w:highlight w:val="yellow"/>
        </w:rPr>
        <w:t xml:space="preserve"> approp</w:t>
      </w:r>
      <w:r w:rsidRPr="00C72DBA">
        <w:rPr>
          <w:highlight w:val="yellow"/>
        </w:rPr>
        <w:t>r</w:t>
      </w:r>
      <w:r w:rsidR="00B2063D" w:rsidRPr="00C72DBA">
        <w:rPr>
          <w:highlight w:val="yellow"/>
        </w:rPr>
        <w:t>iat</w:t>
      </w:r>
      <w:r w:rsidRPr="00C72DBA">
        <w:rPr>
          <w:highlight w:val="yellow"/>
        </w:rPr>
        <w:t xml:space="preserve">ed funding for Caltech </w:t>
      </w:r>
      <w:proofErr w:type="spellStart"/>
      <w:r w:rsidRPr="00C72DBA">
        <w:rPr>
          <w:highlight w:val="yellow"/>
        </w:rPr>
        <w:t>AIChE</w:t>
      </w:r>
      <w:proofErr w:type="spellEnd"/>
      <w:r w:rsidRPr="00C72DBA">
        <w:rPr>
          <w:highlight w:val="yellow"/>
        </w:rPr>
        <w:t xml:space="preserve"> for the 2013-2014 school year.</w:t>
      </w:r>
    </w:p>
    <w:p w:rsidR="00371154" w:rsidRDefault="00371154"/>
    <w:p w:rsidR="006A2AE3" w:rsidRDefault="006A2AE3">
      <w:pPr>
        <w:numPr>
          <w:ilvl w:val="0"/>
          <w:numId w:val="8"/>
        </w:numPr>
      </w:pPr>
      <w:r>
        <w:t>Does your proposal entail ongoing costs such as maintenance, insurance, repairs, salaries, etc.?</w:t>
      </w:r>
    </w:p>
    <w:p w:rsidR="00371154" w:rsidRDefault="00371154" w:rsidP="00371154"/>
    <w:p w:rsidR="00371154" w:rsidRDefault="00772FE5" w:rsidP="00371154">
      <w:r>
        <w:t xml:space="preserve">Caltech </w:t>
      </w:r>
      <w:proofErr w:type="spellStart"/>
      <w:r>
        <w:t>AIChE</w:t>
      </w:r>
      <w:proofErr w:type="spellEnd"/>
      <w:r>
        <w:t xml:space="preserve"> does not expect to </w:t>
      </w:r>
      <w:r w:rsidR="00B2063D">
        <w:t>incur</w:t>
      </w:r>
      <w:r>
        <w:t xml:space="preserve"> costs for maintenance, insurance, repairs, nor salaries.</w:t>
      </w:r>
    </w:p>
    <w:p w:rsidR="006A2AE3" w:rsidRDefault="006A2AE3">
      <w:pPr>
        <w:ind w:left="360"/>
      </w:pPr>
    </w:p>
    <w:p w:rsidR="006A2AE3" w:rsidRDefault="006A2AE3">
      <w:pPr>
        <w:numPr>
          <w:ilvl w:val="0"/>
          <w:numId w:val="8"/>
        </w:numPr>
      </w:pPr>
      <w:r>
        <w:t>The Moore-</w:t>
      </w:r>
      <w:proofErr w:type="spellStart"/>
      <w:r>
        <w:t>Hufstedler</w:t>
      </w:r>
      <w:proofErr w:type="spellEnd"/>
      <w:r>
        <w:t xml:space="preserve"> Fund do not provide for ongoing costs. If your proposal entails ongoing costs, tell us how you plan to cover the</w:t>
      </w:r>
      <w:r w:rsidR="009A021E">
        <w:t>m</w:t>
      </w:r>
      <w:r>
        <w:t>.</w:t>
      </w:r>
    </w:p>
    <w:p w:rsidR="00D14DEA" w:rsidRDefault="00D14DEA" w:rsidP="00D14DEA"/>
    <w:p w:rsidR="00772FE5" w:rsidRDefault="00772FE5" w:rsidP="00D14DEA">
      <w:r>
        <w:t xml:space="preserve">Caltech </w:t>
      </w:r>
      <w:proofErr w:type="spellStart"/>
      <w:r>
        <w:t>AIChE’s</w:t>
      </w:r>
      <w:proofErr w:type="spellEnd"/>
      <w:r>
        <w:t xml:space="preserve"> proposal to The Moore-</w:t>
      </w:r>
      <w:proofErr w:type="spellStart"/>
      <w:r>
        <w:t>Hufstedler</w:t>
      </w:r>
      <w:proofErr w:type="spellEnd"/>
      <w:r>
        <w:t xml:space="preserve"> Fund does not include ongoing costs.</w:t>
      </w:r>
    </w:p>
    <w:p w:rsidR="00772FE5" w:rsidRDefault="00772FE5" w:rsidP="00D14DEA"/>
    <w:p w:rsidR="00D14DEA" w:rsidRDefault="00D14DEA">
      <w:pPr>
        <w:numPr>
          <w:ilvl w:val="0"/>
          <w:numId w:val="8"/>
        </w:numPr>
      </w:pPr>
      <w:r>
        <w:t xml:space="preserve">If your proposal is intended to remain at Caltech longer than those who initially are to implement it, explain how you plan to achieve continuity and ensure the project remains successful </w:t>
      </w:r>
      <w:r w:rsidR="0036797C">
        <w:t>in the long term</w:t>
      </w:r>
      <w:r>
        <w:t>.</w:t>
      </w:r>
    </w:p>
    <w:p w:rsidR="006A2AE3" w:rsidRDefault="006A2AE3"/>
    <w:p w:rsidR="00772FE5" w:rsidRDefault="00772FE5">
      <w:r>
        <w:t xml:space="preserve">Caltech </w:t>
      </w:r>
      <w:proofErr w:type="spellStart"/>
      <w:r>
        <w:t>AIChE</w:t>
      </w:r>
      <w:proofErr w:type="spellEnd"/>
      <w:r>
        <w:t xml:space="preserve"> does not expect to implement long-term projects that will require continuity.</w:t>
      </w:r>
    </w:p>
    <w:p w:rsidR="009E3FB4" w:rsidRDefault="009E3FB4">
      <w:pPr>
        <w:pStyle w:val="Title"/>
        <w:jc w:val="left"/>
        <w:rPr>
          <w:sz w:val="24"/>
        </w:rPr>
      </w:pPr>
    </w:p>
    <w:p w:rsidR="006A2AE3" w:rsidRDefault="006A2AE3">
      <w:pPr>
        <w:pStyle w:val="Title"/>
        <w:jc w:val="left"/>
        <w:rPr>
          <w:sz w:val="24"/>
        </w:rPr>
      </w:pPr>
      <w:r>
        <w:rPr>
          <w:sz w:val="24"/>
        </w:rPr>
        <w:t>IMPLEMENTATION</w:t>
      </w:r>
    </w:p>
    <w:p w:rsidR="006A2AE3" w:rsidRDefault="006A2AE3">
      <w:pPr>
        <w:numPr>
          <w:ilvl w:val="0"/>
          <w:numId w:val="9"/>
        </w:numPr>
      </w:pPr>
      <w:r>
        <w:t xml:space="preserve">How will you advertise your project? </w:t>
      </w:r>
    </w:p>
    <w:p w:rsidR="006A2AE3" w:rsidRDefault="006A2AE3">
      <w:pPr>
        <w:numPr>
          <w:ilvl w:val="1"/>
          <w:numId w:val="5"/>
        </w:numPr>
      </w:pPr>
      <w:r>
        <w:t>On Campus:  What individuals or groups will you target?</w:t>
      </w:r>
    </w:p>
    <w:p w:rsidR="006A2AE3" w:rsidRDefault="006A2AE3">
      <w:pPr>
        <w:numPr>
          <w:ilvl w:val="1"/>
          <w:numId w:val="5"/>
        </w:numPr>
      </w:pPr>
      <w:r>
        <w:t xml:space="preserve">What non-Caltech locations, societies, and organizations will be targeted for advertising? </w:t>
      </w:r>
    </w:p>
    <w:p w:rsidR="00DB353A" w:rsidRDefault="00DB353A" w:rsidP="00DB353A"/>
    <w:p w:rsidR="00FA53F8" w:rsidRDefault="00B43BD0" w:rsidP="00DB353A">
      <w:r w:rsidRPr="00B07BF7">
        <w:t xml:space="preserve">All Caltech undergraduate chemical </w:t>
      </w:r>
      <w:r w:rsidR="00B2063D" w:rsidRPr="00B07BF7">
        <w:t>engineers</w:t>
      </w:r>
      <w:r w:rsidRPr="00B07BF7">
        <w:t xml:space="preserve"> are automatically members of Caltech </w:t>
      </w:r>
      <w:proofErr w:type="spellStart"/>
      <w:r w:rsidRPr="00B07BF7">
        <w:t>AIChE</w:t>
      </w:r>
      <w:proofErr w:type="spellEnd"/>
      <w:r w:rsidRPr="00B07BF7">
        <w:t>.</w:t>
      </w:r>
      <w:r>
        <w:t xml:space="preserve"> Caltech </w:t>
      </w:r>
      <w:proofErr w:type="spellStart"/>
      <w:r>
        <w:t>AIChE</w:t>
      </w:r>
      <w:proofErr w:type="spellEnd"/>
      <w:r>
        <w:t xml:space="preserve"> also solicits membership to Caltech undergrad</w:t>
      </w:r>
      <w:r w:rsidR="00B2063D">
        <w:t>ua</w:t>
      </w:r>
      <w:r>
        <w:t xml:space="preserve">tes that are either academically or professionally associated with chemical engineering. </w:t>
      </w:r>
      <w:r w:rsidR="00DB353A">
        <w:t xml:space="preserve">Specific targets </w:t>
      </w:r>
      <w:r>
        <w:t>include undeclared</w:t>
      </w:r>
      <w:r w:rsidR="00DB353A">
        <w:t xml:space="preserve"> freshmen that are </w:t>
      </w:r>
      <w:r w:rsidR="009A389B">
        <w:t>recruited at the school-wide club fair</w:t>
      </w:r>
      <w:r w:rsidR="00FA53F8">
        <w:t>, at the option tea,</w:t>
      </w:r>
      <w:r w:rsidR="009A389B">
        <w:t xml:space="preserve"> and throughout the school year.</w:t>
      </w:r>
      <w:r w:rsidR="0076492F">
        <w:t xml:space="preserve"> Caltech </w:t>
      </w:r>
      <w:proofErr w:type="spellStart"/>
      <w:r w:rsidR="0076492F">
        <w:t>AIChE</w:t>
      </w:r>
      <w:proofErr w:type="spellEnd"/>
      <w:r w:rsidR="0076492F">
        <w:t xml:space="preserve"> will set up a booth at the school-wide club fair</w:t>
      </w:r>
      <w:r w:rsidR="00FA53F8">
        <w:t>. Our booth</w:t>
      </w:r>
      <w:r w:rsidR="00FD2BE5">
        <w:t xml:space="preserve"> will be </w:t>
      </w:r>
      <w:r w:rsidR="00FD2BE5">
        <w:lastRenderedPageBreak/>
        <w:t xml:space="preserve">monitored by representatives of Caltech </w:t>
      </w:r>
      <w:proofErr w:type="spellStart"/>
      <w:r w:rsidR="00FD2BE5">
        <w:t>AIChE</w:t>
      </w:r>
      <w:proofErr w:type="spellEnd"/>
      <w:r w:rsidR="00FD2BE5">
        <w:t xml:space="preserve"> lea</w:t>
      </w:r>
      <w:r w:rsidR="000B6B09">
        <w:t>de</w:t>
      </w:r>
      <w:r w:rsidR="00FD2BE5">
        <w:t>rship</w:t>
      </w:r>
      <w:r w:rsidR="00E90786">
        <w:t xml:space="preserve"> who will discuss the chemical engineering option and disbursing informational pamphlets</w:t>
      </w:r>
      <w:r w:rsidR="00FD2BE5">
        <w:t>.</w:t>
      </w:r>
      <w:r w:rsidR="00FA53F8">
        <w:t xml:space="preserve"> Option tea will provide us an additional </w:t>
      </w:r>
      <w:r w:rsidR="00B2063D">
        <w:t>opportunity</w:t>
      </w:r>
      <w:r w:rsidR="00FA53F8">
        <w:t xml:space="preserve"> </w:t>
      </w:r>
      <w:r w:rsidR="00E00823">
        <w:t xml:space="preserve">to </w:t>
      </w:r>
      <w:r w:rsidR="00B2063D">
        <w:t>recruit</w:t>
      </w:r>
      <w:r w:rsidR="00E00823">
        <w:t xml:space="preserve"> freshmen who are interested in the chemical engineering major. </w:t>
      </w:r>
      <w:r w:rsidR="00FA53F8">
        <w:t xml:space="preserve">Similarly Caltech </w:t>
      </w:r>
      <w:proofErr w:type="spellStart"/>
      <w:r w:rsidR="00FA53F8">
        <w:t>AIChE</w:t>
      </w:r>
      <w:proofErr w:type="spellEnd"/>
      <w:r w:rsidR="00FA53F8">
        <w:t xml:space="preserve"> will advertise to pre-freshmen at </w:t>
      </w:r>
      <w:r w:rsidR="00FA53F8" w:rsidRPr="00C72DBA">
        <w:rPr>
          <w:highlight w:val="yellow"/>
        </w:rPr>
        <w:t>_____.</w:t>
      </w:r>
    </w:p>
    <w:p w:rsidR="006A2AE3" w:rsidRDefault="006A2AE3">
      <w:pPr>
        <w:ind w:left="1080"/>
      </w:pPr>
    </w:p>
    <w:p w:rsidR="006A2AE3" w:rsidRDefault="006A2AE3">
      <w:pPr>
        <w:numPr>
          <w:ilvl w:val="0"/>
          <w:numId w:val="9"/>
        </w:numPr>
      </w:pPr>
      <w:r>
        <w:t xml:space="preserve">Give a description of the major tasks associated with your proposal and the labor required to implement them. Consider the following: Do you have the manpower to realize this project? Will your project require the recruitment or hiring of additional help? If so, how will you recruit or hire additional help? </w:t>
      </w:r>
    </w:p>
    <w:p w:rsidR="006A2AE3" w:rsidRDefault="006A2AE3">
      <w:pPr>
        <w:numPr>
          <w:ilvl w:val="1"/>
          <w:numId w:val="5"/>
        </w:numPr>
      </w:pPr>
      <w:r>
        <w:t>For capital expenditures consider the effort required to design, purchase, install, maintain, and operate equipment</w:t>
      </w:r>
      <w:r w:rsidR="003F6F11">
        <w:t>, etc.</w:t>
      </w:r>
    </w:p>
    <w:p w:rsidR="003F6F11" w:rsidRDefault="003F6F11">
      <w:pPr>
        <w:numPr>
          <w:ilvl w:val="1"/>
          <w:numId w:val="5"/>
        </w:numPr>
      </w:pPr>
      <w:r>
        <w:t>For events, consider the effort required to organize and execute the event, secure a location, purchase and transport supplies, etc.</w:t>
      </w:r>
    </w:p>
    <w:p w:rsidR="00F65741" w:rsidRDefault="00F65741" w:rsidP="00F65741"/>
    <w:p w:rsidR="00966F5E" w:rsidRDefault="00F65741" w:rsidP="00F65741">
      <w:r>
        <w:t xml:space="preserve">Due to the nature of our projects, Caltech </w:t>
      </w:r>
      <w:proofErr w:type="spellStart"/>
      <w:r>
        <w:t>AIChE</w:t>
      </w:r>
      <w:proofErr w:type="spellEnd"/>
      <w:r>
        <w:t xml:space="preserve"> requires</w:t>
      </w:r>
      <w:r w:rsidR="00C72DBA">
        <w:t xml:space="preserve"> minimal labor and physical man</w:t>
      </w:r>
      <w:r>
        <w:t xml:space="preserve">power. A vast majority of our large events are </w:t>
      </w:r>
      <w:r w:rsidR="00966F5E">
        <w:t xml:space="preserve">conducted </w:t>
      </w:r>
      <w:r>
        <w:t xml:space="preserve">presentation </w:t>
      </w:r>
      <w:r w:rsidR="00966F5E">
        <w:t xml:space="preserve">or seminar style and rely on the organizational skills of a few leading club members who can give attention to fine details. The secretary will book the meeting room, the reps-at-large will purchase and pick-up the food, the treasure will hand the </w:t>
      </w:r>
      <w:r w:rsidR="00B2063D">
        <w:t>appropriation</w:t>
      </w:r>
      <w:r w:rsidR="00966F5E">
        <w:t xml:space="preserve"> of money, and the president will send out the meeting </w:t>
      </w:r>
      <w:r w:rsidR="00B2063D">
        <w:t>announcements</w:t>
      </w:r>
      <w:r w:rsidR="00966F5E">
        <w:t xml:space="preserve">. </w:t>
      </w:r>
    </w:p>
    <w:p w:rsidR="00966F5E" w:rsidRDefault="00966F5E" w:rsidP="00F65741"/>
    <w:p w:rsidR="00F65741" w:rsidRDefault="00966F5E" w:rsidP="00F65741">
      <w:r>
        <w:t xml:space="preserve">Events such as the </w:t>
      </w:r>
      <w:r w:rsidR="00FA53F8">
        <w:t xml:space="preserve">option tea, </w:t>
      </w:r>
      <w:proofErr w:type="spellStart"/>
      <w:r>
        <w:t>ChE</w:t>
      </w:r>
      <w:proofErr w:type="spellEnd"/>
      <w:r>
        <w:t xml:space="preserve"> barbeque</w:t>
      </w:r>
      <w:r w:rsidR="00FA53F8">
        <w:t>,</w:t>
      </w:r>
      <w:r>
        <w:t xml:space="preserve"> and semi-formal dinner will require volunteers. These volunteers will help set up and pack up tables, chairs, and lighting</w:t>
      </w:r>
      <w:r w:rsidR="00132AEF">
        <w:t>. Additionally, volunteers will</w:t>
      </w:r>
      <w:r>
        <w:t xml:space="preserve"> help Tom </w:t>
      </w:r>
      <w:proofErr w:type="spellStart"/>
      <w:r>
        <w:t>Mannion</w:t>
      </w:r>
      <w:proofErr w:type="spellEnd"/>
      <w:r w:rsidR="00132AEF">
        <w:t xml:space="preserve"> purchase,</w:t>
      </w:r>
      <w:r>
        <w:t xml:space="preserve"> cook</w:t>
      </w:r>
      <w:r w:rsidR="00132AEF">
        <w:t xml:space="preserve">, and serve food and clean after the event. </w:t>
      </w:r>
      <w:r>
        <w:t>Volunteers will be recruited via email announcement</w:t>
      </w:r>
      <w:r w:rsidR="00B2063D">
        <w:t>s and through ann</w:t>
      </w:r>
      <w:r>
        <w:t>o</w:t>
      </w:r>
      <w:r w:rsidR="00B2063D">
        <w:t>u</w:t>
      </w:r>
      <w:r>
        <w:t xml:space="preserve">ncements at the general meetings. </w:t>
      </w:r>
      <w:r w:rsidR="00B2063D">
        <w:t>Members</w:t>
      </w:r>
      <w:r w:rsidR="00132AEF">
        <w:t xml:space="preserve"> of Caltech </w:t>
      </w:r>
      <w:proofErr w:type="spellStart"/>
      <w:r w:rsidR="00132AEF">
        <w:t>AIChE</w:t>
      </w:r>
      <w:proofErr w:type="spellEnd"/>
      <w:r>
        <w:t xml:space="preserve"> leadership will </w:t>
      </w:r>
      <w:r w:rsidR="00132AEF">
        <w:t xml:space="preserve">also </w:t>
      </w:r>
      <w:r>
        <w:t>contribute to the volunteer efforts.</w:t>
      </w:r>
      <w:r w:rsidR="00132AEF">
        <w:t xml:space="preserve"> </w:t>
      </w:r>
      <w:r>
        <w:t xml:space="preserve"> </w:t>
      </w:r>
    </w:p>
    <w:p w:rsidR="006A2AE3" w:rsidRDefault="006A2AE3"/>
    <w:p w:rsidR="003F6F11" w:rsidRDefault="003F6F11">
      <w:pPr>
        <w:numPr>
          <w:ilvl w:val="0"/>
          <w:numId w:val="9"/>
        </w:numPr>
      </w:pPr>
      <w:r>
        <w:t>For capital expenditures, where will the equipment be stored</w:t>
      </w:r>
      <w:r w:rsidR="00C07357">
        <w:t xml:space="preserve"> and/or used</w:t>
      </w:r>
      <w:r>
        <w:t xml:space="preserve">? Has storage or usage space already been arranged? </w:t>
      </w:r>
    </w:p>
    <w:p w:rsidR="004519D0" w:rsidRDefault="004519D0" w:rsidP="004519D0"/>
    <w:p w:rsidR="003F6F11" w:rsidRDefault="004519D0" w:rsidP="004519D0">
      <w:r>
        <w:t xml:space="preserve">Caltech </w:t>
      </w:r>
      <w:proofErr w:type="spellStart"/>
      <w:r>
        <w:t>AIChE</w:t>
      </w:r>
      <w:proofErr w:type="spellEnd"/>
      <w:r>
        <w:t xml:space="preserve"> does not expect to ha</w:t>
      </w:r>
      <w:r w:rsidR="00C72DBA">
        <w:t>ve capital expenses for the 2014-2015</w:t>
      </w:r>
      <w:r>
        <w:t xml:space="preserve"> school </w:t>
      </w:r>
      <w:proofErr w:type="gramStart"/>
      <w:r>
        <w:t>year</w:t>
      </w:r>
      <w:proofErr w:type="gramEnd"/>
      <w:r>
        <w:t>. We also will not require storage space for equipment or goods.</w:t>
      </w:r>
    </w:p>
    <w:p w:rsidR="004519D0" w:rsidRDefault="004519D0" w:rsidP="003F6F11">
      <w:pPr>
        <w:ind w:left="360"/>
      </w:pPr>
    </w:p>
    <w:p w:rsidR="006A2AE3" w:rsidRDefault="006A2AE3">
      <w:pPr>
        <w:numPr>
          <w:ilvl w:val="0"/>
          <w:numId w:val="9"/>
        </w:numPr>
      </w:pPr>
      <w:r>
        <w:t>What kind of experience do you have with projects of the nature you are proposing? Have you attempted anything on this scale in the past?</w:t>
      </w:r>
    </w:p>
    <w:p w:rsidR="00A066A0" w:rsidRDefault="00A066A0" w:rsidP="00A066A0">
      <w:pPr>
        <w:ind w:left="360"/>
      </w:pPr>
    </w:p>
    <w:p w:rsidR="004519D0" w:rsidRDefault="004519D0" w:rsidP="004519D0">
      <w:proofErr w:type="gramStart"/>
      <w:r>
        <w:t xml:space="preserve">Several members of the Caltech </w:t>
      </w:r>
      <w:proofErr w:type="spellStart"/>
      <w:r>
        <w:t>AIChE</w:t>
      </w:r>
      <w:proofErr w:type="spellEnd"/>
      <w:r>
        <w:t xml:space="preserve"> </w:t>
      </w:r>
      <w:r w:rsidR="00C72DBA">
        <w:t xml:space="preserve">past </w:t>
      </w:r>
      <w:r>
        <w:t>leadership</w:t>
      </w:r>
      <w:r w:rsidR="00C72DBA">
        <w:t xml:space="preserve">, </w:t>
      </w:r>
      <w:r>
        <w:t>who have organized these events in years past</w:t>
      </w:r>
      <w:r w:rsidR="00C72DBA">
        <w:t>, are currently seniors and are available to help the current leadership</w:t>
      </w:r>
      <w:r>
        <w:t>.</w:t>
      </w:r>
      <w:proofErr w:type="gramEnd"/>
      <w:r>
        <w:t xml:space="preserve"> </w:t>
      </w:r>
      <w:r w:rsidR="009D081C">
        <w:t>These leaders will be invaluable to organizing the meetings, presentations, and events. Their</w:t>
      </w:r>
      <w:r w:rsidR="00F1564F">
        <w:t xml:space="preserve"> project</w:t>
      </w:r>
      <w:r w:rsidR="009D081C">
        <w:t xml:space="preserve"> knowledge</w:t>
      </w:r>
      <w:r w:rsidR="00F1564F">
        <w:t xml:space="preserve"> and</w:t>
      </w:r>
      <w:r w:rsidR="009D081C">
        <w:t xml:space="preserve"> faculty and staff contacts</w:t>
      </w:r>
      <w:r w:rsidR="00F1564F">
        <w:t xml:space="preserve"> will be </w:t>
      </w:r>
      <w:r w:rsidR="00B2063D">
        <w:t>crucial</w:t>
      </w:r>
      <w:r w:rsidR="00F1564F">
        <w:t xml:space="preserve"> to the success of each event.</w:t>
      </w:r>
      <w:r w:rsidR="009D081C">
        <w:t xml:space="preserve"> </w:t>
      </w:r>
      <w:r w:rsidR="00BB08A3">
        <w:t xml:space="preserve">Since we expect club membership </w:t>
      </w:r>
      <w:r w:rsidR="00B2063D">
        <w:t>comparable</w:t>
      </w:r>
      <w:r w:rsidR="00BB08A3">
        <w:t xml:space="preserve"> to prior years, the scale of the events will be the same.</w:t>
      </w:r>
      <w:r w:rsidR="00F1564F">
        <w:t xml:space="preserve"> Similarly, the amount of funds spent on each event will be comparable to past years. </w:t>
      </w:r>
      <w:r w:rsidR="00BB08A3">
        <w:t xml:space="preserve"> </w:t>
      </w:r>
    </w:p>
    <w:p w:rsidR="004519D0" w:rsidRDefault="004519D0" w:rsidP="00A066A0">
      <w:pPr>
        <w:ind w:left="360"/>
      </w:pPr>
    </w:p>
    <w:p w:rsidR="00A066A0" w:rsidRDefault="00A066A0" w:rsidP="00A066A0">
      <w:pPr>
        <w:numPr>
          <w:ilvl w:val="0"/>
          <w:numId w:val="9"/>
        </w:numPr>
      </w:pPr>
      <w:r>
        <w:t xml:space="preserve">An important component of any proposal is its </w:t>
      </w:r>
      <w:r w:rsidRPr="00160900">
        <w:t>context</w:t>
      </w:r>
      <w:r>
        <w:t xml:space="preserve"> - how it fits in with current offerings at Caltech. We need to know which groups/organizations/offices/entities on campus are </w:t>
      </w:r>
      <w:r>
        <w:lastRenderedPageBreak/>
        <w:t>relevant to your proposal</w:t>
      </w:r>
      <w:r w:rsidR="00D14DEA">
        <w:t>.</w:t>
      </w:r>
      <w:r>
        <w:t xml:space="preserve"> (For example, if your proposal is athletic in nature, you should answer “Caltech Athletics”.)</w:t>
      </w:r>
    </w:p>
    <w:p w:rsidR="00A066A0" w:rsidRPr="00D14DEA" w:rsidRDefault="00A066A0" w:rsidP="00A066A0">
      <w:pPr>
        <w:numPr>
          <w:ilvl w:val="1"/>
          <w:numId w:val="9"/>
        </w:numPr>
        <w:rPr>
          <w:b/>
          <w:i/>
        </w:rPr>
      </w:pPr>
      <w:r w:rsidRPr="00D14DEA">
        <w:rPr>
          <w:b/>
          <w:i/>
        </w:rPr>
        <w:t>You should discuss your proposal with all relevant entities on campus.</w:t>
      </w:r>
      <w:r w:rsidR="00C07357">
        <w:rPr>
          <w:b/>
          <w:i/>
        </w:rPr>
        <w:t xml:space="preserve"> Failure to do so can be reason alone for the Committee to </w:t>
      </w:r>
      <w:r w:rsidR="00A73B42">
        <w:rPr>
          <w:b/>
          <w:i/>
        </w:rPr>
        <w:t>recommend against funding</w:t>
      </w:r>
      <w:r w:rsidR="00C07357">
        <w:rPr>
          <w:b/>
          <w:i/>
        </w:rPr>
        <w:t xml:space="preserve"> your proposal.</w:t>
      </w:r>
    </w:p>
    <w:p w:rsidR="00A066A0" w:rsidRDefault="00D14DEA" w:rsidP="00A066A0">
      <w:pPr>
        <w:numPr>
          <w:ilvl w:val="1"/>
          <w:numId w:val="9"/>
        </w:numPr>
      </w:pPr>
      <w:r>
        <w:t>Include with your proposal written records of all such discussions.</w:t>
      </w:r>
    </w:p>
    <w:p w:rsidR="00D14DEA" w:rsidRDefault="00D14DEA" w:rsidP="00A066A0">
      <w:pPr>
        <w:numPr>
          <w:ilvl w:val="1"/>
          <w:numId w:val="9"/>
        </w:numPr>
      </w:pPr>
      <w:r>
        <w:t>Explain how your proposal might offer an opportunity to collaborate or share resources with other entities on campus.</w:t>
      </w:r>
    </w:p>
    <w:p w:rsidR="006A2AE3" w:rsidRDefault="006A2AE3"/>
    <w:p w:rsidR="00A42F4E" w:rsidRDefault="007D1FE9">
      <w:r>
        <w:t xml:space="preserve">In most cases, Caltech </w:t>
      </w:r>
      <w:proofErr w:type="spellStart"/>
      <w:r>
        <w:t>AIChE</w:t>
      </w:r>
      <w:proofErr w:type="spellEnd"/>
      <w:r>
        <w:t xml:space="preserve"> is a self-</w:t>
      </w:r>
      <w:r w:rsidR="00B2063D">
        <w:t>sustaining</w:t>
      </w:r>
      <w:r>
        <w:t xml:space="preserve"> club that functions on its own. However, we will be working </w:t>
      </w:r>
      <w:r w:rsidR="00B2063D">
        <w:t>closely</w:t>
      </w:r>
      <w:r>
        <w:t xml:space="preserve"> with the administrators of the Caltech chemical engineering department to </w:t>
      </w:r>
      <w:r w:rsidR="00B2063D">
        <w:t>encourage</w:t>
      </w:r>
      <w:r>
        <w:t xml:space="preserve"> chemical engineering professors to attend the </w:t>
      </w:r>
      <w:proofErr w:type="spellStart"/>
      <w:r>
        <w:t>ChE</w:t>
      </w:r>
      <w:proofErr w:type="spellEnd"/>
      <w:r>
        <w:t xml:space="preserve"> barbeque and semi-formal dinner</w:t>
      </w:r>
      <w:r w:rsidR="00FA53F8">
        <w:t xml:space="preserve"> and to present at the grad </w:t>
      </w:r>
      <w:r w:rsidR="00B2063D">
        <w:t>school</w:t>
      </w:r>
      <w:r w:rsidR="00FA53F8">
        <w:t xml:space="preserve"> discussion </w:t>
      </w:r>
      <w:r w:rsidR="00B2063D">
        <w:t>panel</w:t>
      </w:r>
      <w:r>
        <w:t xml:space="preserve">. The </w:t>
      </w:r>
      <w:proofErr w:type="spellStart"/>
      <w:r>
        <w:t>Ch</w:t>
      </w:r>
      <w:proofErr w:type="spellEnd"/>
      <w:r>
        <w:t>/</w:t>
      </w:r>
      <w:proofErr w:type="spellStart"/>
      <w:r>
        <w:t>ChE</w:t>
      </w:r>
      <w:proofErr w:type="spellEnd"/>
      <w:r>
        <w:t xml:space="preserve"> showdown and grad school panel will require the combined effort of Caltech </w:t>
      </w:r>
      <w:proofErr w:type="spellStart"/>
      <w:r>
        <w:t>AIChE</w:t>
      </w:r>
      <w:proofErr w:type="spellEnd"/>
      <w:r>
        <w:t xml:space="preserve"> and Caltech Chemistry Club. Interaction will primarily take place between the two club’s lead</w:t>
      </w:r>
      <w:r w:rsidR="00B2063D">
        <w:t>er</w:t>
      </w:r>
      <w:r>
        <w:t xml:space="preserve">ship and </w:t>
      </w:r>
      <w:r w:rsidR="00B2063D">
        <w:t>representatives</w:t>
      </w:r>
      <w:r>
        <w:t xml:space="preserve"> to organize the events. Caltech </w:t>
      </w:r>
      <w:proofErr w:type="spellStart"/>
      <w:r>
        <w:t>AIChE</w:t>
      </w:r>
      <w:proofErr w:type="spellEnd"/>
      <w:r>
        <w:t xml:space="preserve"> will also seek the aid of Tom </w:t>
      </w:r>
      <w:proofErr w:type="spellStart"/>
      <w:r>
        <w:t>Mannion</w:t>
      </w:r>
      <w:proofErr w:type="spellEnd"/>
      <w:r>
        <w:t xml:space="preserve"> for the </w:t>
      </w:r>
      <w:r w:rsidR="00FA53F8">
        <w:t xml:space="preserve">option tea, </w:t>
      </w:r>
      <w:proofErr w:type="spellStart"/>
      <w:r>
        <w:t>ChE</w:t>
      </w:r>
      <w:proofErr w:type="spellEnd"/>
      <w:r>
        <w:t xml:space="preserve"> barbeque</w:t>
      </w:r>
      <w:r w:rsidR="00FA53F8">
        <w:t>,</w:t>
      </w:r>
      <w:r>
        <w:t xml:space="preserve"> and </w:t>
      </w:r>
      <w:r w:rsidR="00B2063D">
        <w:t>semi</w:t>
      </w:r>
      <w:r>
        <w:t xml:space="preserve">-formal dinner. We will rely on Tom </w:t>
      </w:r>
      <w:proofErr w:type="spellStart"/>
      <w:r>
        <w:t>Mannion</w:t>
      </w:r>
      <w:proofErr w:type="spellEnd"/>
      <w:r>
        <w:t xml:space="preserve"> to provide an event location and food. Finally, we will contact the Caltech Career Development Center to help us find and contact</w:t>
      </w:r>
      <w:r w:rsidR="00FA53F8">
        <w:t xml:space="preserve"> companies that would be interested in employing Caltech chemical engineers. The Career Development Center will also help us encourage these companies to send representatives to our campus to deliver a </w:t>
      </w:r>
      <w:r w:rsidR="00B2063D">
        <w:t>presentation</w:t>
      </w:r>
      <w:r w:rsidR="00FA53F8">
        <w:t xml:space="preserve"> about work in their industry.</w:t>
      </w:r>
    </w:p>
    <w:p w:rsidR="00A42F4E" w:rsidRDefault="00A42F4E"/>
    <w:p w:rsidR="006A2AE3" w:rsidRPr="00187CC1" w:rsidRDefault="006A2AE3" w:rsidP="00D6280D">
      <w:r w:rsidRPr="00860A7C">
        <w:rPr>
          <w:highlight w:val="yellow"/>
        </w:rPr>
        <w:t>Please include any suppleme</w:t>
      </w:r>
      <w:r w:rsidR="00187CC1" w:rsidRPr="00860A7C">
        <w:rPr>
          <w:highlight w:val="yellow"/>
        </w:rPr>
        <w:t xml:space="preserve">ntal information you feel would </w:t>
      </w:r>
      <w:r w:rsidRPr="00860A7C">
        <w:rPr>
          <w:highlight w:val="yellow"/>
        </w:rPr>
        <w:t>strengthen or clarify your application.</w:t>
      </w:r>
      <w:r w:rsidRPr="00187CC1">
        <w:t xml:space="preserve"> </w:t>
      </w:r>
    </w:p>
    <w:p w:rsidR="00187CC1" w:rsidRDefault="00187CC1" w:rsidP="00D6280D"/>
    <w:p w:rsidR="00D6280D" w:rsidRPr="00D6280D" w:rsidRDefault="00D6280D" w:rsidP="00D6280D">
      <w:pPr>
        <w:rPr>
          <w:b/>
        </w:rPr>
      </w:pPr>
      <w:r w:rsidRPr="00D6280D">
        <w:rPr>
          <w:b/>
        </w:rPr>
        <w:t xml:space="preserve">All proposals should be sent via email to </w:t>
      </w:r>
      <w:hyperlink r:id="rId13" w:history="1">
        <w:r w:rsidRPr="00E6001E">
          <w:rPr>
            <w:rStyle w:val="Hyperlink"/>
            <w:b/>
          </w:rPr>
          <w:t>mhf@caltech.edu</w:t>
        </w:r>
      </w:hyperlink>
      <w:r>
        <w:rPr>
          <w:b/>
        </w:rPr>
        <w:t xml:space="preserve"> </w:t>
      </w:r>
      <w:r w:rsidRPr="00D6280D">
        <w:rPr>
          <w:b/>
        </w:rPr>
        <w:t xml:space="preserve">by the appropriate 5pm deadline. </w:t>
      </w:r>
      <w:r>
        <w:rPr>
          <w:b/>
        </w:rPr>
        <w:t xml:space="preserve"> </w:t>
      </w:r>
      <w:r w:rsidRPr="00D6280D">
        <w:rPr>
          <w:b/>
          <w:u w:val="single"/>
        </w:rPr>
        <w:t>No hardcopies will be accepted</w:t>
      </w:r>
      <w:r w:rsidRPr="00D6280D">
        <w:rPr>
          <w:b/>
        </w:rPr>
        <w:t>.</w:t>
      </w:r>
    </w:p>
    <w:p w:rsidR="00D6280D" w:rsidRDefault="00D6280D">
      <w:pPr>
        <w:pStyle w:val="Title"/>
        <w:jc w:val="left"/>
        <w:rPr>
          <w:sz w:val="24"/>
        </w:rPr>
      </w:pPr>
    </w:p>
    <w:p w:rsidR="006A2AE3" w:rsidRDefault="006A2AE3" w:rsidP="00767F49">
      <w:r>
        <w:t xml:space="preserve">Contact </w:t>
      </w:r>
      <w:hyperlink r:id="rId14" w:history="1">
        <w:r>
          <w:rPr>
            <w:rStyle w:val="Hyperlink"/>
          </w:rPr>
          <w:t>mhf@caltech.edu</w:t>
        </w:r>
      </w:hyperlink>
      <w:r>
        <w:t xml:space="preserve"> with questions.</w:t>
      </w:r>
    </w:p>
    <w:sectPr w:rsidR="006A2AE3">
      <w:footerReference w:type="even" r:id="rId15"/>
      <w:footerReference w:type="defaul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m-OGreatOne" w:date="2014-10-02T12:35:00Z" w:initials="K">
    <w:p w:rsidR="00C767E4" w:rsidRDefault="00C767E4">
      <w:pPr>
        <w:pStyle w:val="CommentText"/>
      </w:pPr>
      <w:r>
        <w:rPr>
          <w:rStyle w:val="CommentReference"/>
        </w:rPr>
        <w:annotationRef/>
      </w:r>
      <w:r>
        <w:t xml:space="preserve">Perhaps add in a new paragraph stating that all the dates and venues are tentative and not fixed yet. This is because it will depend on the availability of the venues and the number of attendees. So for each subsequent paragraph, perhaps mention the week and which term the event will be held. When the time comes we can change the dates and location and it should be alright. </w:t>
      </w:r>
    </w:p>
  </w:comment>
  <w:comment w:id="1" w:author="Kim-OGreatOne" w:date="2014-10-02T12:35:00Z" w:initials="K">
    <w:p w:rsidR="00C767E4" w:rsidRDefault="00C767E4">
      <w:pPr>
        <w:pStyle w:val="CommentText"/>
      </w:pPr>
      <w:r>
        <w:rPr>
          <w:rStyle w:val="CommentReference"/>
        </w:rPr>
        <w:annotationRef/>
      </w:r>
      <w:r>
        <w:t>Elections have always been held here. Don’t change.</w:t>
      </w:r>
    </w:p>
  </w:comment>
  <w:comment w:id="2" w:author="Kim-OGreatOne" w:date="2014-10-02T12:36:00Z" w:initials="K">
    <w:p w:rsidR="00C767E4" w:rsidRDefault="00C767E4">
      <w:pPr>
        <w:pStyle w:val="CommentText"/>
      </w:pPr>
      <w:r>
        <w:rPr>
          <w:rStyle w:val="CommentReference"/>
        </w:rPr>
        <w:annotationRef/>
      </w:r>
      <w:r>
        <w:t>The venue will be confirmed with the Chemistry Club.</w:t>
      </w:r>
    </w:p>
  </w:comment>
  <w:comment w:id="3" w:author="Kim-OGreatOne" w:date="2014-10-02T12:37:00Z" w:initials="K">
    <w:p w:rsidR="00C767E4" w:rsidRDefault="00C767E4">
      <w:pPr>
        <w:pStyle w:val="CommentText"/>
      </w:pPr>
      <w:r>
        <w:rPr>
          <w:rStyle w:val="CommentReference"/>
        </w:rPr>
        <w:annotationRef/>
      </w:r>
      <w:r>
        <w:t xml:space="preserve">In various locations across campus. In the past we have held the talks in Beckman Institute, Noyes, </w:t>
      </w:r>
      <w:bookmarkStart w:id="4" w:name="_GoBack"/>
      <w:bookmarkEnd w:id="4"/>
      <w:r>
        <w:t>and Keck, and we will most likely be using the same venues if they are available.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A53" w:rsidRDefault="00717A53">
      <w:r>
        <w:separator/>
      </w:r>
    </w:p>
  </w:endnote>
  <w:endnote w:type="continuationSeparator" w:id="0">
    <w:p w:rsidR="00717A53" w:rsidRDefault="0071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pperplate Gothic Bold">
    <w:panose1 w:val="020E07050202060204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187" w:rsidRDefault="00EA4187" w:rsidP="00C073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4187" w:rsidRDefault="00EA4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187" w:rsidRDefault="00EA4187" w:rsidP="00C073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67E4">
      <w:rPr>
        <w:rStyle w:val="PageNumber"/>
        <w:noProof/>
      </w:rPr>
      <w:t>4</w:t>
    </w:r>
    <w:r>
      <w:rPr>
        <w:rStyle w:val="PageNumber"/>
      </w:rPr>
      <w:fldChar w:fldCharType="end"/>
    </w:r>
  </w:p>
  <w:p w:rsidR="00EA4187" w:rsidRDefault="00EA41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A53" w:rsidRDefault="00717A53">
      <w:r>
        <w:separator/>
      </w:r>
    </w:p>
  </w:footnote>
  <w:footnote w:type="continuationSeparator" w:id="0">
    <w:p w:rsidR="00717A53" w:rsidRDefault="00717A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5B2"/>
    <w:multiLevelType w:val="multilevel"/>
    <w:tmpl w:val="1E366DCC"/>
    <w:lvl w:ilvl="0">
      <w:start w:val="1"/>
      <w:numFmt w:val="upperRoman"/>
      <w:lvlText w:val="%1."/>
      <w:lvlJc w:val="right"/>
      <w:pPr>
        <w:tabs>
          <w:tab w:val="num" w:pos="540"/>
        </w:tabs>
        <w:ind w:left="540" w:hanging="180"/>
      </w:pPr>
      <w:rPr>
        <w:rFonts w:ascii="Copperplate Gothic Bold" w:hAnsi="Copperplate Gothic Bold"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591490D"/>
    <w:multiLevelType w:val="hybridMultilevel"/>
    <w:tmpl w:val="9C4CB872"/>
    <w:lvl w:ilvl="0" w:tplc="9F6ED590">
      <w:start w:val="1"/>
      <w:numFmt w:val="upperRoman"/>
      <w:lvlText w:val="%1."/>
      <w:lvlJc w:val="left"/>
      <w:pPr>
        <w:tabs>
          <w:tab w:val="num" w:pos="864"/>
        </w:tabs>
        <w:ind w:left="864" w:hanging="504"/>
      </w:pPr>
    </w:lvl>
    <w:lvl w:ilvl="1" w:tplc="89E24BC8">
      <w:start w:val="1"/>
      <w:numFmt w:val="bullet"/>
      <w:lvlText w:val="o"/>
      <w:lvlJc w:val="left"/>
      <w:pPr>
        <w:tabs>
          <w:tab w:val="num" w:pos="1440"/>
        </w:tabs>
        <w:ind w:left="1440" w:hanging="360"/>
      </w:pPr>
      <w:rPr>
        <w:rFonts w:ascii="Courier New" w:hAnsi="Courier New" w:hint="default"/>
      </w:rPr>
    </w:lvl>
    <w:lvl w:ilvl="2" w:tplc="8E6682F4" w:tentative="1">
      <w:start w:val="1"/>
      <w:numFmt w:val="lowerRoman"/>
      <w:lvlText w:val="%3."/>
      <w:lvlJc w:val="right"/>
      <w:pPr>
        <w:tabs>
          <w:tab w:val="num" w:pos="2160"/>
        </w:tabs>
        <w:ind w:left="2160" w:hanging="180"/>
      </w:pPr>
    </w:lvl>
    <w:lvl w:ilvl="3" w:tplc="2BAA62BC" w:tentative="1">
      <w:start w:val="1"/>
      <w:numFmt w:val="decimal"/>
      <w:lvlText w:val="%4."/>
      <w:lvlJc w:val="left"/>
      <w:pPr>
        <w:tabs>
          <w:tab w:val="num" w:pos="2880"/>
        </w:tabs>
        <w:ind w:left="2880" w:hanging="360"/>
      </w:pPr>
    </w:lvl>
    <w:lvl w:ilvl="4" w:tplc="432A0588" w:tentative="1">
      <w:start w:val="1"/>
      <w:numFmt w:val="lowerLetter"/>
      <w:lvlText w:val="%5."/>
      <w:lvlJc w:val="left"/>
      <w:pPr>
        <w:tabs>
          <w:tab w:val="num" w:pos="3600"/>
        </w:tabs>
        <w:ind w:left="3600" w:hanging="360"/>
      </w:pPr>
    </w:lvl>
    <w:lvl w:ilvl="5" w:tplc="9AD68888" w:tentative="1">
      <w:start w:val="1"/>
      <w:numFmt w:val="lowerRoman"/>
      <w:lvlText w:val="%6."/>
      <w:lvlJc w:val="right"/>
      <w:pPr>
        <w:tabs>
          <w:tab w:val="num" w:pos="4320"/>
        </w:tabs>
        <w:ind w:left="4320" w:hanging="180"/>
      </w:pPr>
    </w:lvl>
    <w:lvl w:ilvl="6" w:tplc="412A6B24" w:tentative="1">
      <w:start w:val="1"/>
      <w:numFmt w:val="decimal"/>
      <w:lvlText w:val="%7."/>
      <w:lvlJc w:val="left"/>
      <w:pPr>
        <w:tabs>
          <w:tab w:val="num" w:pos="5040"/>
        </w:tabs>
        <w:ind w:left="5040" w:hanging="360"/>
      </w:pPr>
    </w:lvl>
    <w:lvl w:ilvl="7" w:tplc="BCFED7A2" w:tentative="1">
      <w:start w:val="1"/>
      <w:numFmt w:val="lowerLetter"/>
      <w:lvlText w:val="%8."/>
      <w:lvlJc w:val="left"/>
      <w:pPr>
        <w:tabs>
          <w:tab w:val="num" w:pos="5760"/>
        </w:tabs>
        <w:ind w:left="5760" w:hanging="360"/>
      </w:pPr>
    </w:lvl>
    <w:lvl w:ilvl="8" w:tplc="FEF6F0C0" w:tentative="1">
      <w:start w:val="1"/>
      <w:numFmt w:val="lowerRoman"/>
      <w:lvlText w:val="%9."/>
      <w:lvlJc w:val="right"/>
      <w:pPr>
        <w:tabs>
          <w:tab w:val="num" w:pos="6480"/>
        </w:tabs>
        <w:ind w:left="6480" w:hanging="180"/>
      </w:pPr>
    </w:lvl>
  </w:abstractNum>
  <w:abstractNum w:abstractNumId="2">
    <w:nsid w:val="1E4E54F3"/>
    <w:multiLevelType w:val="hybridMultilevel"/>
    <w:tmpl w:val="7DAE0826"/>
    <w:lvl w:ilvl="0" w:tplc="28EC5CDA">
      <w:start w:val="1"/>
      <w:numFmt w:val="lowerLetter"/>
      <w:lvlText w:val="%1."/>
      <w:lvlJc w:val="left"/>
      <w:pPr>
        <w:tabs>
          <w:tab w:val="num" w:pos="720"/>
        </w:tabs>
        <w:ind w:left="720" w:hanging="360"/>
      </w:pPr>
    </w:lvl>
    <w:lvl w:ilvl="1" w:tplc="A8869244">
      <w:start w:val="1"/>
      <w:numFmt w:val="lowerLetter"/>
      <w:lvlText w:val="%2."/>
      <w:lvlJc w:val="left"/>
      <w:pPr>
        <w:tabs>
          <w:tab w:val="num" w:pos="1440"/>
        </w:tabs>
        <w:ind w:left="1440" w:hanging="360"/>
      </w:pPr>
    </w:lvl>
    <w:lvl w:ilvl="2" w:tplc="D95080E8" w:tentative="1">
      <w:start w:val="1"/>
      <w:numFmt w:val="lowerRoman"/>
      <w:lvlText w:val="%3."/>
      <w:lvlJc w:val="right"/>
      <w:pPr>
        <w:tabs>
          <w:tab w:val="num" w:pos="2160"/>
        </w:tabs>
        <w:ind w:left="2160" w:hanging="180"/>
      </w:pPr>
    </w:lvl>
    <w:lvl w:ilvl="3" w:tplc="AAE45D90" w:tentative="1">
      <w:start w:val="1"/>
      <w:numFmt w:val="decimal"/>
      <w:lvlText w:val="%4."/>
      <w:lvlJc w:val="left"/>
      <w:pPr>
        <w:tabs>
          <w:tab w:val="num" w:pos="2880"/>
        </w:tabs>
        <w:ind w:left="2880" w:hanging="360"/>
      </w:pPr>
    </w:lvl>
    <w:lvl w:ilvl="4" w:tplc="C096ED62" w:tentative="1">
      <w:start w:val="1"/>
      <w:numFmt w:val="lowerLetter"/>
      <w:lvlText w:val="%5."/>
      <w:lvlJc w:val="left"/>
      <w:pPr>
        <w:tabs>
          <w:tab w:val="num" w:pos="3600"/>
        </w:tabs>
        <w:ind w:left="3600" w:hanging="360"/>
      </w:pPr>
    </w:lvl>
    <w:lvl w:ilvl="5" w:tplc="8CAC496E" w:tentative="1">
      <w:start w:val="1"/>
      <w:numFmt w:val="lowerRoman"/>
      <w:lvlText w:val="%6."/>
      <w:lvlJc w:val="right"/>
      <w:pPr>
        <w:tabs>
          <w:tab w:val="num" w:pos="4320"/>
        </w:tabs>
        <w:ind w:left="4320" w:hanging="180"/>
      </w:pPr>
    </w:lvl>
    <w:lvl w:ilvl="6" w:tplc="737E29D4" w:tentative="1">
      <w:start w:val="1"/>
      <w:numFmt w:val="decimal"/>
      <w:lvlText w:val="%7."/>
      <w:lvlJc w:val="left"/>
      <w:pPr>
        <w:tabs>
          <w:tab w:val="num" w:pos="5040"/>
        </w:tabs>
        <w:ind w:left="5040" w:hanging="360"/>
      </w:pPr>
    </w:lvl>
    <w:lvl w:ilvl="7" w:tplc="2B245EB4" w:tentative="1">
      <w:start w:val="1"/>
      <w:numFmt w:val="lowerLetter"/>
      <w:lvlText w:val="%8."/>
      <w:lvlJc w:val="left"/>
      <w:pPr>
        <w:tabs>
          <w:tab w:val="num" w:pos="5760"/>
        </w:tabs>
        <w:ind w:left="5760" w:hanging="360"/>
      </w:pPr>
    </w:lvl>
    <w:lvl w:ilvl="8" w:tplc="76B80D88" w:tentative="1">
      <w:start w:val="1"/>
      <w:numFmt w:val="lowerRoman"/>
      <w:lvlText w:val="%9."/>
      <w:lvlJc w:val="right"/>
      <w:pPr>
        <w:tabs>
          <w:tab w:val="num" w:pos="6480"/>
        </w:tabs>
        <w:ind w:left="6480" w:hanging="180"/>
      </w:pPr>
    </w:lvl>
  </w:abstractNum>
  <w:abstractNum w:abstractNumId="3">
    <w:nsid w:val="1F0539D1"/>
    <w:multiLevelType w:val="hybridMultilevel"/>
    <w:tmpl w:val="76C8529A"/>
    <w:lvl w:ilvl="0" w:tplc="BAB68C90">
      <w:start w:val="1"/>
      <w:numFmt w:val="bullet"/>
      <w:lvlText w:val=""/>
      <w:lvlJc w:val="left"/>
      <w:pPr>
        <w:tabs>
          <w:tab w:val="num" w:pos="720"/>
        </w:tabs>
        <w:ind w:left="720" w:hanging="360"/>
      </w:pPr>
      <w:rPr>
        <w:rFonts w:ascii="Symbol" w:hAnsi="Symbol" w:hint="default"/>
      </w:rPr>
    </w:lvl>
    <w:lvl w:ilvl="1" w:tplc="0516749C">
      <w:start w:val="1"/>
      <w:numFmt w:val="bullet"/>
      <w:lvlText w:val="o"/>
      <w:lvlJc w:val="left"/>
      <w:pPr>
        <w:tabs>
          <w:tab w:val="num" w:pos="1440"/>
        </w:tabs>
        <w:ind w:left="1440" w:hanging="360"/>
      </w:pPr>
      <w:rPr>
        <w:rFonts w:ascii="Courier New" w:hAnsi="Courier New" w:hint="default"/>
      </w:rPr>
    </w:lvl>
    <w:lvl w:ilvl="2" w:tplc="EA880E02" w:tentative="1">
      <w:start w:val="1"/>
      <w:numFmt w:val="bullet"/>
      <w:lvlText w:val=""/>
      <w:lvlJc w:val="left"/>
      <w:pPr>
        <w:tabs>
          <w:tab w:val="num" w:pos="2160"/>
        </w:tabs>
        <w:ind w:left="2160" w:hanging="360"/>
      </w:pPr>
      <w:rPr>
        <w:rFonts w:ascii="Wingdings" w:hAnsi="Wingdings" w:hint="default"/>
      </w:rPr>
    </w:lvl>
    <w:lvl w:ilvl="3" w:tplc="A7FCF964" w:tentative="1">
      <w:start w:val="1"/>
      <w:numFmt w:val="bullet"/>
      <w:lvlText w:val=""/>
      <w:lvlJc w:val="left"/>
      <w:pPr>
        <w:tabs>
          <w:tab w:val="num" w:pos="2880"/>
        </w:tabs>
        <w:ind w:left="2880" w:hanging="360"/>
      </w:pPr>
      <w:rPr>
        <w:rFonts w:ascii="Symbol" w:hAnsi="Symbol" w:hint="default"/>
      </w:rPr>
    </w:lvl>
    <w:lvl w:ilvl="4" w:tplc="094A9EA8" w:tentative="1">
      <w:start w:val="1"/>
      <w:numFmt w:val="bullet"/>
      <w:lvlText w:val="o"/>
      <w:lvlJc w:val="left"/>
      <w:pPr>
        <w:tabs>
          <w:tab w:val="num" w:pos="3600"/>
        </w:tabs>
        <w:ind w:left="3600" w:hanging="360"/>
      </w:pPr>
      <w:rPr>
        <w:rFonts w:ascii="Courier New" w:hAnsi="Courier New" w:hint="default"/>
      </w:rPr>
    </w:lvl>
    <w:lvl w:ilvl="5" w:tplc="29D8CFB4" w:tentative="1">
      <w:start w:val="1"/>
      <w:numFmt w:val="bullet"/>
      <w:lvlText w:val=""/>
      <w:lvlJc w:val="left"/>
      <w:pPr>
        <w:tabs>
          <w:tab w:val="num" w:pos="4320"/>
        </w:tabs>
        <w:ind w:left="4320" w:hanging="360"/>
      </w:pPr>
      <w:rPr>
        <w:rFonts w:ascii="Wingdings" w:hAnsi="Wingdings" w:hint="default"/>
      </w:rPr>
    </w:lvl>
    <w:lvl w:ilvl="6" w:tplc="D20C998E" w:tentative="1">
      <w:start w:val="1"/>
      <w:numFmt w:val="bullet"/>
      <w:lvlText w:val=""/>
      <w:lvlJc w:val="left"/>
      <w:pPr>
        <w:tabs>
          <w:tab w:val="num" w:pos="5040"/>
        </w:tabs>
        <w:ind w:left="5040" w:hanging="360"/>
      </w:pPr>
      <w:rPr>
        <w:rFonts w:ascii="Symbol" w:hAnsi="Symbol" w:hint="default"/>
      </w:rPr>
    </w:lvl>
    <w:lvl w:ilvl="7" w:tplc="60AAB536" w:tentative="1">
      <w:start w:val="1"/>
      <w:numFmt w:val="bullet"/>
      <w:lvlText w:val="o"/>
      <w:lvlJc w:val="left"/>
      <w:pPr>
        <w:tabs>
          <w:tab w:val="num" w:pos="5760"/>
        </w:tabs>
        <w:ind w:left="5760" w:hanging="360"/>
      </w:pPr>
      <w:rPr>
        <w:rFonts w:ascii="Courier New" w:hAnsi="Courier New" w:hint="default"/>
      </w:rPr>
    </w:lvl>
    <w:lvl w:ilvl="8" w:tplc="5A8AB6BA" w:tentative="1">
      <w:start w:val="1"/>
      <w:numFmt w:val="bullet"/>
      <w:lvlText w:val=""/>
      <w:lvlJc w:val="left"/>
      <w:pPr>
        <w:tabs>
          <w:tab w:val="num" w:pos="6480"/>
        </w:tabs>
        <w:ind w:left="6480" w:hanging="360"/>
      </w:pPr>
      <w:rPr>
        <w:rFonts w:ascii="Wingdings" w:hAnsi="Wingdings" w:hint="default"/>
      </w:rPr>
    </w:lvl>
  </w:abstractNum>
  <w:abstractNum w:abstractNumId="4">
    <w:nsid w:val="22F716FB"/>
    <w:multiLevelType w:val="hybridMultilevel"/>
    <w:tmpl w:val="9A1A5D72"/>
    <w:lvl w:ilvl="0" w:tplc="7744E528">
      <w:start w:val="1"/>
      <w:numFmt w:val="upperRoman"/>
      <w:lvlText w:val="%1."/>
      <w:lvlJc w:val="left"/>
      <w:pPr>
        <w:tabs>
          <w:tab w:val="num" w:pos="720"/>
        </w:tabs>
        <w:ind w:left="720" w:hanging="360"/>
      </w:pPr>
    </w:lvl>
    <w:lvl w:ilvl="1" w:tplc="F65CC15C">
      <w:start w:val="1"/>
      <w:numFmt w:val="bullet"/>
      <w:lvlText w:val="o"/>
      <w:lvlJc w:val="left"/>
      <w:pPr>
        <w:tabs>
          <w:tab w:val="num" w:pos="1440"/>
        </w:tabs>
        <w:ind w:left="1440" w:hanging="360"/>
      </w:pPr>
      <w:rPr>
        <w:rFonts w:ascii="Courier New" w:hAnsi="Courier New" w:hint="default"/>
      </w:rPr>
    </w:lvl>
    <w:lvl w:ilvl="2" w:tplc="9D4E26D2">
      <w:start w:val="1"/>
      <w:numFmt w:val="bullet"/>
      <w:lvlText w:val=""/>
      <w:lvlJc w:val="left"/>
      <w:pPr>
        <w:tabs>
          <w:tab w:val="num" w:pos="2160"/>
        </w:tabs>
        <w:ind w:left="2160" w:hanging="360"/>
      </w:pPr>
      <w:rPr>
        <w:rFonts w:ascii="Wingdings" w:hAnsi="Wingdings" w:hint="default"/>
      </w:rPr>
    </w:lvl>
    <w:lvl w:ilvl="3" w:tplc="CDB8816C">
      <w:start w:val="1"/>
      <w:numFmt w:val="bullet"/>
      <w:lvlText w:val=""/>
      <w:lvlJc w:val="left"/>
      <w:pPr>
        <w:tabs>
          <w:tab w:val="num" w:pos="2880"/>
        </w:tabs>
        <w:ind w:left="2880" w:hanging="360"/>
      </w:pPr>
      <w:rPr>
        <w:rFonts w:ascii="Symbol" w:hAnsi="Symbol" w:hint="default"/>
      </w:rPr>
    </w:lvl>
    <w:lvl w:ilvl="4" w:tplc="A7E0BE8C" w:tentative="1">
      <w:start w:val="1"/>
      <w:numFmt w:val="bullet"/>
      <w:lvlText w:val="o"/>
      <w:lvlJc w:val="left"/>
      <w:pPr>
        <w:tabs>
          <w:tab w:val="num" w:pos="3600"/>
        </w:tabs>
        <w:ind w:left="3600" w:hanging="360"/>
      </w:pPr>
      <w:rPr>
        <w:rFonts w:ascii="Courier New" w:hAnsi="Courier New" w:hint="default"/>
      </w:rPr>
    </w:lvl>
    <w:lvl w:ilvl="5" w:tplc="B4CEBD40" w:tentative="1">
      <w:start w:val="1"/>
      <w:numFmt w:val="bullet"/>
      <w:lvlText w:val=""/>
      <w:lvlJc w:val="left"/>
      <w:pPr>
        <w:tabs>
          <w:tab w:val="num" w:pos="4320"/>
        </w:tabs>
        <w:ind w:left="4320" w:hanging="360"/>
      </w:pPr>
      <w:rPr>
        <w:rFonts w:ascii="Wingdings" w:hAnsi="Wingdings" w:hint="default"/>
      </w:rPr>
    </w:lvl>
    <w:lvl w:ilvl="6" w:tplc="C290C48C" w:tentative="1">
      <w:start w:val="1"/>
      <w:numFmt w:val="bullet"/>
      <w:lvlText w:val=""/>
      <w:lvlJc w:val="left"/>
      <w:pPr>
        <w:tabs>
          <w:tab w:val="num" w:pos="5040"/>
        </w:tabs>
        <w:ind w:left="5040" w:hanging="360"/>
      </w:pPr>
      <w:rPr>
        <w:rFonts w:ascii="Symbol" w:hAnsi="Symbol" w:hint="default"/>
      </w:rPr>
    </w:lvl>
    <w:lvl w:ilvl="7" w:tplc="E33C1250" w:tentative="1">
      <w:start w:val="1"/>
      <w:numFmt w:val="bullet"/>
      <w:lvlText w:val="o"/>
      <w:lvlJc w:val="left"/>
      <w:pPr>
        <w:tabs>
          <w:tab w:val="num" w:pos="5760"/>
        </w:tabs>
        <w:ind w:left="5760" w:hanging="360"/>
      </w:pPr>
      <w:rPr>
        <w:rFonts w:ascii="Courier New" w:hAnsi="Courier New" w:hint="default"/>
      </w:rPr>
    </w:lvl>
    <w:lvl w:ilvl="8" w:tplc="F88CC7B0" w:tentative="1">
      <w:start w:val="1"/>
      <w:numFmt w:val="bullet"/>
      <w:lvlText w:val=""/>
      <w:lvlJc w:val="left"/>
      <w:pPr>
        <w:tabs>
          <w:tab w:val="num" w:pos="6480"/>
        </w:tabs>
        <w:ind w:left="6480" w:hanging="360"/>
      </w:pPr>
      <w:rPr>
        <w:rFonts w:ascii="Wingdings" w:hAnsi="Wingdings" w:hint="default"/>
      </w:rPr>
    </w:lvl>
  </w:abstractNum>
  <w:abstractNum w:abstractNumId="5">
    <w:nsid w:val="2C724CC6"/>
    <w:multiLevelType w:val="hybridMultilevel"/>
    <w:tmpl w:val="075CBE38"/>
    <w:lvl w:ilvl="0" w:tplc="FFFFFFFF">
      <w:start w:val="1"/>
      <w:numFmt w:val="upperRoman"/>
      <w:lvlText w:val="%1."/>
      <w:lvlJc w:val="right"/>
      <w:pPr>
        <w:tabs>
          <w:tab w:val="num" w:pos="540"/>
        </w:tabs>
        <w:ind w:left="540" w:hanging="180"/>
      </w:pPr>
      <w:rPr>
        <w:rFonts w:ascii="Copperplate Gothic Bold" w:hAnsi="Copperplate Gothic Bold"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34653D10"/>
    <w:multiLevelType w:val="hybridMultilevel"/>
    <w:tmpl w:val="8BF83474"/>
    <w:lvl w:ilvl="0" w:tplc="AEFEE30E">
      <w:start w:val="1"/>
      <w:numFmt w:val="upperRoman"/>
      <w:lvlText w:val="%1."/>
      <w:lvlJc w:val="right"/>
      <w:pPr>
        <w:tabs>
          <w:tab w:val="num" w:pos="540"/>
        </w:tabs>
        <w:ind w:left="540" w:hanging="180"/>
      </w:pPr>
      <w:rPr>
        <w:rFonts w:ascii="Copperplate Gothic Bold" w:hAnsi="Copperplate Gothic Bold" w:hint="default"/>
      </w:rPr>
    </w:lvl>
    <w:lvl w:ilvl="1" w:tplc="45E03724">
      <w:start w:val="1"/>
      <w:numFmt w:val="bullet"/>
      <w:lvlText w:val="o"/>
      <w:lvlJc w:val="left"/>
      <w:pPr>
        <w:tabs>
          <w:tab w:val="num" w:pos="1440"/>
        </w:tabs>
        <w:ind w:left="1440" w:hanging="360"/>
      </w:pPr>
      <w:rPr>
        <w:rFonts w:ascii="Courier New" w:hAnsi="Courier New" w:hint="default"/>
      </w:rPr>
    </w:lvl>
    <w:lvl w:ilvl="2" w:tplc="CB2C02E2" w:tentative="1">
      <w:start w:val="1"/>
      <w:numFmt w:val="lowerRoman"/>
      <w:lvlText w:val="%3."/>
      <w:lvlJc w:val="right"/>
      <w:pPr>
        <w:tabs>
          <w:tab w:val="num" w:pos="2160"/>
        </w:tabs>
        <w:ind w:left="2160" w:hanging="180"/>
      </w:pPr>
    </w:lvl>
    <w:lvl w:ilvl="3" w:tplc="DA9AF126" w:tentative="1">
      <w:start w:val="1"/>
      <w:numFmt w:val="decimal"/>
      <w:lvlText w:val="%4."/>
      <w:lvlJc w:val="left"/>
      <w:pPr>
        <w:tabs>
          <w:tab w:val="num" w:pos="2880"/>
        </w:tabs>
        <w:ind w:left="2880" w:hanging="360"/>
      </w:pPr>
    </w:lvl>
    <w:lvl w:ilvl="4" w:tplc="D0E2FC10" w:tentative="1">
      <w:start w:val="1"/>
      <w:numFmt w:val="lowerLetter"/>
      <w:lvlText w:val="%5."/>
      <w:lvlJc w:val="left"/>
      <w:pPr>
        <w:tabs>
          <w:tab w:val="num" w:pos="3600"/>
        </w:tabs>
        <w:ind w:left="3600" w:hanging="360"/>
      </w:pPr>
    </w:lvl>
    <w:lvl w:ilvl="5" w:tplc="8754319C" w:tentative="1">
      <w:start w:val="1"/>
      <w:numFmt w:val="lowerRoman"/>
      <w:lvlText w:val="%6."/>
      <w:lvlJc w:val="right"/>
      <w:pPr>
        <w:tabs>
          <w:tab w:val="num" w:pos="4320"/>
        </w:tabs>
        <w:ind w:left="4320" w:hanging="180"/>
      </w:pPr>
    </w:lvl>
    <w:lvl w:ilvl="6" w:tplc="A77A90F6" w:tentative="1">
      <w:start w:val="1"/>
      <w:numFmt w:val="decimal"/>
      <w:lvlText w:val="%7."/>
      <w:lvlJc w:val="left"/>
      <w:pPr>
        <w:tabs>
          <w:tab w:val="num" w:pos="5040"/>
        </w:tabs>
        <w:ind w:left="5040" w:hanging="360"/>
      </w:pPr>
    </w:lvl>
    <w:lvl w:ilvl="7" w:tplc="D16A6750" w:tentative="1">
      <w:start w:val="1"/>
      <w:numFmt w:val="lowerLetter"/>
      <w:lvlText w:val="%8."/>
      <w:lvlJc w:val="left"/>
      <w:pPr>
        <w:tabs>
          <w:tab w:val="num" w:pos="5760"/>
        </w:tabs>
        <w:ind w:left="5760" w:hanging="360"/>
      </w:pPr>
    </w:lvl>
    <w:lvl w:ilvl="8" w:tplc="DFF8C99C" w:tentative="1">
      <w:start w:val="1"/>
      <w:numFmt w:val="lowerRoman"/>
      <w:lvlText w:val="%9."/>
      <w:lvlJc w:val="right"/>
      <w:pPr>
        <w:tabs>
          <w:tab w:val="num" w:pos="6480"/>
        </w:tabs>
        <w:ind w:left="6480" w:hanging="180"/>
      </w:pPr>
    </w:lvl>
  </w:abstractNum>
  <w:abstractNum w:abstractNumId="7">
    <w:nsid w:val="3CBC4199"/>
    <w:multiLevelType w:val="hybridMultilevel"/>
    <w:tmpl w:val="88885B92"/>
    <w:lvl w:ilvl="0" w:tplc="A4166EEE">
      <w:start w:val="1"/>
      <w:numFmt w:val="upperRoman"/>
      <w:lvlText w:val="%1."/>
      <w:lvlJc w:val="right"/>
      <w:pPr>
        <w:tabs>
          <w:tab w:val="num" w:pos="540"/>
        </w:tabs>
        <w:ind w:left="540" w:hanging="180"/>
      </w:pPr>
      <w:rPr>
        <w:rFonts w:ascii="Copperplate Gothic Bold" w:hAnsi="Copperplate Gothic Bold" w:hint="default"/>
      </w:rPr>
    </w:lvl>
    <w:lvl w:ilvl="1" w:tplc="3C78395A" w:tentative="1">
      <w:start w:val="1"/>
      <w:numFmt w:val="lowerLetter"/>
      <w:lvlText w:val="%2."/>
      <w:lvlJc w:val="left"/>
      <w:pPr>
        <w:tabs>
          <w:tab w:val="num" w:pos="1440"/>
        </w:tabs>
        <w:ind w:left="1440" w:hanging="360"/>
      </w:pPr>
    </w:lvl>
    <w:lvl w:ilvl="2" w:tplc="A252ADF8" w:tentative="1">
      <w:start w:val="1"/>
      <w:numFmt w:val="lowerRoman"/>
      <w:lvlText w:val="%3."/>
      <w:lvlJc w:val="right"/>
      <w:pPr>
        <w:tabs>
          <w:tab w:val="num" w:pos="2160"/>
        </w:tabs>
        <w:ind w:left="2160" w:hanging="180"/>
      </w:pPr>
    </w:lvl>
    <w:lvl w:ilvl="3" w:tplc="A5C8804E" w:tentative="1">
      <w:start w:val="1"/>
      <w:numFmt w:val="decimal"/>
      <w:lvlText w:val="%4."/>
      <w:lvlJc w:val="left"/>
      <w:pPr>
        <w:tabs>
          <w:tab w:val="num" w:pos="2880"/>
        </w:tabs>
        <w:ind w:left="2880" w:hanging="360"/>
      </w:pPr>
    </w:lvl>
    <w:lvl w:ilvl="4" w:tplc="9CAC1EEE" w:tentative="1">
      <w:start w:val="1"/>
      <w:numFmt w:val="lowerLetter"/>
      <w:lvlText w:val="%5."/>
      <w:lvlJc w:val="left"/>
      <w:pPr>
        <w:tabs>
          <w:tab w:val="num" w:pos="3600"/>
        </w:tabs>
        <w:ind w:left="3600" w:hanging="360"/>
      </w:pPr>
    </w:lvl>
    <w:lvl w:ilvl="5" w:tplc="FD7E8720" w:tentative="1">
      <w:start w:val="1"/>
      <w:numFmt w:val="lowerRoman"/>
      <w:lvlText w:val="%6."/>
      <w:lvlJc w:val="right"/>
      <w:pPr>
        <w:tabs>
          <w:tab w:val="num" w:pos="4320"/>
        </w:tabs>
        <w:ind w:left="4320" w:hanging="180"/>
      </w:pPr>
    </w:lvl>
    <w:lvl w:ilvl="6" w:tplc="7F64A474" w:tentative="1">
      <w:start w:val="1"/>
      <w:numFmt w:val="decimal"/>
      <w:lvlText w:val="%7."/>
      <w:lvlJc w:val="left"/>
      <w:pPr>
        <w:tabs>
          <w:tab w:val="num" w:pos="5040"/>
        </w:tabs>
        <w:ind w:left="5040" w:hanging="360"/>
      </w:pPr>
    </w:lvl>
    <w:lvl w:ilvl="7" w:tplc="97C87352" w:tentative="1">
      <w:start w:val="1"/>
      <w:numFmt w:val="lowerLetter"/>
      <w:lvlText w:val="%8."/>
      <w:lvlJc w:val="left"/>
      <w:pPr>
        <w:tabs>
          <w:tab w:val="num" w:pos="5760"/>
        </w:tabs>
        <w:ind w:left="5760" w:hanging="360"/>
      </w:pPr>
    </w:lvl>
    <w:lvl w:ilvl="8" w:tplc="79B819AC" w:tentative="1">
      <w:start w:val="1"/>
      <w:numFmt w:val="lowerRoman"/>
      <w:lvlText w:val="%9."/>
      <w:lvlJc w:val="right"/>
      <w:pPr>
        <w:tabs>
          <w:tab w:val="num" w:pos="6480"/>
        </w:tabs>
        <w:ind w:left="6480" w:hanging="180"/>
      </w:pPr>
    </w:lvl>
  </w:abstractNum>
  <w:abstractNum w:abstractNumId="8">
    <w:nsid w:val="4949353D"/>
    <w:multiLevelType w:val="multilevel"/>
    <w:tmpl w:val="0222310E"/>
    <w:lvl w:ilvl="0">
      <w:start w:val="1"/>
      <w:numFmt w:val="upperRoman"/>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CB169C2"/>
    <w:multiLevelType w:val="hybridMultilevel"/>
    <w:tmpl w:val="40A6865A"/>
    <w:lvl w:ilvl="0" w:tplc="19285B0E">
      <w:start w:val="1"/>
      <w:numFmt w:val="upperRoman"/>
      <w:lvlText w:val="%1."/>
      <w:lvlJc w:val="left"/>
      <w:pPr>
        <w:tabs>
          <w:tab w:val="num" w:pos="720"/>
        </w:tabs>
        <w:ind w:left="720" w:hanging="360"/>
      </w:pPr>
    </w:lvl>
    <w:lvl w:ilvl="1" w:tplc="A56E0FAA">
      <w:start w:val="1"/>
      <w:numFmt w:val="bullet"/>
      <w:lvlText w:val="o"/>
      <w:lvlJc w:val="left"/>
      <w:pPr>
        <w:tabs>
          <w:tab w:val="num" w:pos="1440"/>
        </w:tabs>
        <w:ind w:left="1440" w:hanging="360"/>
      </w:pPr>
      <w:rPr>
        <w:rFonts w:ascii="Courier New" w:hAnsi="Courier New" w:hint="default"/>
      </w:rPr>
    </w:lvl>
    <w:lvl w:ilvl="2" w:tplc="3B4A1278">
      <w:start w:val="1"/>
      <w:numFmt w:val="bullet"/>
      <w:lvlText w:val="o"/>
      <w:lvlJc w:val="left"/>
      <w:pPr>
        <w:tabs>
          <w:tab w:val="num" w:pos="2340"/>
        </w:tabs>
        <w:ind w:left="2340" w:hanging="360"/>
      </w:pPr>
      <w:rPr>
        <w:rFonts w:ascii="Courier New" w:hAnsi="Courier New" w:hint="default"/>
      </w:rPr>
    </w:lvl>
    <w:lvl w:ilvl="3" w:tplc="F3B04D0C" w:tentative="1">
      <w:start w:val="1"/>
      <w:numFmt w:val="decimal"/>
      <w:lvlText w:val="%4."/>
      <w:lvlJc w:val="left"/>
      <w:pPr>
        <w:tabs>
          <w:tab w:val="num" w:pos="2880"/>
        </w:tabs>
        <w:ind w:left="2880" w:hanging="360"/>
      </w:pPr>
    </w:lvl>
    <w:lvl w:ilvl="4" w:tplc="3F54054C" w:tentative="1">
      <w:start w:val="1"/>
      <w:numFmt w:val="lowerLetter"/>
      <w:lvlText w:val="%5."/>
      <w:lvlJc w:val="left"/>
      <w:pPr>
        <w:tabs>
          <w:tab w:val="num" w:pos="3600"/>
        </w:tabs>
        <w:ind w:left="3600" w:hanging="360"/>
      </w:pPr>
    </w:lvl>
    <w:lvl w:ilvl="5" w:tplc="8E5011C2" w:tentative="1">
      <w:start w:val="1"/>
      <w:numFmt w:val="lowerRoman"/>
      <w:lvlText w:val="%6."/>
      <w:lvlJc w:val="right"/>
      <w:pPr>
        <w:tabs>
          <w:tab w:val="num" w:pos="4320"/>
        </w:tabs>
        <w:ind w:left="4320" w:hanging="180"/>
      </w:pPr>
    </w:lvl>
    <w:lvl w:ilvl="6" w:tplc="B840FBFC" w:tentative="1">
      <w:start w:val="1"/>
      <w:numFmt w:val="decimal"/>
      <w:lvlText w:val="%7."/>
      <w:lvlJc w:val="left"/>
      <w:pPr>
        <w:tabs>
          <w:tab w:val="num" w:pos="5040"/>
        </w:tabs>
        <w:ind w:left="5040" w:hanging="360"/>
      </w:pPr>
    </w:lvl>
    <w:lvl w:ilvl="7" w:tplc="A6D6DFA6" w:tentative="1">
      <w:start w:val="1"/>
      <w:numFmt w:val="lowerLetter"/>
      <w:lvlText w:val="%8."/>
      <w:lvlJc w:val="left"/>
      <w:pPr>
        <w:tabs>
          <w:tab w:val="num" w:pos="5760"/>
        </w:tabs>
        <w:ind w:left="5760" w:hanging="360"/>
      </w:pPr>
    </w:lvl>
    <w:lvl w:ilvl="8" w:tplc="6A0CC370" w:tentative="1">
      <w:start w:val="1"/>
      <w:numFmt w:val="lowerRoman"/>
      <w:lvlText w:val="%9."/>
      <w:lvlJc w:val="right"/>
      <w:pPr>
        <w:tabs>
          <w:tab w:val="num" w:pos="6480"/>
        </w:tabs>
        <w:ind w:left="6480" w:hanging="180"/>
      </w:pPr>
    </w:lvl>
  </w:abstractNum>
  <w:abstractNum w:abstractNumId="10">
    <w:nsid w:val="51CF4309"/>
    <w:multiLevelType w:val="hybridMultilevel"/>
    <w:tmpl w:val="E5A489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5B104F1B"/>
    <w:multiLevelType w:val="hybridMultilevel"/>
    <w:tmpl w:val="0980DED6"/>
    <w:lvl w:ilvl="0" w:tplc="74369EA6">
      <w:start w:val="1"/>
      <w:numFmt w:val="upperRoman"/>
      <w:lvlText w:val="%1."/>
      <w:lvlJc w:val="left"/>
      <w:pPr>
        <w:tabs>
          <w:tab w:val="num" w:pos="864"/>
        </w:tabs>
        <w:ind w:left="864" w:hanging="504"/>
      </w:pPr>
    </w:lvl>
    <w:lvl w:ilvl="1" w:tplc="C1A8D4F8" w:tentative="1">
      <w:start w:val="1"/>
      <w:numFmt w:val="lowerLetter"/>
      <w:lvlText w:val="%2."/>
      <w:lvlJc w:val="left"/>
      <w:pPr>
        <w:tabs>
          <w:tab w:val="num" w:pos="1440"/>
        </w:tabs>
        <w:ind w:left="1440" w:hanging="360"/>
      </w:pPr>
    </w:lvl>
    <w:lvl w:ilvl="2" w:tplc="CC489DC4" w:tentative="1">
      <w:start w:val="1"/>
      <w:numFmt w:val="lowerRoman"/>
      <w:lvlText w:val="%3."/>
      <w:lvlJc w:val="right"/>
      <w:pPr>
        <w:tabs>
          <w:tab w:val="num" w:pos="2160"/>
        </w:tabs>
        <w:ind w:left="2160" w:hanging="180"/>
      </w:pPr>
    </w:lvl>
    <w:lvl w:ilvl="3" w:tplc="E27E7EF0" w:tentative="1">
      <w:start w:val="1"/>
      <w:numFmt w:val="decimal"/>
      <w:lvlText w:val="%4."/>
      <w:lvlJc w:val="left"/>
      <w:pPr>
        <w:tabs>
          <w:tab w:val="num" w:pos="2880"/>
        </w:tabs>
        <w:ind w:left="2880" w:hanging="360"/>
      </w:pPr>
    </w:lvl>
    <w:lvl w:ilvl="4" w:tplc="2E247D04" w:tentative="1">
      <w:start w:val="1"/>
      <w:numFmt w:val="lowerLetter"/>
      <w:lvlText w:val="%5."/>
      <w:lvlJc w:val="left"/>
      <w:pPr>
        <w:tabs>
          <w:tab w:val="num" w:pos="3600"/>
        </w:tabs>
        <w:ind w:left="3600" w:hanging="360"/>
      </w:pPr>
    </w:lvl>
    <w:lvl w:ilvl="5" w:tplc="6E90E3F0" w:tentative="1">
      <w:start w:val="1"/>
      <w:numFmt w:val="lowerRoman"/>
      <w:lvlText w:val="%6."/>
      <w:lvlJc w:val="right"/>
      <w:pPr>
        <w:tabs>
          <w:tab w:val="num" w:pos="4320"/>
        </w:tabs>
        <w:ind w:left="4320" w:hanging="180"/>
      </w:pPr>
    </w:lvl>
    <w:lvl w:ilvl="6" w:tplc="2B281516" w:tentative="1">
      <w:start w:val="1"/>
      <w:numFmt w:val="decimal"/>
      <w:lvlText w:val="%7."/>
      <w:lvlJc w:val="left"/>
      <w:pPr>
        <w:tabs>
          <w:tab w:val="num" w:pos="5040"/>
        </w:tabs>
        <w:ind w:left="5040" w:hanging="360"/>
      </w:pPr>
    </w:lvl>
    <w:lvl w:ilvl="7" w:tplc="5F34C6E0" w:tentative="1">
      <w:start w:val="1"/>
      <w:numFmt w:val="lowerLetter"/>
      <w:lvlText w:val="%8."/>
      <w:lvlJc w:val="left"/>
      <w:pPr>
        <w:tabs>
          <w:tab w:val="num" w:pos="5760"/>
        </w:tabs>
        <w:ind w:left="5760" w:hanging="360"/>
      </w:pPr>
    </w:lvl>
    <w:lvl w:ilvl="8" w:tplc="FC7498DE" w:tentative="1">
      <w:start w:val="1"/>
      <w:numFmt w:val="lowerRoman"/>
      <w:lvlText w:val="%9."/>
      <w:lvlJc w:val="right"/>
      <w:pPr>
        <w:tabs>
          <w:tab w:val="num" w:pos="6480"/>
        </w:tabs>
        <w:ind w:left="6480" w:hanging="180"/>
      </w:pPr>
    </w:lvl>
  </w:abstractNum>
  <w:num w:numId="1">
    <w:abstractNumId w:val="4"/>
  </w:num>
  <w:num w:numId="2">
    <w:abstractNumId w:val="9"/>
  </w:num>
  <w:num w:numId="3">
    <w:abstractNumId w:val="3"/>
  </w:num>
  <w:num w:numId="4">
    <w:abstractNumId w:val="2"/>
  </w:num>
  <w:num w:numId="5">
    <w:abstractNumId w:val="1"/>
  </w:num>
  <w:num w:numId="6">
    <w:abstractNumId w:val="6"/>
  </w:num>
  <w:num w:numId="7">
    <w:abstractNumId w:val="11"/>
  </w:num>
  <w:num w:numId="8">
    <w:abstractNumId w:val="7"/>
  </w:num>
  <w:num w:numId="9">
    <w:abstractNumId w:val="5"/>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963"/>
    <w:rsid w:val="00015D45"/>
    <w:rsid w:val="000253FE"/>
    <w:rsid w:val="000571C2"/>
    <w:rsid w:val="00076EBA"/>
    <w:rsid w:val="000A0D2B"/>
    <w:rsid w:val="000B6B09"/>
    <w:rsid w:val="000C46AE"/>
    <w:rsid w:val="001270B6"/>
    <w:rsid w:val="00127B24"/>
    <w:rsid w:val="00132AEF"/>
    <w:rsid w:val="00160900"/>
    <w:rsid w:val="00187CC1"/>
    <w:rsid w:val="00256682"/>
    <w:rsid w:val="002859BE"/>
    <w:rsid w:val="0032768E"/>
    <w:rsid w:val="00352E72"/>
    <w:rsid w:val="003602DF"/>
    <w:rsid w:val="0036797C"/>
    <w:rsid w:val="00371154"/>
    <w:rsid w:val="003F6F11"/>
    <w:rsid w:val="004206B1"/>
    <w:rsid w:val="004519D0"/>
    <w:rsid w:val="00463291"/>
    <w:rsid w:val="004A0F67"/>
    <w:rsid w:val="004C736F"/>
    <w:rsid w:val="004D2963"/>
    <w:rsid w:val="00511206"/>
    <w:rsid w:val="006106A5"/>
    <w:rsid w:val="006310A8"/>
    <w:rsid w:val="00663EE9"/>
    <w:rsid w:val="00666E3D"/>
    <w:rsid w:val="006A2AE3"/>
    <w:rsid w:val="006F3189"/>
    <w:rsid w:val="006F46C1"/>
    <w:rsid w:val="00717A53"/>
    <w:rsid w:val="00721F8E"/>
    <w:rsid w:val="00750CEA"/>
    <w:rsid w:val="0075378E"/>
    <w:rsid w:val="0076492F"/>
    <w:rsid w:val="00767F49"/>
    <w:rsid w:val="00772FE5"/>
    <w:rsid w:val="007D1FE9"/>
    <w:rsid w:val="00821E09"/>
    <w:rsid w:val="00831D5C"/>
    <w:rsid w:val="00834317"/>
    <w:rsid w:val="00835CFA"/>
    <w:rsid w:val="00840F32"/>
    <w:rsid w:val="00860A7C"/>
    <w:rsid w:val="0088402B"/>
    <w:rsid w:val="008A247D"/>
    <w:rsid w:val="00942EDD"/>
    <w:rsid w:val="00966F5E"/>
    <w:rsid w:val="00975907"/>
    <w:rsid w:val="009A021E"/>
    <w:rsid w:val="009A389B"/>
    <w:rsid w:val="009A5FE0"/>
    <w:rsid w:val="009D081C"/>
    <w:rsid w:val="009E3FB4"/>
    <w:rsid w:val="00A066A0"/>
    <w:rsid w:val="00A23766"/>
    <w:rsid w:val="00A24AB6"/>
    <w:rsid w:val="00A33F52"/>
    <w:rsid w:val="00A42F4E"/>
    <w:rsid w:val="00A559E9"/>
    <w:rsid w:val="00A611E8"/>
    <w:rsid w:val="00A73B42"/>
    <w:rsid w:val="00A82E12"/>
    <w:rsid w:val="00B07BF7"/>
    <w:rsid w:val="00B14305"/>
    <w:rsid w:val="00B2063D"/>
    <w:rsid w:val="00B43BD0"/>
    <w:rsid w:val="00BB08A3"/>
    <w:rsid w:val="00BC3168"/>
    <w:rsid w:val="00BD41F5"/>
    <w:rsid w:val="00BD6ACE"/>
    <w:rsid w:val="00BF5C12"/>
    <w:rsid w:val="00C07357"/>
    <w:rsid w:val="00C72DBA"/>
    <w:rsid w:val="00C767E4"/>
    <w:rsid w:val="00C8513A"/>
    <w:rsid w:val="00C85EDD"/>
    <w:rsid w:val="00CA2703"/>
    <w:rsid w:val="00D14DEA"/>
    <w:rsid w:val="00D248E2"/>
    <w:rsid w:val="00D6280D"/>
    <w:rsid w:val="00D731E4"/>
    <w:rsid w:val="00D8127B"/>
    <w:rsid w:val="00DB353A"/>
    <w:rsid w:val="00E00823"/>
    <w:rsid w:val="00E02174"/>
    <w:rsid w:val="00E373B4"/>
    <w:rsid w:val="00E75AA5"/>
    <w:rsid w:val="00E82A7F"/>
    <w:rsid w:val="00E90786"/>
    <w:rsid w:val="00EA0A89"/>
    <w:rsid w:val="00EA4187"/>
    <w:rsid w:val="00EF2AB7"/>
    <w:rsid w:val="00F0168D"/>
    <w:rsid w:val="00F1564F"/>
    <w:rsid w:val="00F56032"/>
    <w:rsid w:val="00F57CEC"/>
    <w:rsid w:val="00F65741"/>
    <w:rsid w:val="00F91B9E"/>
    <w:rsid w:val="00F9242C"/>
    <w:rsid w:val="00FA09FE"/>
    <w:rsid w:val="00FA53F8"/>
    <w:rsid w:val="00FC490B"/>
    <w:rsid w:val="00FD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ja-JP"/>
    </w:rPr>
  </w:style>
  <w:style w:type="paragraph" w:styleId="Heading1">
    <w:name w:val="heading 1"/>
    <w:basedOn w:val="Normal"/>
    <w:next w:val="Normal"/>
    <w:qFormat/>
    <w:pPr>
      <w:keepNext/>
      <w:outlineLvl w:val="0"/>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pperplate Gothic Light" w:hAnsi="Copperplate Gothic Light"/>
      <w:sz w:val="36"/>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 w:type="paragraph" w:styleId="Footer">
    <w:name w:val="footer"/>
    <w:basedOn w:val="Normal"/>
    <w:rsid w:val="00C07357"/>
    <w:pPr>
      <w:tabs>
        <w:tab w:val="center" w:pos="4320"/>
        <w:tab w:val="right" w:pos="8640"/>
      </w:tabs>
    </w:pPr>
  </w:style>
  <w:style w:type="character" w:styleId="PageNumber">
    <w:name w:val="page number"/>
    <w:basedOn w:val="DefaultParagraphFont"/>
    <w:rsid w:val="00C07357"/>
  </w:style>
  <w:style w:type="table" w:styleId="TableGrid">
    <w:name w:val="Table Grid"/>
    <w:basedOn w:val="TableNormal"/>
    <w:uiPriority w:val="59"/>
    <w:rsid w:val="0005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4">
    <w:name w:val="Grid Table 5 Dark Accent 4"/>
    <w:basedOn w:val="TableNormal"/>
    <w:uiPriority w:val="50"/>
    <w:rsid w:val="000571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CommentReference">
    <w:name w:val="annotation reference"/>
    <w:basedOn w:val="DefaultParagraphFont"/>
    <w:uiPriority w:val="99"/>
    <w:semiHidden/>
    <w:unhideWhenUsed/>
    <w:rsid w:val="00C767E4"/>
    <w:rPr>
      <w:sz w:val="16"/>
      <w:szCs w:val="16"/>
    </w:rPr>
  </w:style>
  <w:style w:type="paragraph" w:styleId="CommentText">
    <w:name w:val="annotation text"/>
    <w:basedOn w:val="Normal"/>
    <w:link w:val="CommentTextChar"/>
    <w:uiPriority w:val="99"/>
    <w:semiHidden/>
    <w:unhideWhenUsed/>
    <w:rsid w:val="00C767E4"/>
    <w:rPr>
      <w:sz w:val="20"/>
    </w:rPr>
  </w:style>
  <w:style w:type="character" w:customStyle="1" w:styleId="CommentTextChar">
    <w:name w:val="Comment Text Char"/>
    <w:basedOn w:val="DefaultParagraphFont"/>
    <w:link w:val="CommentText"/>
    <w:uiPriority w:val="99"/>
    <w:semiHidden/>
    <w:rsid w:val="00C767E4"/>
    <w:rPr>
      <w:lang w:eastAsia="ja-JP"/>
    </w:rPr>
  </w:style>
  <w:style w:type="paragraph" w:styleId="CommentSubject">
    <w:name w:val="annotation subject"/>
    <w:basedOn w:val="CommentText"/>
    <w:next w:val="CommentText"/>
    <w:link w:val="CommentSubjectChar"/>
    <w:uiPriority w:val="99"/>
    <w:semiHidden/>
    <w:unhideWhenUsed/>
    <w:rsid w:val="00C767E4"/>
    <w:rPr>
      <w:b/>
      <w:bCs/>
    </w:rPr>
  </w:style>
  <w:style w:type="character" w:customStyle="1" w:styleId="CommentSubjectChar">
    <w:name w:val="Comment Subject Char"/>
    <w:basedOn w:val="CommentTextChar"/>
    <w:link w:val="CommentSubject"/>
    <w:uiPriority w:val="99"/>
    <w:semiHidden/>
    <w:rsid w:val="00C767E4"/>
    <w:rPr>
      <w:b/>
      <w:bCs/>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ja-JP"/>
    </w:rPr>
  </w:style>
  <w:style w:type="paragraph" w:styleId="Heading1">
    <w:name w:val="heading 1"/>
    <w:basedOn w:val="Normal"/>
    <w:next w:val="Normal"/>
    <w:qFormat/>
    <w:pPr>
      <w:keepNext/>
      <w:outlineLvl w:val="0"/>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pperplate Gothic Light" w:hAnsi="Copperplate Gothic Light"/>
      <w:sz w:val="36"/>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 w:type="paragraph" w:styleId="Footer">
    <w:name w:val="footer"/>
    <w:basedOn w:val="Normal"/>
    <w:rsid w:val="00C07357"/>
    <w:pPr>
      <w:tabs>
        <w:tab w:val="center" w:pos="4320"/>
        <w:tab w:val="right" w:pos="8640"/>
      </w:tabs>
    </w:pPr>
  </w:style>
  <w:style w:type="character" w:styleId="PageNumber">
    <w:name w:val="page number"/>
    <w:basedOn w:val="DefaultParagraphFont"/>
    <w:rsid w:val="00C07357"/>
  </w:style>
  <w:style w:type="table" w:styleId="TableGrid">
    <w:name w:val="Table Grid"/>
    <w:basedOn w:val="TableNormal"/>
    <w:uiPriority w:val="59"/>
    <w:rsid w:val="0005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4">
    <w:name w:val="Grid Table 5 Dark Accent 4"/>
    <w:basedOn w:val="TableNormal"/>
    <w:uiPriority w:val="50"/>
    <w:rsid w:val="000571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CommentReference">
    <w:name w:val="annotation reference"/>
    <w:basedOn w:val="DefaultParagraphFont"/>
    <w:uiPriority w:val="99"/>
    <w:semiHidden/>
    <w:unhideWhenUsed/>
    <w:rsid w:val="00C767E4"/>
    <w:rPr>
      <w:sz w:val="16"/>
      <w:szCs w:val="16"/>
    </w:rPr>
  </w:style>
  <w:style w:type="paragraph" w:styleId="CommentText">
    <w:name w:val="annotation text"/>
    <w:basedOn w:val="Normal"/>
    <w:link w:val="CommentTextChar"/>
    <w:uiPriority w:val="99"/>
    <w:semiHidden/>
    <w:unhideWhenUsed/>
    <w:rsid w:val="00C767E4"/>
    <w:rPr>
      <w:sz w:val="20"/>
    </w:rPr>
  </w:style>
  <w:style w:type="character" w:customStyle="1" w:styleId="CommentTextChar">
    <w:name w:val="Comment Text Char"/>
    <w:basedOn w:val="DefaultParagraphFont"/>
    <w:link w:val="CommentText"/>
    <w:uiPriority w:val="99"/>
    <w:semiHidden/>
    <w:rsid w:val="00C767E4"/>
    <w:rPr>
      <w:lang w:eastAsia="ja-JP"/>
    </w:rPr>
  </w:style>
  <w:style w:type="paragraph" w:styleId="CommentSubject">
    <w:name w:val="annotation subject"/>
    <w:basedOn w:val="CommentText"/>
    <w:next w:val="CommentText"/>
    <w:link w:val="CommentSubjectChar"/>
    <w:uiPriority w:val="99"/>
    <w:semiHidden/>
    <w:unhideWhenUsed/>
    <w:rsid w:val="00C767E4"/>
    <w:rPr>
      <w:b/>
      <w:bCs/>
    </w:rPr>
  </w:style>
  <w:style w:type="character" w:customStyle="1" w:styleId="CommentSubjectChar">
    <w:name w:val="Comment Subject Char"/>
    <w:basedOn w:val="CommentTextChar"/>
    <w:link w:val="CommentSubject"/>
    <w:uiPriority w:val="99"/>
    <w:semiHidden/>
    <w:rsid w:val="00C767E4"/>
    <w:rPr>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utkovi@caltech.edu" TargetMode="External"/><Relationship Id="rId13" Type="http://schemas.openxmlformats.org/officeDocument/2006/relationships/hyperlink" Target="mailto:mhf@caltech.ed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ts.caltech.edu/~aiche/Hom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butkovi@caltech.edu" TargetMode="External"/><Relationship Id="rId4" Type="http://schemas.openxmlformats.org/officeDocument/2006/relationships/settings" Target="settings.xml"/><Relationship Id="rId9" Type="http://schemas.openxmlformats.org/officeDocument/2006/relationships/hyperlink" Target="mailto:sbutkovi@caltech.edu" TargetMode="External"/><Relationship Id="rId14" Type="http://schemas.openxmlformats.org/officeDocument/2006/relationships/hyperlink" Target="mailto:mhf@cal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Moore Hufstedler Funds Form</vt:lpstr>
    </vt:vector>
  </TitlesOfParts>
  <Company>CIT</Company>
  <LinksUpToDate>false</LinksUpToDate>
  <CharactersWithSpaces>17168</CharactersWithSpaces>
  <SharedDoc>false</SharedDoc>
  <HyperlinkBase/>
  <HLinks>
    <vt:vector size="12" baseType="variant">
      <vt:variant>
        <vt:i4>8061022</vt:i4>
      </vt:variant>
      <vt:variant>
        <vt:i4>3</vt:i4>
      </vt:variant>
      <vt:variant>
        <vt:i4>0</vt:i4>
      </vt:variant>
      <vt:variant>
        <vt:i4>5</vt:i4>
      </vt:variant>
      <vt:variant>
        <vt:lpwstr>mailto:mhf@caltech.edu</vt:lpwstr>
      </vt:variant>
      <vt:variant>
        <vt:lpwstr/>
      </vt:variant>
      <vt:variant>
        <vt:i4>8061022</vt:i4>
      </vt:variant>
      <vt:variant>
        <vt:i4>0</vt:i4>
      </vt:variant>
      <vt:variant>
        <vt:i4>0</vt:i4>
      </vt:variant>
      <vt:variant>
        <vt:i4>5</vt:i4>
      </vt:variant>
      <vt:variant>
        <vt:lpwstr>mailto:mhf@caltech.edu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Moore Hufstedler Funds Form</dc:title>
  <dc:creator>Surelys Galano</dc:creator>
  <cp:lastModifiedBy>Kim-OGreatOne</cp:lastModifiedBy>
  <cp:revision>10</cp:revision>
  <cp:lastPrinted>2004-02-02T23:20:00Z</cp:lastPrinted>
  <dcterms:created xsi:type="dcterms:W3CDTF">2014-10-02T04:04:00Z</dcterms:created>
  <dcterms:modified xsi:type="dcterms:W3CDTF">2014-10-02T19:37:00Z</dcterms:modified>
</cp:coreProperties>
</file>