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CC44" w14:textId="6BBE8620" w:rsidR="007E60A8" w:rsidRDefault="00DE39F2" w:rsidP="00CE09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Akmal Zuhdy Prasetya</w:t>
      </w:r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  <w:t>: H071191035</w:t>
      </w:r>
      <w:r>
        <w:rPr>
          <w:rFonts w:ascii="Times New Roman" w:hAnsi="Times New Roman" w:cs="Times New Roman"/>
          <w:sz w:val="24"/>
          <w:szCs w:val="24"/>
        </w:rPr>
        <w:br/>
        <w:t>Kelas</w:t>
      </w:r>
      <w:r>
        <w:rPr>
          <w:rFonts w:ascii="Times New Roman" w:hAnsi="Times New Roman" w:cs="Times New Roman"/>
          <w:sz w:val="24"/>
          <w:szCs w:val="24"/>
        </w:rPr>
        <w:tab/>
        <w:t>: Machine Learning</w:t>
      </w:r>
    </w:p>
    <w:p w14:paraId="05B40A75" w14:textId="43E2ECD0" w:rsidR="005F43FC" w:rsidRPr="00286DAB" w:rsidRDefault="002333EB" w:rsidP="00286DA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Resume </w:t>
      </w:r>
      <w:proofErr w:type="spellStart"/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>Pertemuan</w:t>
      </w:r>
      <w:proofErr w:type="spellEnd"/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60525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58FD598F" w14:textId="578226FF" w:rsidR="008D323D" w:rsidRDefault="00F554B8" w:rsidP="00F96C97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4B8">
        <w:rPr>
          <w:rFonts w:ascii="Times New Roman" w:hAnsi="Times New Roman" w:cs="Times New Roman"/>
          <w:sz w:val="24"/>
          <w:szCs w:val="24"/>
        </w:rPr>
        <w:t>Linear</w:t>
      </w:r>
      <w:r w:rsidR="00AF668A">
        <w:rPr>
          <w:rFonts w:ascii="Times New Roman" w:hAnsi="Times New Roman" w:cs="Times New Roman"/>
          <w:sz w:val="24"/>
          <w:szCs w:val="24"/>
        </w:rPr>
        <w:t xml:space="preserve"> Regression</w:t>
      </w:r>
    </w:p>
    <w:p w14:paraId="0377EAED" w14:textId="034FE0FE" w:rsidR="00562177" w:rsidRDefault="001B423E" w:rsidP="001B423E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3E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investigasi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1B423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B423E">
        <w:rPr>
          <w:rFonts w:ascii="Times New Roman" w:hAnsi="Times New Roman" w:cs="Times New Roman"/>
          <w:sz w:val="24"/>
          <w:szCs w:val="24"/>
        </w:rPr>
        <w:t>.</w:t>
      </w:r>
    </w:p>
    <w:p w14:paraId="72C5D097" w14:textId="5525E483" w:rsidR="0001188A" w:rsidRDefault="00BD11E9" w:rsidP="00BD11E9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1E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variable independent atua predictor (x)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E9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BD11E9">
        <w:rPr>
          <w:rFonts w:ascii="Times New Roman" w:hAnsi="Times New Roman" w:cs="Times New Roman"/>
          <w:sz w:val="24"/>
          <w:szCs w:val="24"/>
        </w:rPr>
        <w:t xml:space="preserve"> (y).</w:t>
      </w:r>
    </w:p>
    <w:p w14:paraId="29BC5CEB" w14:textId="444DFECB" w:rsidR="00100FB2" w:rsidRDefault="002D317A" w:rsidP="00BD11E9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D317A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2D317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D3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7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D31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D317A">
        <w:rPr>
          <w:rFonts w:ascii="Times New Roman" w:hAnsi="Times New Roman" w:cs="Times New Roman"/>
          <w:sz w:val="24"/>
          <w:szCs w:val="24"/>
        </w:rPr>
        <w:t xml:space="preserve">inear </w:t>
      </w:r>
      <w:proofErr w:type="spellStart"/>
      <w:r w:rsidRPr="002D31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3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7A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2D3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D3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7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D3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7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2D3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6D39">
        <w:rPr>
          <w:rFonts w:ascii="Times New Roman" w:hAnsi="Times New Roman" w:cs="Times New Roman"/>
          <w:sz w:val="24"/>
          <w:szCs w:val="24"/>
        </w:rPr>
        <w:t>:</w:t>
      </w:r>
    </w:p>
    <w:p w14:paraId="7F3485BD" w14:textId="2EEB5A49" w:rsidR="007C6D39" w:rsidRDefault="0089676A" w:rsidP="00BD11E9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x+e</m:t>
          </m:r>
        </m:oMath>
      </m:oMathPara>
    </w:p>
    <w:p w14:paraId="15A20269" w14:textId="0E4DF7BC" w:rsidR="0001188A" w:rsidRDefault="000962DB" w:rsidP="00F96C9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2D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9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2D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9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2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2DB">
        <w:rPr>
          <w:rFonts w:ascii="Times New Roman" w:hAnsi="Times New Roman" w:cs="Times New Roman"/>
          <w:sz w:val="24"/>
          <w:szCs w:val="24"/>
        </w:rPr>
        <w:t>diilustrasikan</w:t>
      </w:r>
      <w:proofErr w:type="spellEnd"/>
      <w:r w:rsidRPr="0009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2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6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2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962DB">
        <w:rPr>
          <w:rFonts w:ascii="Times New Roman" w:hAnsi="Times New Roman" w:cs="Times New Roman"/>
          <w:sz w:val="24"/>
          <w:szCs w:val="24"/>
        </w:rPr>
        <w:t>:</w:t>
      </w:r>
    </w:p>
    <w:p w14:paraId="6025991F" w14:textId="78683A81" w:rsidR="000962DB" w:rsidRDefault="008B0347" w:rsidP="008B0347">
      <w:pPr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995CA7" wp14:editId="44271AC0">
            <wp:extent cx="3476625" cy="1931670"/>
            <wp:effectExtent l="190500" t="190500" r="200025" b="18288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2DCA83B-0878-451C-8E9D-DECECFAE01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2DCA83B-0878-451C-8E9D-DECECFAE0114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31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0D9A02" w14:textId="036EF9E0" w:rsidR="0001188A" w:rsidRDefault="00DE04B1" w:rsidP="00DE04B1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04B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di</w:t>
      </w:r>
      <w:r w:rsidR="00935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28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FE0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36A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="00FE03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>, slope</w:t>
      </w:r>
      <w:r w:rsidR="001B06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B060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="009E4A0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B0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negati</w:t>
      </w:r>
      <w:r w:rsidR="008023C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. Prediksi nilai dengan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4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04B1">
        <w:rPr>
          <w:rFonts w:ascii="Times New Roman" w:hAnsi="Times New Roman" w:cs="Times New Roman"/>
          <w:sz w:val="24"/>
          <w:szCs w:val="24"/>
        </w:rPr>
        <w:t>:</w:t>
      </w:r>
    </w:p>
    <w:p w14:paraId="5374A58B" w14:textId="0462FED9" w:rsidR="00421A0C" w:rsidRDefault="009567A9" w:rsidP="00DE04B1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14:paraId="1FB65351" w14:textId="1EFCF37D" w:rsidR="00D22484" w:rsidRDefault="009B323A" w:rsidP="00DE04B1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32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B323A">
        <w:rPr>
          <w:rFonts w:ascii="Times New Roman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B32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B323A">
        <w:rPr>
          <w:rFonts w:ascii="Times New Roman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B323A">
        <w:rPr>
          <w:rFonts w:ascii="Times New Roman" w:hAnsi="Times New Roman" w:cs="Times New Roman"/>
          <w:sz w:val="24"/>
          <w:szCs w:val="24"/>
        </w:rPr>
        <w:t xml:space="preserve"> tersebut, kita pergunakan pendekatan Least Squares Estimation (LSE).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B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3A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="00DC139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j(b)</m:t>
        </m:r>
      </m:oMath>
      <w:r w:rsidRPr="009B323A">
        <w:rPr>
          <w:rFonts w:ascii="Times New Roman" w:hAnsi="Times New Roman" w:cs="Times New Roman"/>
          <w:sz w:val="24"/>
          <w:szCs w:val="24"/>
        </w:rPr>
        <w:t xml:space="preserve">, yakni jumlah error </w:t>
      </w:r>
      <w:r w:rsidRPr="009B323A">
        <w:rPr>
          <w:rFonts w:ascii="Times New Roman" w:hAnsi="Times New Roman" w:cs="Times New Roman"/>
          <w:sz w:val="24"/>
          <w:szCs w:val="24"/>
        </w:rPr>
        <w:lastRenderedPageBreak/>
        <w:t>kuadrat dari semua data yang digunakan untuk menemukan estimasi garis regresi. Fungsi objektifnya sebagai berikut.</w:t>
      </w:r>
    </w:p>
    <w:p w14:paraId="14023A97" w14:textId="3FF52F80" w:rsidR="00D22484" w:rsidRPr="00F362BB" w:rsidRDefault="00781482" w:rsidP="00DE04B1">
      <w:pPr>
        <w:spacing w:line="276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3C2C09BB" w14:textId="4149648C" w:rsidR="00F362BB" w:rsidRDefault="00224C4A" w:rsidP="00DE04B1">
      <w:pPr>
        <w:spacing w:line="276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Diberikan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data training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,…(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24C4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337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tujuannya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regregi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linear sederhana adalah mencari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yang meminimalkan nilai error yang telah kita definisikan dengan fungsi objektif diatas.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menemukan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parameter-parameter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melakukannya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menurunkan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objektif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 xml:space="preserve"> parameter </w:t>
      </w:r>
      <w:proofErr w:type="spellStart"/>
      <w:r w:rsidRPr="00224C4A">
        <w:rPr>
          <w:rFonts w:ascii="Times New Roman" w:eastAsiaTheme="minorEastAsia" w:hAnsi="Times New Roman" w:cs="Times New Roman"/>
          <w:sz w:val="24"/>
          <w:szCs w:val="24"/>
        </w:rPr>
        <w:t>terkait</w:t>
      </w:r>
      <w:proofErr w:type="spellEnd"/>
      <w:r w:rsidRPr="00224C4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A33716" w14:textId="73AF8D4B" w:rsidR="00744C13" w:rsidRDefault="009567A9" w:rsidP="00DE04B1">
      <w:pPr>
        <w:spacing w:line="276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2EB0AE1" w14:textId="1DBFFB3F" w:rsidR="00F362BB" w:rsidRDefault="00CA1066" w:rsidP="00DE04B1">
      <w:pPr>
        <w:spacing w:line="276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menyelesaikan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penurunan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optimal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848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masing-masing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1066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CA106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E16211" w14:textId="77777777" w:rsidR="001247EB" w:rsidRPr="001247EB" w:rsidRDefault="009567A9" w:rsidP="001247EB">
      <w:pPr>
        <w:spacing w:before="200" w:after="0" w:line="264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301D1B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b</m:t>
            </m:r>
          </m:e>
          <m:sub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+mn-ea" w:hAnsi="Cambria Math" w:cs="Times New Roman"/>
            <w:color w:val="301D1B"/>
            <w:kern w:val="24"/>
            <w:sz w:val="24"/>
            <w:szCs w:val="24"/>
            <w:lang w:val="en-ID"/>
          </w:rPr>
          <m:t>= </m:t>
        </m:r>
        <m:f>
          <m:fPr>
            <m:ctrlPr>
              <w:rPr>
                <w:rFonts w:ascii="Cambria Math" w:eastAsia="+mn-ea" w:hAnsi="Cambria Math" w:cs="Times New Roman"/>
                <w:i/>
                <w:iCs/>
                <w:color w:val="301D1B"/>
                <w:kern w:val="24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i=0</m:t>
                </m:r>
              </m:sub>
              <m:sup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m</m:t>
                </m:r>
              </m:sup>
              <m:e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(</m:t>
                </m:r>
                <m:sSub>
                  <m:sSubPr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i</m:t>
                    </m:r>
                  </m:sub>
                </m:sSub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x</m:t>
                    </m:r>
                  </m:e>
                </m:acc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)(</m:t>
                </m:r>
                <m:sSub>
                  <m:sSubPr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y</m:t>
                    </m:r>
                  </m:e>
                  <m:sub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i</m:t>
                    </m:r>
                  </m:sub>
                </m:sSub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y</m:t>
                    </m:r>
                  </m:e>
                </m:acc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i=0</m:t>
                </m:r>
              </m:sub>
              <m:sup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+mn-ea" w:hAnsi="Cambria Math" w:cs="Times New Roman"/>
                            <w:i/>
                            <w:iCs/>
                            <w:color w:val="301D1B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Times New Roman"/>
                            <w:color w:val="301D1B"/>
                            <w:kern w:val="24"/>
                            <w:sz w:val="24"/>
                            <w:szCs w:val="24"/>
                            <w:lang w:val="en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Times New Roman"/>
                            <w:color w:val="301D1B"/>
                            <w:kern w:val="24"/>
                            <w:sz w:val="24"/>
                            <w:szCs w:val="24"/>
                            <w:lang w:val="en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+mn-ea" w:hAnsi="Cambria Math" w:cs="Times New Roman"/>
                            <w:i/>
                            <w:iCs/>
                            <w:color w:val="301D1B"/>
                            <w:kern w:val="24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+mn-ea" w:hAnsi="Cambria Math" w:cs="Times New Roman"/>
                            <w:color w:val="301D1B"/>
                            <w:kern w:val="24"/>
                            <w:sz w:val="24"/>
                            <w:szCs w:val="24"/>
                            <w:lang w:val="en-ID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)</m:t>
                    </m:r>
                  </m:e>
                  <m:sup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2</m:t>
                    </m:r>
                  </m:sup>
                </m:sSup>
              </m:e>
            </m:nary>
          </m:den>
        </m:f>
      </m:oMath>
      <w:r w:rsidR="001247EB" w:rsidRPr="001247EB">
        <w:rPr>
          <w:rFonts w:ascii="Times New Roman" w:eastAsia="+mn-ea" w:hAnsi="Times New Roman" w:cs="Times New Roman"/>
          <w:color w:val="301D1B"/>
          <w:kern w:val="24"/>
          <w:sz w:val="24"/>
          <w:szCs w:val="24"/>
          <w:lang w:val="en-ID"/>
        </w:rPr>
        <w:t xml:space="preserve">  </w:t>
      </w:r>
      <w:proofErr w:type="spellStart"/>
      <w:r w:rsidR="001247EB" w:rsidRPr="001247EB">
        <w:rPr>
          <w:rFonts w:ascii="Times New Roman" w:eastAsia="+mn-ea" w:hAnsi="Times New Roman" w:cs="Times New Roman"/>
          <w:color w:val="301D1B"/>
          <w:kern w:val="24"/>
          <w:sz w:val="24"/>
          <w:szCs w:val="24"/>
          <w:lang w:val="en-ID"/>
        </w:rPr>
        <w:t>atau</w:t>
      </w:r>
      <w:proofErr w:type="spellEnd"/>
      <w:r w:rsidR="001247EB" w:rsidRPr="001247EB">
        <w:rPr>
          <w:rFonts w:ascii="Times New Roman" w:eastAsia="+mn-ea" w:hAnsi="Times New Roman" w:cs="Times New Roman"/>
          <w:color w:val="301D1B"/>
          <w:kern w:val="24"/>
          <w:sz w:val="24"/>
          <w:szCs w:val="24"/>
          <w:lang w:val="en-ID"/>
        </w:rPr>
        <w:t xml:space="preserve"> </w:t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301D1B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b</m:t>
            </m:r>
          </m:e>
          <m:sub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1</m:t>
            </m:r>
          </m:sub>
        </m:sSub>
        <m:r>
          <w:rPr>
            <w:rFonts w:ascii="Cambria Math" w:eastAsia="+mn-ea" w:hAnsi="Cambria Math" w:cs="Times New Roman"/>
            <w:color w:val="301D1B"/>
            <w:kern w:val="24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+mn-ea" w:hAnsi="Cambria Math" w:cs="Times New Roman"/>
                <w:i/>
                <w:iCs/>
                <w:color w:val="301D1B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m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y</m:t>
                </m:r>
              </m:e>
              <m:sub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i</m:t>
                </m:r>
              </m:sub>
            </m:sSub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-(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)(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y</m:t>
                    </m:r>
                  </m:e>
                  <m:sub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)</m:t>
            </m:r>
          </m:num>
          <m:den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m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2-(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)2</m:t>
            </m:r>
          </m:den>
        </m:f>
      </m:oMath>
    </w:p>
    <w:p w14:paraId="482F5A18" w14:textId="442C1A84" w:rsidR="00ED5512" w:rsidRPr="00CF5F1B" w:rsidRDefault="009567A9" w:rsidP="00CF5F1B">
      <w:pPr>
        <w:spacing w:line="276" w:lineRule="auto"/>
        <w:ind w:firstLine="360"/>
        <w:jc w:val="center"/>
        <w:rPr>
          <w:rFonts w:ascii="Times New Roman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301D1B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b</m:t>
            </m:r>
          </m:e>
          <m:sub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+mn-ea" w:hAnsi="Cambria Math" w:cs="Times New Roman"/>
            <w:color w:val="301D1B"/>
            <w:kern w:val="24"/>
            <w:sz w:val="24"/>
            <w:szCs w:val="24"/>
            <w:lang w:val="en-ID"/>
          </w:rPr>
          <m:t>=</m:t>
        </m:r>
        <m:acc>
          <m:accPr>
            <m:chr m:val="̅"/>
            <m:ctrlPr>
              <w:rPr>
                <w:rFonts w:ascii="Cambria Math" w:eastAsia="+mn-ea" w:hAnsi="Cambria Math" w:cs="Times New Roman"/>
                <w:i/>
                <w:iCs/>
                <w:color w:val="301D1B"/>
                <w:kern w:val="24"/>
                <w:sz w:val="24"/>
                <w:szCs w:val="24"/>
              </w:rPr>
            </m:ctrlPr>
          </m:accPr>
          <m:e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y</m:t>
            </m:r>
          </m:e>
        </m:acc>
        <m:r>
          <w:rPr>
            <w:rFonts w:ascii="Cambria Math" w:eastAsia="+mn-ea" w:hAnsi="Cambria Math" w:cs="Times New Roman"/>
            <w:color w:val="301D1B"/>
            <w:kern w:val="24"/>
            <w:sz w:val="24"/>
            <w:szCs w:val="24"/>
            <w:lang w:val="en-ID"/>
          </w:rPr>
          <m:t>-</m:t>
        </m:r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301D1B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b</m:t>
            </m:r>
          </m:e>
          <m:sub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+mn-ea" w:hAnsi="Cambria Math" w:cs="Times New Roman"/>
                <w:i/>
                <w:iCs/>
                <w:color w:val="301D1B"/>
                <w:kern w:val="24"/>
                <w:sz w:val="24"/>
                <w:szCs w:val="24"/>
              </w:rPr>
            </m:ctrlPr>
          </m:accPr>
          <m:e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x</m:t>
            </m:r>
          </m:e>
        </m:acc>
      </m:oMath>
      <w:r w:rsidR="001247EB" w:rsidRPr="001247EB">
        <w:rPr>
          <w:rFonts w:ascii="Times New Roman" w:eastAsia="+mn-ea" w:hAnsi="Times New Roman" w:cs="Times New Roman"/>
          <w:color w:val="301D1B"/>
          <w:kern w:val="24"/>
          <w:sz w:val="24"/>
          <w:szCs w:val="24"/>
          <w:lang w:val="en-ID"/>
        </w:rPr>
        <w:t xml:space="preserve">  atau </w:t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301D1B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b</m:t>
            </m:r>
          </m:e>
          <m:sub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0</m:t>
            </m:r>
          </m:sub>
        </m:sSub>
        <m:r>
          <w:rPr>
            <w:rFonts w:ascii="Cambria Math" w:eastAsia="+mn-ea" w:hAnsi="Cambria Math" w:cs="Times New Roman"/>
            <w:color w:val="301D1B"/>
            <w:kern w:val="24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eastAsia="+mn-ea" w:hAnsi="Cambria Math" w:cs="Times New Roman"/>
                <w:i/>
                <w:iCs/>
                <w:color w:val="301D1B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y</m:t>
                    </m:r>
                  </m:e>
                  <m:sub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-</m:t>
            </m:r>
            <m:sSub>
              <m:sSubPr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b</m:t>
                </m:r>
              </m:e>
              <m:sub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1</m:t>
                </m:r>
              </m:sub>
            </m:s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+mn-ea" w:hAnsi="Cambria Math" w:cs="Times New Roman"/>
                    <w:i/>
                    <w:iCs/>
                    <w:color w:val="301D1B"/>
                    <w:kern w:val="24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+mn-ea" w:hAnsi="Cambria Math" w:cs="Times New Roman"/>
                        <w:i/>
                        <w:iCs/>
                        <w:color w:val="301D1B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+mn-ea" w:hAnsi="Cambria Math" w:cs="Times New Roman"/>
                        <w:color w:val="301D1B"/>
                        <w:kern w:val="24"/>
                        <w:sz w:val="24"/>
                        <w:szCs w:val="24"/>
                        <w:lang w:val="en-ID"/>
                      </w:rPr>
                      <m:t>i</m:t>
                    </m:r>
                  </m:sub>
                </m:sSub>
                <m:r>
                  <w:rPr>
                    <w:rFonts w:ascii="Cambria Math" w:eastAsia="+mn-ea" w:hAnsi="Cambria Math" w:cs="Times New Roman"/>
                    <w:color w:val="301D1B"/>
                    <w:kern w:val="24"/>
                    <w:sz w:val="24"/>
                    <w:szCs w:val="24"/>
                    <w:lang w:val="en-ID"/>
                  </w:rPr>
                  <m:t>)</m:t>
                </m:r>
              </m:e>
            </m:nary>
          </m:num>
          <m:den>
            <m:r>
              <w:rPr>
                <w:rFonts w:ascii="Cambria Math" w:eastAsia="+mn-ea" w:hAnsi="Cambria Math" w:cs="Times New Roman"/>
                <w:color w:val="301D1B"/>
                <w:kern w:val="24"/>
                <w:sz w:val="24"/>
                <w:szCs w:val="24"/>
                <w:lang w:val="en-ID"/>
              </w:rPr>
              <m:t>n</m:t>
            </m:r>
          </m:den>
        </m:f>
      </m:oMath>
    </w:p>
    <w:p w14:paraId="41098082" w14:textId="194F1304" w:rsidR="0056252F" w:rsidRDefault="003B3C57" w:rsidP="00F96C97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</w:t>
      </w:r>
    </w:p>
    <w:p w14:paraId="0999526E" w14:textId="7DF9E1B6" w:rsidR="00AB64F0" w:rsidRDefault="00714169" w:rsidP="00714169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14169">
        <w:rPr>
          <w:rFonts w:ascii="Times New Roman" w:hAnsi="Times New Roman" w:cs="Times New Roman"/>
          <w:sz w:val="24"/>
          <w:szCs w:val="24"/>
        </w:rPr>
        <w:t xml:space="preserve">Logistic Regression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(input)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6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14169">
        <w:rPr>
          <w:rFonts w:ascii="Times New Roman" w:hAnsi="Times New Roman" w:cs="Times New Roman"/>
          <w:sz w:val="24"/>
          <w:szCs w:val="24"/>
        </w:rPr>
        <w:t>.</w:t>
      </w:r>
    </w:p>
    <w:p w14:paraId="76550112" w14:textId="69482BBC" w:rsidR="004D3275" w:rsidRDefault="005B5E0A" w:rsidP="00714169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C2BE3D" w14:textId="00383B62" w:rsidR="00F11923" w:rsidRDefault="00DA1419" w:rsidP="00D8150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419">
        <w:rPr>
          <w:rFonts w:ascii="Times New Roman" w:hAnsi="Times New Roman" w:cs="Times New Roman"/>
          <w:sz w:val="24"/>
          <w:szCs w:val="24"/>
        </w:rPr>
        <w:t>Binary Logistic Regression</w:t>
      </w:r>
      <w:r w:rsidR="007273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 Logistic Regression yang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 2 output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Positif-Negatif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Obesitas-Tidak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419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Pr="00DA1419">
        <w:rPr>
          <w:rFonts w:ascii="Times New Roman" w:hAnsi="Times New Roman" w:cs="Times New Roman"/>
          <w:sz w:val="24"/>
          <w:szCs w:val="24"/>
        </w:rPr>
        <w:t>.</w:t>
      </w:r>
    </w:p>
    <w:p w14:paraId="380484B4" w14:textId="221DE879" w:rsidR="00104E00" w:rsidRDefault="001A01EE" w:rsidP="00D8150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1EE">
        <w:rPr>
          <w:rFonts w:ascii="Times New Roman" w:hAnsi="Times New Roman" w:cs="Times New Roman"/>
          <w:sz w:val="24"/>
          <w:szCs w:val="24"/>
        </w:rPr>
        <w:t>Multinomial Logistic Regression</w:t>
      </w:r>
      <w:r w:rsidR="007273DC">
        <w:rPr>
          <w:rFonts w:ascii="Times New Roman" w:hAnsi="Times New Roman" w:cs="Times New Roman"/>
          <w:sz w:val="24"/>
          <w:szCs w:val="24"/>
        </w:rPr>
        <w:t>.</w:t>
      </w:r>
      <w:r w:rsidRPr="001A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 Logistic Regression yang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 2 output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 Sentiment Analysis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A01EE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1A01EE">
        <w:rPr>
          <w:rFonts w:ascii="Times New Roman" w:hAnsi="Times New Roman" w:cs="Times New Roman"/>
          <w:sz w:val="24"/>
          <w:szCs w:val="24"/>
        </w:rPr>
        <w:t>.</w:t>
      </w:r>
    </w:p>
    <w:p w14:paraId="7D699A02" w14:textId="0C5D3BB5" w:rsidR="003208AB" w:rsidRDefault="00434180" w:rsidP="00F9297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180">
        <w:rPr>
          <w:rFonts w:ascii="Times New Roman" w:hAnsi="Times New Roman" w:cs="Times New Roman"/>
          <w:sz w:val="24"/>
          <w:szCs w:val="24"/>
        </w:rPr>
        <w:t xml:space="preserve">Ordinal Logistic Regression: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Logistic Regression yang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2 output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range Index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180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434180">
        <w:rPr>
          <w:rFonts w:ascii="Times New Roman" w:hAnsi="Times New Roman" w:cs="Times New Roman"/>
          <w:sz w:val="24"/>
          <w:szCs w:val="24"/>
        </w:rPr>
        <w:t xml:space="preserve"> 1.xx, 2.xx, 3.xx, dan 4.00.</w:t>
      </w:r>
    </w:p>
    <w:p w14:paraId="6FC84513" w14:textId="29E1C553" w:rsidR="0056385B" w:rsidRDefault="00F74545" w:rsidP="00D9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5BBB25" wp14:editId="7D1A06C8">
            <wp:extent cx="5943600" cy="3315417"/>
            <wp:effectExtent l="190500" t="190500" r="190500" b="1898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4253B2" w14:textId="09BE9C02" w:rsidR="0056385B" w:rsidRDefault="007344AF" w:rsidP="000D364D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Likelihood,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Sigmoid yang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22" w:rsidRPr="006D4F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D4F22" w:rsidRPr="006D4F22">
        <w:rPr>
          <w:rFonts w:ascii="Times New Roman" w:hAnsi="Times New Roman" w:cs="Times New Roman"/>
          <w:sz w:val="24"/>
          <w:szCs w:val="24"/>
        </w:rPr>
        <w:t>:</w:t>
      </w:r>
    </w:p>
    <w:p w14:paraId="7073B1BF" w14:textId="0842029F" w:rsidR="00FA4CA1" w:rsidRDefault="0003439C" w:rsidP="0003439C">
      <w:pPr>
        <w:spacing w:line="276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B5458" wp14:editId="1B8F91DB">
            <wp:extent cx="3076575" cy="1200150"/>
            <wp:effectExtent l="0" t="0" r="952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4240E7C-2902-41C5-96C3-623AF45EAA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4240E7C-2902-41C5-96C3-623AF45EAA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D935" w14:textId="4CB5F40D" w:rsidR="0056385B" w:rsidRDefault="00BB3943" w:rsidP="00BB394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B3943">
        <w:rPr>
          <w:rFonts w:ascii="Times New Roman" w:hAnsi="Times New Roman" w:cs="Times New Roman"/>
          <w:sz w:val="24"/>
          <w:szCs w:val="24"/>
        </w:rPr>
        <w:t xml:space="preserve">ari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Sigmoid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b0+b1*X,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garis (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b0 dan b1)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Likelihood </w:t>
      </w:r>
      <w:proofErr w:type="spellStart"/>
      <w:r w:rsidRPr="00BB39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943">
        <w:rPr>
          <w:rFonts w:ascii="Times New Roman" w:hAnsi="Times New Roman" w:cs="Times New Roman"/>
          <w:sz w:val="24"/>
          <w:szCs w:val="24"/>
        </w:rPr>
        <w:t xml:space="preserve"> Logistic Function.</w:t>
      </w:r>
    </w:p>
    <w:p w14:paraId="18A1C98C" w14:textId="77777777" w:rsidR="0020717E" w:rsidRDefault="00B806F6" w:rsidP="00BB394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C26E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angkah</w:t>
      </w:r>
      <w:proofErr w:type="spellEnd"/>
      <w:r w:rsidR="0045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05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5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05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51059">
        <w:rPr>
          <w:rFonts w:ascii="Times New Roman" w:hAnsi="Times New Roman" w:cs="Times New Roman"/>
          <w:sz w:val="24"/>
          <w:szCs w:val="24"/>
        </w:rPr>
        <w:t xml:space="preserve"> </w:t>
      </w:r>
      <w:r w:rsidR="008966F8">
        <w:rPr>
          <w:rFonts w:ascii="Times New Roman" w:hAnsi="Times New Roman" w:cs="Times New Roman"/>
          <w:sz w:val="24"/>
          <w:szCs w:val="24"/>
        </w:rPr>
        <w:t xml:space="preserve">Maximum Likelihood </w:t>
      </w:r>
      <w:proofErr w:type="spellStart"/>
      <w:r w:rsidR="002071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0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0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0717E">
        <w:rPr>
          <w:rFonts w:ascii="Times New Roman" w:hAnsi="Times New Roman" w:cs="Times New Roman"/>
          <w:sz w:val="24"/>
          <w:szCs w:val="24"/>
        </w:rPr>
        <w:t>:</w:t>
      </w:r>
    </w:p>
    <w:p w14:paraId="3193DBC4" w14:textId="77777777" w:rsidR="003072CF" w:rsidRPr="003072CF" w:rsidRDefault="003072CF" w:rsidP="003072CF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2C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Sigmoid, dan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Likelihood-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1062C965" w14:textId="77777777" w:rsidR="003072CF" w:rsidRPr="003072CF" w:rsidRDefault="003072CF" w:rsidP="003072CF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2C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juga) pada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Sigmoid, dan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Likelihood garis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>.</w:t>
      </w:r>
    </w:p>
    <w:p w14:paraId="7B6062EC" w14:textId="157BAD81" w:rsidR="00B806F6" w:rsidRDefault="003072CF" w:rsidP="003072CF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2CF">
        <w:rPr>
          <w:rFonts w:ascii="Times New Roman" w:hAnsi="Times New Roman" w:cs="Times New Roman"/>
          <w:sz w:val="24"/>
          <w:szCs w:val="24"/>
        </w:rPr>
        <w:lastRenderedPageBreak/>
        <w:t>Ulangi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Likelihood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. Garis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Likelihood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mengisyaratkan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Sigmoid yang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072CF">
        <w:rPr>
          <w:rFonts w:ascii="Times New Roman" w:hAnsi="Times New Roman" w:cs="Times New Roman"/>
          <w:sz w:val="24"/>
          <w:szCs w:val="24"/>
        </w:rPr>
        <w:t>.</w:t>
      </w:r>
    </w:p>
    <w:p w14:paraId="44BBFA4A" w14:textId="2132F484" w:rsidR="00FA0103" w:rsidRDefault="0032297C" w:rsidP="00FA010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297C">
        <w:rPr>
          <w:rFonts w:ascii="Times New Roman" w:hAnsi="Times New Roman" w:cs="Times New Roman"/>
          <w:sz w:val="24"/>
          <w:szCs w:val="24"/>
        </w:rPr>
        <w:t xml:space="preserve">Nilai Likelihood </w:t>
      </w:r>
      <w:proofErr w:type="spellStart"/>
      <w:r w:rsidRPr="003229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297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29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7C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32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9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97C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3229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297C">
        <w:rPr>
          <w:rFonts w:ascii="Times New Roman" w:hAnsi="Times New Roman" w:cs="Times New Roman"/>
          <w:sz w:val="24"/>
          <w:szCs w:val="24"/>
        </w:rPr>
        <w:t>:</w:t>
      </w:r>
    </w:p>
    <w:p w14:paraId="50254065" w14:textId="4AAB8E23" w:rsidR="007A3C51" w:rsidRDefault="007A3C51" w:rsidP="007A3C51">
      <w:pPr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AC46E" wp14:editId="70338F05">
            <wp:extent cx="4721245" cy="998220"/>
            <wp:effectExtent l="190500" t="190500" r="193675" b="18288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DD283D33-E411-4344-A16E-73C45F7698C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DD283D33-E411-4344-A16E-73C45F7698C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062" cy="1008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8AB55" w14:textId="35A18451" w:rsidR="007A3C51" w:rsidRDefault="008A0A1C" w:rsidP="00587EEF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0A1C">
        <w:rPr>
          <w:rFonts w:ascii="Times New Roman" w:hAnsi="Times New Roman" w:cs="Times New Roman"/>
          <w:sz w:val="24"/>
          <w:szCs w:val="24"/>
        </w:rPr>
        <w:t xml:space="preserve">pada formula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“1-P(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datanegatif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likelihood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“P(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datanegatif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 xml:space="preserve"> “1-P(</w:t>
      </w:r>
      <w:proofErr w:type="spellStart"/>
      <w:r w:rsidRPr="008A0A1C">
        <w:rPr>
          <w:rFonts w:ascii="Times New Roman" w:hAnsi="Times New Roman" w:cs="Times New Roman"/>
          <w:sz w:val="24"/>
          <w:szCs w:val="24"/>
        </w:rPr>
        <w:t>datanegatif</w:t>
      </w:r>
      <w:proofErr w:type="spellEnd"/>
      <w:r w:rsidRPr="008A0A1C">
        <w:rPr>
          <w:rFonts w:ascii="Times New Roman" w:hAnsi="Times New Roman" w:cs="Times New Roman"/>
          <w:sz w:val="24"/>
          <w:szCs w:val="24"/>
        </w:rPr>
        <w:t>)”.</w:t>
      </w:r>
    </w:p>
    <w:p w14:paraId="105DF550" w14:textId="4C13B943" w:rsidR="005A6B36" w:rsidRDefault="00A45988" w:rsidP="00000E59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1B76">
        <w:rPr>
          <w:rFonts w:ascii="Times New Roman" w:hAnsi="Times New Roman" w:cs="Times New Roman"/>
          <w:sz w:val="24"/>
          <w:szCs w:val="24"/>
        </w:rPr>
        <w:t>R-Squared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61B76">
        <w:rPr>
          <w:rFonts w:ascii="Times New Roman" w:hAnsi="Times New Roman" w:cs="Times New Roman"/>
          <w:sz w:val="24"/>
          <w:szCs w:val="24"/>
        </w:rPr>
        <w:t>)</w:t>
      </w:r>
      <w:r w:rsidR="00B97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7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97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Logistic Function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Maximum Likelihood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R-squared = 1,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R-squared = 0).</w:t>
      </w:r>
      <w:r w:rsidR="0000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2 parameter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R-Squared,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Maximum Likelihood dan </w:t>
      </w:r>
      <w:proofErr w:type="spellStart"/>
      <w:r w:rsidR="00124053" w:rsidRPr="00124053">
        <w:rPr>
          <w:rFonts w:ascii="Times New Roman" w:hAnsi="Times New Roman" w:cs="Times New Roman"/>
          <w:sz w:val="24"/>
          <w:szCs w:val="24"/>
        </w:rPr>
        <w:t>Badfit</w:t>
      </w:r>
      <w:proofErr w:type="spellEnd"/>
      <w:r w:rsidR="00124053" w:rsidRPr="00124053">
        <w:rPr>
          <w:rFonts w:ascii="Times New Roman" w:hAnsi="Times New Roman" w:cs="Times New Roman"/>
          <w:sz w:val="24"/>
          <w:szCs w:val="24"/>
        </w:rPr>
        <w:t xml:space="preserve"> Likelihood.</w:t>
      </w:r>
    </w:p>
    <w:p w14:paraId="2BB71463" w14:textId="016637F9" w:rsidR="00386ABE" w:rsidRPr="00FA0103" w:rsidRDefault="00750658" w:rsidP="00750658">
      <w:pPr>
        <w:spacing w:line="276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7DF9C3" wp14:editId="54159CE3">
            <wp:extent cx="4853940" cy="2132415"/>
            <wp:effectExtent l="190500" t="190500" r="194310" b="19177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6532EE9-DAE8-48B2-AAAC-4E69B79CD4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6532EE9-DAE8-48B2-AAAC-4E69B79CD4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316" cy="21413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259AE" w14:textId="4331DCAF" w:rsidR="00E11551" w:rsidRPr="00E11551" w:rsidRDefault="00304FDB" w:rsidP="00D1469D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A63B7E" w14:textId="77B68B13" w:rsidR="007514CE" w:rsidRPr="007514CE" w:rsidRDefault="007514CE" w:rsidP="007514C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4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Badfit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Likelihood, garis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>:</w:t>
      </w:r>
    </w:p>
    <w:p w14:paraId="20452CF0" w14:textId="059DD7B2" w:rsidR="007514CE" w:rsidRPr="007514CE" w:rsidRDefault="007514CE" w:rsidP="007514C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C00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</w:p>
    <w:p w14:paraId="18D9B6B3" w14:textId="77777777" w:rsidR="007514CE" w:rsidRPr="007514CE" w:rsidRDefault="007514CE" w:rsidP="007514C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4C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Badfit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Likelihood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>:</w:t>
      </w:r>
    </w:p>
    <w:p w14:paraId="7342BDC0" w14:textId="548D5454" w:rsidR="007514CE" w:rsidRPr="007514CE" w:rsidRDefault="007514CE" w:rsidP="007514C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14CE">
        <w:rPr>
          <w:rFonts w:ascii="Times New Roman" w:hAnsi="Times New Roman" w:cs="Times New Roman"/>
          <w:sz w:val="24"/>
          <w:szCs w:val="24"/>
        </w:rPr>
        <w:t>Badfit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Likelihood = </w:t>
      </w:r>
      <m:oMath>
        <m:r>
          <w:rPr>
            <w:rFonts w:ascii="Cambria Math" w:hAnsi="Cambria Math" w:cs="Times New Roman"/>
            <w:sz w:val="24"/>
            <w:szCs w:val="24"/>
          </w:rPr>
          <m:t>Log(Y) + Log(Y) + …. + Log(1-Y) + Log(1-Y)</m:t>
        </m:r>
      </m:oMath>
    </w:p>
    <w:p w14:paraId="0FB37CE3" w14:textId="0B4D0891" w:rsidR="0056385B" w:rsidRDefault="007514CE" w:rsidP="007514C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CE">
        <w:rPr>
          <w:rFonts w:ascii="Times New Roman" w:hAnsi="Times New Roman" w:cs="Times New Roman"/>
          <w:sz w:val="24"/>
          <w:szCs w:val="24"/>
        </w:rPr>
        <w:lastRenderedPageBreak/>
        <w:t xml:space="preserve">Dari Maximum Likelihood dan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Badfit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Likelihood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formula R-Squared (R²)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4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514CE">
        <w:rPr>
          <w:rFonts w:ascii="Times New Roman" w:hAnsi="Times New Roman" w:cs="Times New Roman"/>
          <w:sz w:val="24"/>
          <w:szCs w:val="24"/>
        </w:rPr>
        <w:t>:</w:t>
      </w:r>
    </w:p>
    <w:p w14:paraId="46D12EF2" w14:textId="5E405952" w:rsidR="0056385B" w:rsidRDefault="00332C37" w:rsidP="00BB1CD4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7F477F" wp14:editId="11750047">
            <wp:extent cx="3543300" cy="401271"/>
            <wp:effectExtent l="0" t="0" r="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6D981AE-7859-4F39-BE77-6198E1F8E6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6D981AE-7859-4F39-BE77-6198E1F8E6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934" cy="4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948D" w14:textId="08C8AFDB" w:rsidR="00BB1CD4" w:rsidRDefault="00BB1CD4" w:rsidP="00BB1CD4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60F14BE" w14:textId="60A0B433" w:rsidR="00BB1CD4" w:rsidRDefault="008617EF" w:rsidP="00BB1CD4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BFB">
        <w:rPr>
          <w:rFonts w:ascii="Times New Roman" w:hAnsi="Times New Roman" w:cs="Times New Roman"/>
          <w:sz w:val="24"/>
          <w:szCs w:val="24"/>
        </w:rPr>
        <w:t xml:space="preserve">pada link di </w:t>
      </w:r>
      <w:proofErr w:type="spellStart"/>
      <w:r w:rsidR="00852BF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5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2BFB">
        <w:rPr>
          <w:rFonts w:ascii="Times New Roman" w:hAnsi="Times New Roman" w:cs="Times New Roman"/>
          <w:sz w:val="24"/>
          <w:szCs w:val="24"/>
        </w:rPr>
        <w:t>:</w:t>
      </w:r>
    </w:p>
    <w:p w14:paraId="102E025D" w14:textId="2507C33F" w:rsidR="00852BFB" w:rsidRPr="009567A9" w:rsidRDefault="009567A9" w:rsidP="00BB1CD4">
      <w:pPr>
        <w:spacing w:line="276" w:lineRule="auto"/>
        <w:ind w:left="720"/>
        <w:jc w:val="center"/>
        <w:rPr>
          <w:rFonts w:ascii="Times New Roman" w:hAnsi="Times New Roman" w:cs="Times New Roman"/>
          <w:sz w:val="18"/>
          <w:szCs w:val="18"/>
        </w:rPr>
      </w:pPr>
      <w:hyperlink r:id="rId11" w:history="1">
        <w:r w:rsidRPr="009567A9">
          <w:rPr>
            <w:rStyle w:val="Hyperlink"/>
            <w:rFonts w:ascii="Times New Roman" w:hAnsi="Times New Roman" w:cs="Times New Roman"/>
            <w:sz w:val="18"/>
            <w:szCs w:val="18"/>
          </w:rPr>
          <w:t>https://github.com/trueazp/Machine-Learning/blob/main/assignments/assignment06/Tugas06_ML_H071191035.ipynb</w:t>
        </w:r>
      </w:hyperlink>
    </w:p>
    <w:p w14:paraId="791BD738" w14:textId="717F1BC9" w:rsidR="00F9297F" w:rsidRPr="003208AB" w:rsidRDefault="00F9297F" w:rsidP="00F929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9297F" w:rsidRPr="0032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397"/>
    <w:multiLevelType w:val="hybridMultilevel"/>
    <w:tmpl w:val="67A8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BA1"/>
    <w:multiLevelType w:val="hybridMultilevel"/>
    <w:tmpl w:val="AAD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0834"/>
    <w:multiLevelType w:val="hybridMultilevel"/>
    <w:tmpl w:val="0ABC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20954"/>
    <w:multiLevelType w:val="hybridMultilevel"/>
    <w:tmpl w:val="0A0A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0342F"/>
    <w:multiLevelType w:val="hybridMultilevel"/>
    <w:tmpl w:val="8DD0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287B"/>
    <w:multiLevelType w:val="hybridMultilevel"/>
    <w:tmpl w:val="3EF4A062"/>
    <w:lvl w:ilvl="0" w:tplc="2140DB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7B42714"/>
    <w:multiLevelType w:val="hybridMultilevel"/>
    <w:tmpl w:val="EC32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94D25"/>
    <w:multiLevelType w:val="hybridMultilevel"/>
    <w:tmpl w:val="83B8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61FEB"/>
    <w:multiLevelType w:val="hybridMultilevel"/>
    <w:tmpl w:val="351A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C2DEA"/>
    <w:multiLevelType w:val="hybridMultilevel"/>
    <w:tmpl w:val="52F8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4D70"/>
    <w:multiLevelType w:val="hybridMultilevel"/>
    <w:tmpl w:val="8FF29D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B34A07"/>
    <w:multiLevelType w:val="hybridMultilevel"/>
    <w:tmpl w:val="62DE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81AC6"/>
    <w:multiLevelType w:val="hybridMultilevel"/>
    <w:tmpl w:val="EDBA8D6A"/>
    <w:lvl w:ilvl="0" w:tplc="BE78B0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CE481C"/>
    <w:multiLevelType w:val="hybridMultilevel"/>
    <w:tmpl w:val="5CB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B74D1"/>
    <w:multiLevelType w:val="hybridMultilevel"/>
    <w:tmpl w:val="8B48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077FB"/>
    <w:multiLevelType w:val="hybridMultilevel"/>
    <w:tmpl w:val="AF06FCA4"/>
    <w:lvl w:ilvl="0" w:tplc="7C289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A517CB"/>
    <w:multiLevelType w:val="hybridMultilevel"/>
    <w:tmpl w:val="B170C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100B2"/>
    <w:multiLevelType w:val="hybridMultilevel"/>
    <w:tmpl w:val="5E8CA4CA"/>
    <w:lvl w:ilvl="0" w:tplc="8A74F9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8A20CA"/>
    <w:multiLevelType w:val="hybridMultilevel"/>
    <w:tmpl w:val="351C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21948"/>
    <w:multiLevelType w:val="hybridMultilevel"/>
    <w:tmpl w:val="AE6A8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3"/>
  </w:num>
  <w:num w:numId="5">
    <w:abstractNumId w:val="13"/>
  </w:num>
  <w:num w:numId="6">
    <w:abstractNumId w:val="1"/>
  </w:num>
  <w:num w:numId="7">
    <w:abstractNumId w:val="16"/>
  </w:num>
  <w:num w:numId="8">
    <w:abstractNumId w:val="0"/>
  </w:num>
  <w:num w:numId="9">
    <w:abstractNumId w:val="19"/>
  </w:num>
  <w:num w:numId="10">
    <w:abstractNumId w:val="15"/>
  </w:num>
  <w:num w:numId="11">
    <w:abstractNumId w:val="10"/>
  </w:num>
  <w:num w:numId="12">
    <w:abstractNumId w:val="2"/>
  </w:num>
  <w:num w:numId="13">
    <w:abstractNumId w:val="4"/>
  </w:num>
  <w:num w:numId="14">
    <w:abstractNumId w:val="9"/>
  </w:num>
  <w:num w:numId="15">
    <w:abstractNumId w:val="7"/>
  </w:num>
  <w:num w:numId="16">
    <w:abstractNumId w:val="8"/>
  </w:num>
  <w:num w:numId="17">
    <w:abstractNumId w:val="12"/>
  </w:num>
  <w:num w:numId="18">
    <w:abstractNumId w:val="11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2B"/>
    <w:rsid w:val="00000E59"/>
    <w:rsid w:val="000042CA"/>
    <w:rsid w:val="00010108"/>
    <w:rsid w:val="0001188A"/>
    <w:rsid w:val="00012E2C"/>
    <w:rsid w:val="00021AC8"/>
    <w:rsid w:val="0003439C"/>
    <w:rsid w:val="00036BAA"/>
    <w:rsid w:val="0005438D"/>
    <w:rsid w:val="0006611A"/>
    <w:rsid w:val="00071308"/>
    <w:rsid w:val="00073D28"/>
    <w:rsid w:val="000741A7"/>
    <w:rsid w:val="00081BB7"/>
    <w:rsid w:val="0008339B"/>
    <w:rsid w:val="0008351D"/>
    <w:rsid w:val="0008567A"/>
    <w:rsid w:val="0008620F"/>
    <w:rsid w:val="00094FF8"/>
    <w:rsid w:val="000962DB"/>
    <w:rsid w:val="000970A6"/>
    <w:rsid w:val="000A7B2F"/>
    <w:rsid w:val="000B11D8"/>
    <w:rsid w:val="000C0F72"/>
    <w:rsid w:val="000D0585"/>
    <w:rsid w:val="000D076F"/>
    <w:rsid w:val="000D20EF"/>
    <w:rsid w:val="000D364D"/>
    <w:rsid w:val="000E6A75"/>
    <w:rsid w:val="000F393F"/>
    <w:rsid w:val="00100FB2"/>
    <w:rsid w:val="00104E00"/>
    <w:rsid w:val="001054D3"/>
    <w:rsid w:val="00105AAD"/>
    <w:rsid w:val="00121BE4"/>
    <w:rsid w:val="0012394E"/>
    <w:rsid w:val="00124053"/>
    <w:rsid w:val="001247EB"/>
    <w:rsid w:val="00140DD0"/>
    <w:rsid w:val="00153922"/>
    <w:rsid w:val="00156595"/>
    <w:rsid w:val="001572EF"/>
    <w:rsid w:val="00160525"/>
    <w:rsid w:val="00160B74"/>
    <w:rsid w:val="001715BD"/>
    <w:rsid w:val="00171F4D"/>
    <w:rsid w:val="00172A46"/>
    <w:rsid w:val="00182F33"/>
    <w:rsid w:val="0018424C"/>
    <w:rsid w:val="0018613D"/>
    <w:rsid w:val="00193F60"/>
    <w:rsid w:val="001A01EE"/>
    <w:rsid w:val="001A44C3"/>
    <w:rsid w:val="001B0608"/>
    <w:rsid w:val="001B1069"/>
    <w:rsid w:val="001B2A68"/>
    <w:rsid w:val="001B3425"/>
    <w:rsid w:val="001B423E"/>
    <w:rsid w:val="001B5F43"/>
    <w:rsid w:val="001C46A2"/>
    <w:rsid w:val="001C7FF1"/>
    <w:rsid w:val="001D358A"/>
    <w:rsid w:val="001D3699"/>
    <w:rsid w:val="001E68DC"/>
    <w:rsid w:val="001F0FF4"/>
    <w:rsid w:val="0020717E"/>
    <w:rsid w:val="0021011D"/>
    <w:rsid w:val="0021296C"/>
    <w:rsid w:val="00224C4A"/>
    <w:rsid w:val="00230E60"/>
    <w:rsid w:val="002333EB"/>
    <w:rsid w:val="00233FCA"/>
    <w:rsid w:val="00234BEA"/>
    <w:rsid w:val="00244F29"/>
    <w:rsid w:val="0024590F"/>
    <w:rsid w:val="00255E7D"/>
    <w:rsid w:val="00257A4B"/>
    <w:rsid w:val="00261B76"/>
    <w:rsid w:val="00261DA5"/>
    <w:rsid w:val="00262E8A"/>
    <w:rsid w:val="002657CF"/>
    <w:rsid w:val="002737E9"/>
    <w:rsid w:val="0027430B"/>
    <w:rsid w:val="002838D4"/>
    <w:rsid w:val="00286DAB"/>
    <w:rsid w:val="0029274E"/>
    <w:rsid w:val="00296D49"/>
    <w:rsid w:val="002A1D86"/>
    <w:rsid w:val="002A2689"/>
    <w:rsid w:val="002B1B04"/>
    <w:rsid w:val="002B31C3"/>
    <w:rsid w:val="002B335D"/>
    <w:rsid w:val="002B4488"/>
    <w:rsid w:val="002B53AB"/>
    <w:rsid w:val="002B5834"/>
    <w:rsid w:val="002C093A"/>
    <w:rsid w:val="002C2F60"/>
    <w:rsid w:val="002C3384"/>
    <w:rsid w:val="002C5C5C"/>
    <w:rsid w:val="002D317A"/>
    <w:rsid w:val="002D3CBA"/>
    <w:rsid w:val="002D7F15"/>
    <w:rsid w:val="002E0770"/>
    <w:rsid w:val="002E69D1"/>
    <w:rsid w:val="002E7AE6"/>
    <w:rsid w:val="00304D6D"/>
    <w:rsid w:val="00304FDB"/>
    <w:rsid w:val="003072CF"/>
    <w:rsid w:val="00312F38"/>
    <w:rsid w:val="0031624E"/>
    <w:rsid w:val="003208AB"/>
    <w:rsid w:val="0032297C"/>
    <w:rsid w:val="00323F16"/>
    <w:rsid w:val="00332C37"/>
    <w:rsid w:val="00333741"/>
    <w:rsid w:val="00335620"/>
    <w:rsid w:val="00335FC4"/>
    <w:rsid w:val="00336506"/>
    <w:rsid w:val="003377A5"/>
    <w:rsid w:val="00342E2C"/>
    <w:rsid w:val="00343294"/>
    <w:rsid w:val="00344381"/>
    <w:rsid w:val="00351248"/>
    <w:rsid w:val="00367EFB"/>
    <w:rsid w:val="00381F12"/>
    <w:rsid w:val="00384853"/>
    <w:rsid w:val="00386ABE"/>
    <w:rsid w:val="00387BE5"/>
    <w:rsid w:val="0039477E"/>
    <w:rsid w:val="00395FA2"/>
    <w:rsid w:val="00396C1F"/>
    <w:rsid w:val="0039720E"/>
    <w:rsid w:val="003A41EC"/>
    <w:rsid w:val="003A7CE7"/>
    <w:rsid w:val="003B3C57"/>
    <w:rsid w:val="003B7A1C"/>
    <w:rsid w:val="003B7D35"/>
    <w:rsid w:val="003C2E6A"/>
    <w:rsid w:val="003C30E3"/>
    <w:rsid w:val="003E09F1"/>
    <w:rsid w:val="003E429C"/>
    <w:rsid w:val="003E58B1"/>
    <w:rsid w:val="003E5B79"/>
    <w:rsid w:val="003E6F28"/>
    <w:rsid w:val="003F1A4D"/>
    <w:rsid w:val="003F3E7F"/>
    <w:rsid w:val="003F6E32"/>
    <w:rsid w:val="0041766E"/>
    <w:rsid w:val="00421A0C"/>
    <w:rsid w:val="0042210D"/>
    <w:rsid w:val="00426FF8"/>
    <w:rsid w:val="00434180"/>
    <w:rsid w:val="0044440A"/>
    <w:rsid w:val="00451059"/>
    <w:rsid w:val="00451B11"/>
    <w:rsid w:val="00451C91"/>
    <w:rsid w:val="00481DF0"/>
    <w:rsid w:val="0048368D"/>
    <w:rsid w:val="004912A5"/>
    <w:rsid w:val="004A39F1"/>
    <w:rsid w:val="004B375D"/>
    <w:rsid w:val="004D2F78"/>
    <w:rsid w:val="004D3275"/>
    <w:rsid w:val="004D5187"/>
    <w:rsid w:val="004E0C3B"/>
    <w:rsid w:val="004E1BC1"/>
    <w:rsid w:val="004E328E"/>
    <w:rsid w:val="004E483C"/>
    <w:rsid w:val="004E71CE"/>
    <w:rsid w:val="004F1D5B"/>
    <w:rsid w:val="004F2DC3"/>
    <w:rsid w:val="004F6231"/>
    <w:rsid w:val="005002FD"/>
    <w:rsid w:val="00503892"/>
    <w:rsid w:val="00503F9A"/>
    <w:rsid w:val="00507D6F"/>
    <w:rsid w:val="005153FA"/>
    <w:rsid w:val="005204D2"/>
    <w:rsid w:val="00520593"/>
    <w:rsid w:val="00521126"/>
    <w:rsid w:val="0052321C"/>
    <w:rsid w:val="00530B65"/>
    <w:rsid w:val="00531418"/>
    <w:rsid w:val="005418F4"/>
    <w:rsid w:val="00544963"/>
    <w:rsid w:val="005520D6"/>
    <w:rsid w:val="00554D7C"/>
    <w:rsid w:val="00555AB5"/>
    <w:rsid w:val="00562177"/>
    <w:rsid w:val="0056252F"/>
    <w:rsid w:val="0056385B"/>
    <w:rsid w:val="00574A62"/>
    <w:rsid w:val="005850C2"/>
    <w:rsid w:val="00587EEF"/>
    <w:rsid w:val="005A2FEE"/>
    <w:rsid w:val="005A301E"/>
    <w:rsid w:val="005A3219"/>
    <w:rsid w:val="005A6B36"/>
    <w:rsid w:val="005B5E0A"/>
    <w:rsid w:val="005C05DB"/>
    <w:rsid w:val="005C17EE"/>
    <w:rsid w:val="005C2FDA"/>
    <w:rsid w:val="005C4898"/>
    <w:rsid w:val="005C4D87"/>
    <w:rsid w:val="005C70C4"/>
    <w:rsid w:val="005D12DA"/>
    <w:rsid w:val="005E1BCD"/>
    <w:rsid w:val="005E2ADA"/>
    <w:rsid w:val="005E37CA"/>
    <w:rsid w:val="005E602B"/>
    <w:rsid w:val="005E7AF0"/>
    <w:rsid w:val="005F43FC"/>
    <w:rsid w:val="005F76FD"/>
    <w:rsid w:val="005F7B16"/>
    <w:rsid w:val="006018B6"/>
    <w:rsid w:val="00602052"/>
    <w:rsid w:val="0061683B"/>
    <w:rsid w:val="00630B69"/>
    <w:rsid w:val="00630BCF"/>
    <w:rsid w:val="00634E38"/>
    <w:rsid w:val="0063767B"/>
    <w:rsid w:val="006415A3"/>
    <w:rsid w:val="00641B87"/>
    <w:rsid w:val="00643473"/>
    <w:rsid w:val="0064564E"/>
    <w:rsid w:val="006579BB"/>
    <w:rsid w:val="00664EB3"/>
    <w:rsid w:val="00665B23"/>
    <w:rsid w:val="00673F2A"/>
    <w:rsid w:val="00685855"/>
    <w:rsid w:val="006872F6"/>
    <w:rsid w:val="006927A6"/>
    <w:rsid w:val="006963DE"/>
    <w:rsid w:val="00696990"/>
    <w:rsid w:val="00697D74"/>
    <w:rsid w:val="006B412C"/>
    <w:rsid w:val="006B5229"/>
    <w:rsid w:val="006C30B8"/>
    <w:rsid w:val="006C7541"/>
    <w:rsid w:val="006D45E3"/>
    <w:rsid w:val="006D4F22"/>
    <w:rsid w:val="006D6A77"/>
    <w:rsid w:val="006E59A4"/>
    <w:rsid w:val="006F664F"/>
    <w:rsid w:val="00700AFA"/>
    <w:rsid w:val="00710E61"/>
    <w:rsid w:val="00714169"/>
    <w:rsid w:val="00721332"/>
    <w:rsid w:val="00723BF4"/>
    <w:rsid w:val="007273DC"/>
    <w:rsid w:val="007344AF"/>
    <w:rsid w:val="00735B44"/>
    <w:rsid w:val="007420B2"/>
    <w:rsid w:val="00744A31"/>
    <w:rsid w:val="00744C13"/>
    <w:rsid w:val="00745991"/>
    <w:rsid w:val="00750658"/>
    <w:rsid w:val="007514CE"/>
    <w:rsid w:val="0078077B"/>
    <w:rsid w:val="00781482"/>
    <w:rsid w:val="0079491C"/>
    <w:rsid w:val="007A3C51"/>
    <w:rsid w:val="007A46B5"/>
    <w:rsid w:val="007A51E5"/>
    <w:rsid w:val="007A7685"/>
    <w:rsid w:val="007A7E84"/>
    <w:rsid w:val="007B10D7"/>
    <w:rsid w:val="007B5A3C"/>
    <w:rsid w:val="007C0043"/>
    <w:rsid w:val="007C01F8"/>
    <w:rsid w:val="007C1E81"/>
    <w:rsid w:val="007C56AB"/>
    <w:rsid w:val="007C6D39"/>
    <w:rsid w:val="007C7459"/>
    <w:rsid w:val="007D1969"/>
    <w:rsid w:val="007D29AE"/>
    <w:rsid w:val="007E1C7F"/>
    <w:rsid w:val="007E48DF"/>
    <w:rsid w:val="007E60A8"/>
    <w:rsid w:val="007E6EE8"/>
    <w:rsid w:val="008023CE"/>
    <w:rsid w:val="008048D0"/>
    <w:rsid w:val="008071E4"/>
    <w:rsid w:val="00816497"/>
    <w:rsid w:val="008204DE"/>
    <w:rsid w:val="0082428C"/>
    <w:rsid w:val="00824690"/>
    <w:rsid w:val="00826F77"/>
    <w:rsid w:val="008315C0"/>
    <w:rsid w:val="00833118"/>
    <w:rsid w:val="0084121F"/>
    <w:rsid w:val="00844058"/>
    <w:rsid w:val="00852BFB"/>
    <w:rsid w:val="00855A7D"/>
    <w:rsid w:val="008617EF"/>
    <w:rsid w:val="00863D69"/>
    <w:rsid w:val="008641D0"/>
    <w:rsid w:val="00865206"/>
    <w:rsid w:val="00874F5B"/>
    <w:rsid w:val="008766CE"/>
    <w:rsid w:val="00880C14"/>
    <w:rsid w:val="0088219A"/>
    <w:rsid w:val="008831DE"/>
    <w:rsid w:val="008862B1"/>
    <w:rsid w:val="00892605"/>
    <w:rsid w:val="0089355E"/>
    <w:rsid w:val="008935C1"/>
    <w:rsid w:val="008966F8"/>
    <w:rsid w:val="0089676A"/>
    <w:rsid w:val="008A0514"/>
    <w:rsid w:val="008A0A1C"/>
    <w:rsid w:val="008A20B9"/>
    <w:rsid w:val="008A7C73"/>
    <w:rsid w:val="008B0347"/>
    <w:rsid w:val="008B2661"/>
    <w:rsid w:val="008B4357"/>
    <w:rsid w:val="008C26E6"/>
    <w:rsid w:val="008D323D"/>
    <w:rsid w:val="008D4A30"/>
    <w:rsid w:val="008E240D"/>
    <w:rsid w:val="008E7732"/>
    <w:rsid w:val="008F23CA"/>
    <w:rsid w:val="008F5368"/>
    <w:rsid w:val="0090212B"/>
    <w:rsid w:val="009048A6"/>
    <w:rsid w:val="00913227"/>
    <w:rsid w:val="00920034"/>
    <w:rsid w:val="00932C7D"/>
    <w:rsid w:val="00934328"/>
    <w:rsid w:val="0093528C"/>
    <w:rsid w:val="00940218"/>
    <w:rsid w:val="009420EF"/>
    <w:rsid w:val="0094628D"/>
    <w:rsid w:val="009535CB"/>
    <w:rsid w:val="009567A9"/>
    <w:rsid w:val="0096589A"/>
    <w:rsid w:val="00971DD6"/>
    <w:rsid w:val="0097639A"/>
    <w:rsid w:val="00981455"/>
    <w:rsid w:val="00983218"/>
    <w:rsid w:val="009855A8"/>
    <w:rsid w:val="00993A40"/>
    <w:rsid w:val="009A7EB3"/>
    <w:rsid w:val="009B118C"/>
    <w:rsid w:val="009B323A"/>
    <w:rsid w:val="009B5C45"/>
    <w:rsid w:val="009C3008"/>
    <w:rsid w:val="009C7050"/>
    <w:rsid w:val="009D5F97"/>
    <w:rsid w:val="009E0765"/>
    <w:rsid w:val="009E4A01"/>
    <w:rsid w:val="009F14C8"/>
    <w:rsid w:val="009F2597"/>
    <w:rsid w:val="00A01B8A"/>
    <w:rsid w:val="00A14BFE"/>
    <w:rsid w:val="00A20D08"/>
    <w:rsid w:val="00A27301"/>
    <w:rsid w:val="00A35419"/>
    <w:rsid w:val="00A409FA"/>
    <w:rsid w:val="00A4122F"/>
    <w:rsid w:val="00A45988"/>
    <w:rsid w:val="00A47832"/>
    <w:rsid w:val="00A66FC7"/>
    <w:rsid w:val="00A7554A"/>
    <w:rsid w:val="00A83594"/>
    <w:rsid w:val="00A84462"/>
    <w:rsid w:val="00A91B71"/>
    <w:rsid w:val="00A9301A"/>
    <w:rsid w:val="00AA1CD5"/>
    <w:rsid w:val="00AA52D4"/>
    <w:rsid w:val="00AA7C39"/>
    <w:rsid w:val="00AB0722"/>
    <w:rsid w:val="00AB64F0"/>
    <w:rsid w:val="00AC123A"/>
    <w:rsid w:val="00AC48A0"/>
    <w:rsid w:val="00AD00F5"/>
    <w:rsid w:val="00AD396F"/>
    <w:rsid w:val="00AD4E87"/>
    <w:rsid w:val="00AD62C5"/>
    <w:rsid w:val="00AE29D4"/>
    <w:rsid w:val="00AE4DE1"/>
    <w:rsid w:val="00AE7868"/>
    <w:rsid w:val="00AF668A"/>
    <w:rsid w:val="00B037E9"/>
    <w:rsid w:val="00B20160"/>
    <w:rsid w:val="00B2132A"/>
    <w:rsid w:val="00B21AB0"/>
    <w:rsid w:val="00B32AAB"/>
    <w:rsid w:val="00B33EB4"/>
    <w:rsid w:val="00B502CE"/>
    <w:rsid w:val="00B508DC"/>
    <w:rsid w:val="00B518BB"/>
    <w:rsid w:val="00B52E2E"/>
    <w:rsid w:val="00B659E0"/>
    <w:rsid w:val="00B73A0E"/>
    <w:rsid w:val="00B806F6"/>
    <w:rsid w:val="00B915CB"/>
    <w:rsid w:val="00B951F5"/>
    <w:rsid w:val="00B97733"/>
    <w:rsid w:val="00BB1CD4"/>
    <w:rsid w:val="00BB2A36"/>
    <w:rsid w:val="00BB3943"/>
    <w:rsid w:val="00BB3BE9"/>
    <w:rsid w:val="00BB7D12"/>
    <w:rsid w:val="00BC2D36"/>
    <w:rsid w:val="00BC3F9C"/>
    <w:rsid w:val="00BC42EC"/>
    <w:rsid w:val="00BC5241"/>
    <w:rsid w:val="00BC55B2"/>
    <w:rsid w:val="00BD07BC"/>
    <w:rsid w:val="00BD0D7A"/>
    <w:rsid w:val="00BD11E9"/>
    <w:rsid w:val="00BD6599"/>
    <w:rsid w:val="00BE4910"/>
    <w:rsid w:val="00BF0916"/>
    <w:rsid w:val="00C0235A"/>
    <w:rsid w:val="00C06EB6"/>
    <w:rsid w:val="00C12AD4"/>
    <w:rsid w:val="00C17E1B"/>
    <w:rsid w:val="00C202CB"/>
    <w:rsid w:val="00C20A6C"/>
    <w:rsid w:val="00C2710F"/>
    <w:rsid w:val="00C34C38"/>
    <w:rsid w:val="00C368A1"/>
    <w:rsid w:val="00C42508"/>
    <w:rsid w:val="00C43267"/>
    <w:rsid w:val="00C474A9"/>
    <w:rsid w:val="00C51675"/>
    <w:rsid w:val="00C551A3"/>
    <w:rsid w:val="00C60D2C"/>
    <w:rsid w:val="00C6231B"/>
    <w:rsid w:val="00C65F98"/>
    <w:rsid w:val="00C66B94"/>
    <w:rsid w:val="00C76026"/>
    <w:rsid w:val="00C8031E"/>
    <w:rsid w:val="00C817E0"/>
    <w:rsid w:val="00C82375"/>
    <w:rsid w:val="00C83EAF"/>
    <w:rsid w:val="00C8687C"/>
    <w:rsid w:val="00CA1066"/>
    <w:rsid w:val="00CA5470"/>
    <w:rsid w:val="00CA5EC0"/>
    <w:rsid w:val="00CA6F26"/>
    <w:rsid w:val="00CB3C87"/>
    <w:rsid w:val="00CB7536"/>
    <w:rsid w:val="00CB7A59"/>
    <w:rsid w:val="00CB7CCC"/>
    <w:rsid w:val="00CD5167"/>
    <w:rsid w:val="00CE09C0"/>
    <w:rsid w:val="00CE5028"/>
    <w:rsid w:val="00CE5262"/>
    <w:rsid w:val="00CF46EE"/>
    <w:rsid w:val="00CF5F1B"/>
    <w:rsid w:val="00D04CC8"/>
    <w:rsid w:val="00D13A17"/>
    <w:rsid w:val="00D1469D"/>
    <w:rsid w:val="00D161BA"/>
    <w:rsid w:val="00D167CB"/>
    <w:rsid w:val="00D2024F"/>
    <w:rsid w:val="00D22484"/>
    <w:rsid w:val="00D232DF"/>
    <w:rsid w:val="00D27D69"/>
    <w:rsid w:val="00D33C3F"/>
    <w:rsid w:val="00D34628"/>
    <w:rsid w:val="00D40AA5"/>
    <w:rsid w:val="00D431C0"/>
    <w:rsid w:val="00D46932"/>
    <w:rsid w:val="00D477FE"/>
    <w:rsid w:val="00D47DA4"/>
    <w:rsid w:val="00D76FCF"/>
    <w:rsid w:val="00D81509"/>
    <w:rsid w:val="00D83006"/>
    <w:rsid w:val="00D8524A"/>
    <w:rsid w:val="00D8635D"/>
    <w:rsid w:val="00D950C7"/>
    <w:rsid w:val="00DA1419"/>
    <w:rsid w:val="00DC0627"/>
    <w:rsid w:val="00DC1398"/>
    <w:rsid w:val="00DC4360"/>
    <w:rsid w:val="00DD5D30"/>
    <w:rsid w:val="00DE04B1"/>
    <w:rsid w:val="00DE39F2"/>
    <w:rsid w:val="00E02485"/>
    <w:rsid w:val="00E03AA8"/>
    <w:rsid w:val="00E05027"/>
    <w:rsid w:val="00E10F23"/>
    <w:rsid w:val="00E11551"/>
    <w:rsid w:val="00E17087"/>
    <w:rsid w:val="00E17F4D"/>
    <w:rsid w:val="00E25456"/>
    <w:rsid w:val="00E36E65"/>
    <w:rsid w:val="00E467BB"/>
    <w:rsid w:val="00E5429E"/>
    <w:rsid w:val="00E55CE8"/>
    <w:rsid w:val="00E61ED2"/>
    <w:rsid w:val="00E637B6"/>
    <w:rsid w:val="00E77873"/>
    <w:rsid w:val="00E8249A"/>
    <w:rsid w:val="00E8279F"/>
    <w:rsid w:val="00E87431"/>
    <w:rsid w:val="00E93965"/>
    <w:rsid w:val="00E96FEC"/>
    <w:rsid w:val="00EB4851"/>
    <w:rsid w:val="00EB6AD3"/>
    <w:rsid w:val="00EB72A4"/>
    <w:rsid w:val="00EB7825"/>
    <w:rsid w:val="00ED5512"/>
    <w:rsid w:val="00EF160D"/>
    <w:rsid w:val="00EF2B84"/>
    <w:rsid w:val="00EF6A84"/>
    <w:rsid w:val="00EF6C5D"/>
    <w:rsid w:val="00F04944"/>
    <w:rsid w:val="00F04C20"/>
    <w:rsid w:val="00F11923"/>
    <w:rsid w:val="00F209D9"/>
    <w:rsid w:val="00F23FD2"/>
    <w:rsid w:val="00F260F1"/>
    <w:rsid w:val="00F3022B"/>
    <w:rsid w:val="00F36299"/>
    <w:rsid w:val="00F362BB"/>
    <w:rsid w:val="00F406EF"/>
    <w:rsid w:val="00F46DD0"/>
    <w:rsid w:val="00F504E3"/>
    <w:rsid w:val="00F55170"/>
    <w:rsid w:val="00F554B8"/>
    <w:rsid w:val="00F57796"/>
    <w:rsid w:val="00F61E64"/>
    <w:rsid w:val="00F70805"/>
    <w:rsid w:val="00F72B73"/>
    <w:rsid w:val="00F74545"/>
    <w:rsid w:val="00F80A4E"/>
    <w:rsid w:val="00F848C9"/>
    <w:rsid w:val="00F84AC5"/>
    <w:rsid w:val="00F87644"/>
    <w:rsid w:val="00F87B0B"/>
    <w:rsid w:val="00F92015"/>
    <w:rsid w:val="00F9297F"/>
    <w:rsid w:val="00F96C97"/>
    <w:rsid w:val="00F97DCD"/>
    <w:rsid w:val="00FA0103"/>
    <w:rsid w:val="00FA4CA1"/>
    <w:rsid w:val="00FB1594"/>
    <w:rsid w:val="00FB71ED"/>
    <w:rsid w:val="00FC3565"/>
    <w:rsid w:val="00FD0E8E"/>
    <w:rsid w:val="00FE036A"/>
    <w:rsid w:val="00FE77AB"/>
    <w:rsid w:val="00FE7F76"/>
    <w:rsid w:val="00FF2AFF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2B08"/>
  <w15:chartTrackingRefBased/>
  <w15:docId w15:val="{A47F9E82-F9BE-4266-98EE-9022FA14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28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rueazp/Machine-Learning/blob/main/assignments/assignment06/Tugas06_ML_H071191035.ipyn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Zuhdy Prasetya</dc:creator>
  <cp:keywords/>
  <dc:description/>
  <cp:lastModifiedBy>Akmal Zuhdy Prasetya</cp:lastModifiedBy>
  <cp:revision>570</cp:revision>
  <dcterms:created xsi:type="dcterms:W3CDTF">2021-09-19T03:55:00Z</dcterms:created>
  <dcterms:modified xsi:type="dcterms:W3CDTF">2021-10-03T11:18:00Z</dcterms:modified>
</cp:coreProperties>
</file>