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8FD" w:rsidRPr="00C605F1" w:rsidRDefault="00C605F1" w:rsidP="00C605F1">
      <w:pPr>
        <w:jc w:val="center"/>
        <w:rPr>
          <w:rFonts w:ascii="Verdana" w:hAnsi="Verdana"/>
          <w:b/>
          <w:sz w:val="32"/>
        </w:rPr>
      </w:pPr>
      <w:r w:rsidRPr="00C605F1">
        <w:rPr>
          <w:rFonts w:ascii="Verdana" w:hAnsi="Verdana"/>
          <w:b/>
          <w:sz w:val="32"/>
        </w:rPr>
        <w:t>Römerzeit in Österreich</w:t>
      </w:r>
    </w:p>
    <w:p w:rsidR="00C605F1" w:rsidRDefault="00C605F1" w:rsidP="00C605F1">
      <w:pPr>
        <w:jc w:val="center"/>
        <w:rPr>
          <w:rFonts w:ascii="Verdana" w:hAnsi="Verdana"/>
          <w:sz w:val="32"/>
        </w:rPr>
      </w:pPr>
    </w:p>
    <w:p w:rsidR="00C605F1" w:rsidRDefault="00065639" w:rsidP="00C605F1">
      <w:pPr>
        <w:jc w:val="both"/>
        <w:rPr>
          <w:rFonts w:ascii="Verdana" w:hAnsi="Verdana"/>
          <w:sz w:val="24"/>
        </w:rPr>
      </w:pPr>
      <w:r>
        <w:rPr>
          <w:rFonts w:ascii="Verdana" w:hAnsi="Verdana"/>
          <w:sz w:val="24"/>
        </w:rPr>
        <w:t>Im Folgenden werde ich die meiner Meinung nach interessantesten Fakten der österreichischen Römerzeit aufzählen:</w:t>
      </w:r>
    </w:p>
    <w:p w:rsidR="00065639" w:rsidRDefault="00065639" w:rsidP="00C605F1">
      <w:pPr>
        <w:jc w:val="both"/>
        <w:rPr>
          <w:rFonts w:ascii="Verdana" w:hAnsi="Verdana"/>
          <w:sz w:val="24"/>
        </w:rPr>
      </w:pPr>
    </w:p>
    <w:p w:rsidR="002A2AE7" w:rsidRDefault="002A2AE7" w:rsidP="00065639">
      <w:pPr>
        <w:pStyle w:val="Listenabsatz"/>
        <w:numPr>
          <w:ilvl w:val="0"/>
          <w:numId w:val="2"/>
        </w:numPr>
        <w:jc w:val="both"/>
        <w:rPr>
          <w:rFonts w:ascii="Verdana" w:hAnsi="Verdana"/>
          <w:sz w:val="24"/>
        </w:rPr>
      </w:pPr>
      <w:r>
        <w:rPr>
          <w:rFonts w:ascii="Verdana" w:hAnsi="Verdana"/>
          <w:sz w:val="24"/>
        </w:rPr>
        <w:t xml:space="preserve">In dem heutigen Österreich lebten damals die </w:t>
      </w:r>
      <w:r w:rsidRPr="00F4157B">
        <w:rPr>
          <w:rFonts w:ascii="Verdana" w:hAnsi="Verdana"/>
          <w:b/>
          <w:sz w:val="24"/>
        </w:rPr>
        <w:t>Kelten</w:t>
      </w:r>
      <w:r>
        <w:rPr>
          <w:rFonts w:ascii="Verdana" w:hAnsi="Verdana"/>
          <w:sz w:val="24"/>
        </w:rPr>
        <w:t>. Sie waren nicht eine große Gruppe, sondern eher lauter kleine Fürstentümer. Diese bestanden aus einigen hunderten Menschen. Es gab nicht einmal richtige Grenzen zwischen den einzelnen Fürstentümern. Die Kelten kannten kein nationalstaatliches Denken. Meistens hatten Menschen, die im selben Fürstentum lebten auch gleiche Interessen oder Gewohnheiten.</w:t>
      </w:r>
    </w:p>
    <w:p w:rsidR="002A2AE7" w:rsidRDefault="002A2AE7" w:rsidP="002A2AE7">
      <w:pPr>
        <w:pStyle w:val="Listenabsatz"/>
        <w:jc w:val="both"/>
        <w:rPr>
          <w:rFonts w:ascii="Verdana" w:hAnsi="Verdana"/>
          <w:sz w:val="24"/>
        </w:rPr>
      </w:pPr>
    </w:p>
    <w:p w:rsidR="00065639" w:rsidRDefault="002A2AE7" w:rsidP="00065639">
      <w:pPr>
        <w:pStyle w:val="Listenabsatz"/>
        <w:numPr>
          <w:ilvl w:val="0"/>
          <w:numId w:val="2"/>
        </w:numPr>
        <w:jc w:val="both"/>
        <w:rPr>
          <w:rFonts w:ascii="Verdana" w:hAnsi="Verdana"/>
          <w:sz w:val="24"/>
        </w:rPr>
      </w:pPr>
      <w:r>
        <w:rPr>
          <w:rFonts w:ascii="Verdana" w:hAnsi="Verdana"/>
          <w:sz w:val="24"/>
        </w:rPr>
        <w:t xml:space="preserve">Die Römer haben Österreich aus zwei bestimmten Gründen eingenommen. Erstens war die </w:t>
      </w:r>
      <w:r w:rsidRPr="00F4157B">
        <w:rPr>
          <w:rFonts w:ascii="Verdana" w:hAnsi="Verdana"/>
          <w:b/>
          <w:sz w:val="24"/>
        </w:rPr>
        <w:t>breite Donau</w:t>
      </w:r>
      <w:r>
        <w:rPr>
          <w:rFonts w:ascii="Verdana" w:hAnsi="Verdana"/>
          <w:sz w:val="24"/>
        </w:rPr>
        <w:t xml:space="preserve"> eine gut zu verteidigende Grenze</w:t>
      </w:r>
      <w:r w:rsidR="00CC3B9E">
        <w:rPr>
          <w:rFonts w:ascii="Verdana" w:hAnsi="Verdana"/>
          <w:sz w:val="24"/>
        </w:rPr>
        <w:t xml:space="preserve">, weil Angreifer aus dem sogenannten Barbarikum (germanischen Gebiete; nördlich der Donau) diesen Fluss schwer überschreiten konnten. Und zweitens gab es in den Alpen </w:t>
      </w:r>
      <w:r w:rsidR="00CC3B9E" w:rsidRPr="00F4157B">
        <w:rPr>
          <w:rFonts w:ascii="Verdana" w:hAnsi="Verdana"/>
          <w:b/>
          <w:sz w:val="24"/>
        </w:rPr>
        <w:t>wertvolle Rohstoffe</w:t>
      </w:r>
      <w:r w:rsidR="00CC3B9E">
        <w:rPr>
          <w:rFonts w:ascii="Verdana" w:hAnsi="Verdana"/>
          <w:sz w:val="24"/>
        </w:rPr>
        <w:t>, wie zum Beispiel Salz, Gold oder Eisen. Letzteres war so hart wie Stahl und eignete sich gut für Waffen.</w:t>
      </w:r>
    </w:p>
    <w:p w:rsidR="00722B9F" w:rsidRPr="00722B9F" w:rsidRDefault="00722B9F" w:rsidP="00722B9F">
      <w:pPr>
        <w:pStyle w:val="Listenabsatz"/>
        <w:rPr>
          <w:rFonts w:ascii="Verdana" w:hAnsi="Verdana"/>
          <w:sz w:val="24"/>
        </w:rPr>
      </w:pPr>
    </w:p>
    <w:p w:rsidR="00722B9F" w:rsidRDefault="00722B9F" w:rsidP="00065639">
      <w:pPr>
        <w:pStyle w:val="Listenabsatz"/>
        <w:numPr>
          <w:ilvl w:val="0"/>
          <w:numId w:val="2"/>
        </w:numPr>
        <w:jc w:val="both"/>
        <w:rPr>
          <w:rFonts w:ascii="Verdana" w:hAnsi="Verdana"/>
          <w:sz w:val="24"/>
        </w:rPr>
      </w:pPr>
      <w:r>
        <w:rPr>
          <w:rFonts w:ascii="Verdana" w:hAnsi="Verdana"/>
          <w:sz w:val="24"/>
        </w:rPr>
        <w:t xml:space="preserve">Die Römer haben durch </w:t>
      </w:r>
      <w:r w:rsidRPr="00F4157B">
        <w:rPr>
          <w:rFonts w:ascii="Verdana" w:hAnsi="Verdana"/>
          <w:b/>
          <w:sz w:val="24"/>
        </w:rPr>
        <w:t>Händler</w:t>
      </w:r>
      <w:r>
        <w:rPr>
          <w:rFonts w:ascii="Verdana" w:hAnsi="Verdana"/>
          <w:sz w:val="24"/>
        </w:rPr>
        <w:t xml:space="preserve">, die sich bei Aquiläa angesiedelt haben, die Kommunikation zu den Kelten aufgenommen und eine friedliche Einnahme mit einigen Verträgen abgeschlossen. </w:t>
      </w:r>
    </w:p>
    <w:p w:rsidR="00722B9F" w:rsidRPr="00722B9F" w:rsidRDefault="00722B9F" w:rsidP="00722B9F">
      <w:pPr>
        <w:pStyle w:val="Listenabsatz"/>
        <w:rPr>
          <w:rFonts w:ascii="Verdana" w:hAnsi="Verdana"/>
          <w:sz w:val="24"/>
        </w:rPr>
      </w:pPr>
    </w:p>
    <w:p w:rsidR="00722B9F" w:rsidRDefault="003D01A1" w:rsidP="00065639">
      <w:pPr>
        <w:pStyle w:val="Listenabsatz"/>
        <w:numPr>
          <w:ilvl w:val="0"/>
          <w:numId w:val="2"/>
        </w:numPr>
        <w:jc w:val="both"/>
        <w:rPr>
          <w:rFonts w:ascii="Verdana" w:hAnsi="Verdana"/>
          <w:sz w:val="24"/>
        </w:rPr>
      </w:pPr>
      <w:r>
        <w:rPr>
          <w:rFonts w:ascii="Verdana" w:hAnsi="Verdana"/>
          <w:sz w:val="24"/>
        </w:rPr>
        <w:t xml:space="preserve">Die Römer haben in Österreich so einige Veränderungen mit sich gebracht. Was die Kelten vorher noch nicht kannten, waren </w:t>
      </w:r>
      <w:r w:rsidRPr="00F4157B">
        <w:rPr>
          <w:rFonts w:ascii="Verdana" w:hAnsi="Verdana"/>
          <w:b/>
          <w:sz w:val="24"/>
        </w:rPr>
        <w:t>Badehäuser</w:t>
      </w:r>
      <w:r w:rsidRPr="00F4157B">
        <w:rPr>
          <w:rFonts w:ascii="Verdana" w:hAnsi="Verdana"/>
          <w:sz w:val="24"/>
        </w:rPr>
        <w:t>,</w:t>
      </w:r>
      <w:r>
        <w:rPr>
          <w:rFonts w:ascii="Verdana" w:hAnsi="Verdana"/>
          <w:sz w:val="24"/>
        </w:rPr>
        <w:t xml:space="preserve"> Wasseranlagen</w:t>
      </w:r>
      <w:r w:rsidR="000558A5">
        <w:rPr>
          <w:rFonts w:ascii="Verdana" w:hAnsi="Verdana"/>
          <w:sz w:val="24"/>
        </w:rPr>
        <w:t xml:space="preserve"> und </w:t>
      </w:r>
      <w:r w:rsidR="000558A5" w:rsidRPr="00F4157B">
        <w:rPr>
          <w:rFonts w:ascii="Verdana" w:hAnsi="Verdana"/>
          <w:b/>
          <w:sz w:val="24"/>
        </w:rPr>
        <w:t>Theateraufführungen</w:t>
      </w:r>
      <w:r w:rsidR="000558A5">
        <w:rPr>
          <w:rFonts w:ascii="Verdana" w:hAnsi="Verdana"/>
          <w:sz w:val="24"/>
        </w:rPr>
        <w:t>. Was sich allerdings nicht veränderte waren Religionen, Kleider (die keltische Tracht) und Sprachen.</w:t>
      </w:r>
    </w:p>
    <w:p w:rsidR="008713C7" w:rsidRPr="008713C7" w:rsidRDefault="008713C7" w:rsidP="008713C7">
      <w:pPr>
        <w:pStyle w:val="Listenabsatz"/>
        <w:rPr>
          <w:rFonts w:ascii="Verdana" w:hAnsi="Verdana"/>
          <w:sz w:val="24"/>
        </w:rPr>
      </w:pPr>
    </w:p>
    <w:p w:rsidR="008713C7" w:rsidRDefault="00DB0E58" w:rsidP="00065639">
      <w:pPr>
        <w:pStyle w:val="Listenabsatz"/>
        <w:numPr>
          <w:ilvl w:val="0"/>
          <w:numId w:val="2"/>
        </w:numPr>
        <w:jc w:val="both"/>
        <w:rPr>
          <w:rFonts w:ascii="Verdana" w:hAnsi="Verdana"/>
          <w:sz w:val="24"/>
        </w:rPr>
      </w:pPr>
      <w:r>
        <w:rPr>
          <w:rFonts w:ascii="Verdana" w:hAnsi="Verdana"/>
          <w:sz w:val="24"/>
        </w:rPr>
        <w:t xml:space="preserve">Damals war Österreich in drei Teile (die sogenannten Provinzen) aufgeteilt: </w:t>
      </w:r>
    </w:p>
    <w:p w:rsidR="00DB0E58" w:rsidRPr="00DB0E58" w:rsidRDefault="00DB0E58" w:rsidP="00DB0E58">
      <w:pPr>
        <w:pStyle w:val="Listenabsatz"/>
        <w:rPr>
          <w:rFonts w:ascii="Verdana" w:hAnsi="Verdana"/>
          <w:sz w:val="24"/>
        </w:rPr>
      </w:pPr>
    </w:p>
    <w:p w:rsidR="00DB0E58" w:rsidRDefault="00DB0E58" w:rsidP="00DB0E58">
      <w:pPr>
        <w:pStyle w:val="Listenabsatz"/>
        <w:numPr>
          <w:ilvl w:val="1"/>
          <w:numId w:val="2"/>
        </w:numPr>
        <w:jc w:val="both"/>
        <w:rPr>
          <w:rFonts w:ascii="Verdana" w:hAnsi="Verdana"/>
          <w:sz w:val="24"/>
        </w:rPr>
      </w:pPr>
      <w:r w:rsidRPr="00F4157B">
        <w:rPr>
          <w:rFonts w:ascii="Verdana" w:hAnsi="Verdana"/>
          <w:b/>
          <w:sz w:val="24"/>
        </w:rPr>
        <w:t>Norikum</w:t>
      </w:r>
      <w:r>
        <w:rPr>
          <w:rFonts w:ascii="Verdana" w:hAnsi="Verdana"/>
          <w:sz w:val="24"/>
        </w:rPr>
        <w:t xml:space="preserve"> war das Zentralösterreich,</w:t>
      </w:r>
    </w:p>
    <w:p w:rsidR="00DB0E58" w:rsidRDefault="00DB0E58" w:rsidP="00DB0E58">
      <w:pPr>
        <w:pStyle w:val="Listenabsatz"/>
        <w:numPr>
          <w:ilvl w:val="1"/>
          <w:numId w:val="2"/>
        </w:numPr>
        <w:jc w:val="both"/>
        <w:rPr>
          <w:rFonts w:ascii="Verdana" w:hAnsi="Verdana"/>
          <w:sz w:val="24"/>
        </w:rPr>
      </w:pPr>
      <w:r w:rsidRPr="00F4157B">
        <w:rPr>
          <w:rFonts w:ascii="Verdana" w:hAnsi="Verdana"/>
          <w:b/>
          <w:sz w:val="24"/>
        </w:rPr>
        <w:t>Pannonien</w:t>
      </w:r>
      <w:r>
        <w:rPr>
          <w:rFonts w:ascii="Verdana" w:hAnsi="Verdana"/>
          <w:sz w:val="24"/>
        </w:rPr>
        <w:t xml:space="preserve"> war das östliche Niederösterreich und das Burgenland und zu</w:t>
      </w:r>
      <w:r w:rsidR="00F4157B">
        <w:rPr>
          <w:rFonts w:ascii="Verdana" w:hAnsi="Verdana"/>
          <w:sz w:val="24"/>
        </w:rPr>
        <w:t xml:space="preserve"> guter Letzt</w:t>
      </w:r>
    </w:p>
    <w:p w:rsidR="00DB0E58" w:rsidRDefault="00DB0E58" w:rsidP="00DB0E58">
      <w:pPr>
        <w:pStyle w:val="Listenabsatz"/>
        <w:numPr>
          <w:ilvl w:val="1"/>
          <w:numId w:val="2"/>
        </w:numPr>
        <w:jc w:val="both"/>
        <w:rPr>
          <w:rFonts w:ascii="Verdana" w:hAnsi="Verdana"/>
          <w:sz w:val="24"/>
        </w:rPr>
      </w:pPr>
      <w:r>
        <w:rPr>
          <w:rFonts w:ascii="Verdana" w:hAnsi="Verdana"/>
          <w:sz w:val="24"/>
        </w:rPr>
        <w:t>Rätien, das heutige Nordtirol und Vorarlberg.</w:t>
      </w:r>
    </w:p>
    <w:p w:rsidR="008713C7" w:rsidRPr="008713C7" w:rsidRDefault="008713C7" w:rsidP="008713C7">
      <w:pPr>
        <w:pStyle w:val="Listenabsatz"/>
        <w:rPr>
          <w:rFonts w:ascii="Verdana" w:hAnsi="Verdana"/>
          <w:sz w:val="24"/>
        </w:rPr>
      </w:pPr>
    </w:p>
    <w:p w:rsidR="008713C7" w:rsidRDefault="008713C7" w:rsidP="00065639">
      <w:pPr>
        <w:pStyle w:val="Listenabsatz"/>
        <w:numPr>
          <w:ilvl w:val="0"/>
          <w:numId w:val="2"/>
        </w:numPr>
        <w:jc w:val="both"/>
        <w:rPr>
          <w:rFonts w:ascii="Verdana" w:hAnsi="Verdana"/>
          <w:sz w:val="24"/>
        </w:rPr>
      </w:pPr>
      <w:r w:rsidRPr="00F4157B">
        <w:rPr>
          <w:rFonts w:ascii="Verdana" w:hAnsi="Verdana"/>
          <w:b/>
          <w:sz w:val="24"/>
        </w:rPr>
        <w:t>Carnuntum</w:t>
      </w:r>
      <w:r>
        <w:rPr>
          <w:rFonts w:ascii="Verdana" w:hAnsi="Verdana"/>
          <w:sz w:val="24"/>
        </w:rPr>
        <w:t xml:space="preserve"> war die stärkste und größte Militärbasis in Pannonien.</w:t>
      </w:r>
    </w:p>
    <w:p w:rsidR="00803947" w:rsidRDefault="00803947" w:rsidP="00803947">
      <w:pPr>
        <w:pStyle w:val="Listenabsatz"/>
        <w:jc w:val="both"/>
        <w:rPr>
          <w:rFonts w:ascii="Verdana" w:hAnsi="Verdana"/>
          <w:sz w:val="24"/>
        </w:rPr>
      </w:pPr>
    </w:p>
    <w:p w:rsidR="00803947" w:rsidRDefault="00803947" w:rsidP="00065639">
      <w:pPr>
        <w:pStyle w:val="Listenabsatz"/>
        <w:numPr>
          <w:ilvl w:val="0"/>
          <w:numId w:val="2"/>
        </w:numPr>
        <w:jc w:val="both"/>
        <w:rPr>
          <w:rFonts w:ascii="Verdana" w:hAnsi="Verdana"/>
          <w:sz w:val="24"/>
        </w:rPr>
      </w:pPr>
      <w:r w:rsidRPr="00F4157B">
        <w:rPr>
          <w:rFonts w:ascii="Verdana" w:hAnsi="Verdana"/>
          <w:b/>
          <w:sz w:val="24"/>
        </w:rPr>
        <w:t>Vindobona</w:t>
      </w:r>
      <w:r>
        <w:rPr>
          <w:rFonts w:ascii="Verdana" w:hAnsi="Verdana"/>
          <w:sz w:val="24"/>
        </w:rPr>
        <w:t xml:space="preserve"> war das damalige Wien; ein wichtiges Lager, das wegen </w:t>
      </w:r>
      <w:bookmarkStart w:id="0" w:name="_GoBack"/>
      <w:bookmarkEnd w:id="0"/>
      <w:r>
        <w:rPr>
          <w:rFonts w:ascii="Verdana" w:hAnsi="Verdana"/>
          <w:sz w:val="24"/>
        </w:rPr>
        <w:t>zugezogenen Familien, Händler und Handwerker gewachsen ist.</w:t>
      </w:r>
    </w:p>
    <w:p w:rsidR="00803947" w:rsidRPr="00803947" w:rsidRDefault="00803947" w:rsidP="00803947">
      <w:pPr>
        <w:pStyle w:val="Listenabsatz"/>
        <w:rPr>
          <w:rFonts w:ascii="Verdana" w:hAnsi="Verdana"/>
          <w:sz w:val="24"/>
        </w:rPr>
      </w:pPr>
    </w:p>
    <w:p w:rsidR="00803947" w:rsidRDefault="00ED53BE" w:rsidP="00065639">
      <w:pPr>
        <w:pStyle w:val="Listenabsatz"/>
        <w:numPr>
          <w:ilvl w:val="0"/>
          <w:numId w:val="2"/>
        </w:numPr>
        <w:jc w:val="both"/>
        <w:rPr>
          <w:rFonts w:ascii="Verdana" w:hAnsi="Verdana"/>
          <w:sz w:val="24"/>
        </w:rPr>
      </w:pPr>
      <w:r>
        <w:rPr>
          <w:rFonts w:ascii="Verdana" w:hAnsi="Verdana"/>
          <w:sz w:val="24"/>
        </w:rPr>
        <w:t>Die Römer waren nicht sehr kriegerisch; manchmal kam es zu punktuellen Auseinandersetzungen (Gallien).</w:t>
      </w:r>
    </w:p>
    <w:p w:rsidR="00ED53BE" w:rsidRPr="00ED53BE" w:rsidRDefault="00ED53BE" w:rsidP="00ED53BE">
      <w:pPr>
        <w:pStyle w:val="Listenabsatz"/>
        <w:rPr>
          <w:rFonts w:ascii="Verdana" w:hAnsi="Verdana"/>
          <w:sz w:val="24"/>
        </w:rPr>
      </w:pPr>
    </w:p>
    <w:p w:rsidR="00ED53BE" w:rsidRDefault="009C2F46" w:rsidP="00065639">
      <w:pPr>
        <w:pStyle w:val="Listenabsatz"/>
        <w:numPr>
          <w:ilvl w:val="0"/>
          <w:numId w:val="2"/>
        </w:numPr>
        <w:jc w:val="both"/>
        <w:rPr>
          <w:rFonts w:ascii="Verdana" w:hAnsi="Verdana"/>
          <w:sz w:val="24"/>
        </w:rPr>
      </w:pPr>
      <w:r>
        <w:rPr>
          <w:rFonts w:ascii="Verdana" w:hAnsi="Verdana"/>
          <w:sz w:val="24"/>
        </w:rPr>
        <w:t xml:space="preserve">Gründe, warum das römische Reich zerfallen ist, sind die Modernisierung kleinerer Einheiten, der </w:t>
      </w:r>
      <w:r w:rsidRPr="00F4157B">
        <w:rPr>
          <w:rFonts w:ascii="Verdana" w:hAnsi="Verdana"/>
          <w:b/>
          <w:sz w:val="24"/>
        </w:rPr>
        <w:t>Individualismus</w:t>
      </w:r>
      <w:r>
        <w:rPr>
          <w:rFonts w:ascii="Verdana" w:hAnsi="Verdana"/>
          <w:sz w:val="24"/>
        </w:rPr>
        <w:t xml:space="preserve"> und das Prinzip der Gemeinschaft hat ausgedient.</w:t>
      </w:r>
    </w:p>
    <w:p w:rsidR="009C2F46" w:rsidRPr="009C2F46" w:rsidRDefault="009C2F46" w:rsidP="009C2F46">
      <w:pPr>
        <w:pStyle w:val="Listenabsatz"/>
        <w:rPr>
          <w:rFonts w:ascii="Verdana" w:hAnsi="Verdana"/>
          <w:sz w:val="24"/>
        </w:rPr>
      </w:pPr>
    </w:p>
    <w:p w:rsidR="009C2F46" w:rsidRPr="00065639" w:rsidRDefault="009C2F46" w:rsidP="00065639">
      <w:pPr>
        <w:pStyle w:val="Listenabsatz"/>
        <w:numPr>
          <w:ilvl w:val="0"/>
          <w:numId w:val="2"/>
        </w:numPr>
        <w:jc w:val="both"/>
        <w:rPr>
          <w:rFonts w:ascii="Verdana" w:hAnsi="Verdana"/>
          <w:sz w:val="24"/>
        </w:rPr>
      </w:pPr>
      <w:r>
        <w:rPr>
          <w:rFonts w:ascii="Verdana" w:hAnsi="Verdana"/>
          <w:sz w:val="24"/>
        </w:rPr>
        <w:t xml:space="preserve">Viele Städte, die wir kennen, gehen auf römische Grundlagen zurück. Als Beispiele habe ich: Wien, St. Pölten und </w:t>
      </w:r>
      <w:r w:rsidR="00044F2C">
        <w:rPr>
          <w:rFonts w:ascii="Verdana" w:hAnsi="Verdana"/>
          <w:sz w:val="24"/>
        </w:rPr>
        <w:t>Salzburg</w:t>
      </w:r>
      <w:r w:rsidR="00FE68CA">
        <w:rPr>
          <w:rFonts w:ascii="Verdana" w:hAnsi="Verdana"/>
          <w:sz w:val="24"/>
        </w:rPr>
        <w:t>.</w:t>
      </w:r>
    </w:p>
    <w:sectPr w:rsidR="009C2F46" w:rsidRPr="0006563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4B3" w:rsidRDefault="00A874B3" w:rsidP="00A874B3">
      <w:pPr>
        <w:spacing w:after="0" w:line="240" w:lineRule="auto"/>
      </w:pPr>
      <w:r>
        <w:separator/>
      </w:r>
    </w:p>
  </w:endnote>
  <w:endnote w:type="continuationSeparator" w:id="0">
    <w:p w:rsidR="00A874B3" w:rsidRDefault="00A874B3" w:rsidP="00A8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3C6" w:rsidRDefault="002A53C6" w:rsidP="00A874B3">
    <w:pPr>
      <w:pStyle w:val="Fuzeile"/>
      <w:jc w:val="center"/>
      <w:rPr>
        <w:rFonts w:ascii="Verdana" w:hAnsi="Verdana"/>
      </w:rPr>
    </w:pPr>
    <w:r>
      <w:rPr>
        <w:rFonts w:ascii="Verdana" w:hAnsi="Verdana"/>
      </w:rPr>
      <w:t>___________________</w:t>
    </w:r>
  </w:p>
  <w:p w:rsidR="002A53C6" w:rsidRDefault="002A53C6" w:rsidP="00A874B3">
    <w:pPr>
      <w:pStyle w:val="Fuzeile"/>
      <w:jc w:val="center"/>
      <w:rPr>
        <w:rFonts w:ascii="Verdana" w:hAnsi="Verdana"/>
      </w:rPr>
    </w:pPr>
  </w:p>
  <w:p w:rsidR="00A874B3" w:rsidRPr="002A53C6" w:rsidRDefault="00A874B3" w:rsidP="00A874B3">
    <w:pPr>
      <w:pStyle w:val="Fuzeile"/>
      <w:jc w:val="center"/>
      <w:rPr>
        <w:rFonts w:ascii="Verdana" w:hAnsi="Verdana"/>
      </w:rPr>
    </w:pPr>
    <w:r w:rsidRPr="002A53C6">
      <w:rPr>
        <w:rFonts w:ascii="Verdana" w:hAnsi="Verdana"/>
      </w:rPr>
      <w:t xml:space="preserve">Seite </w:t>
    </w:r>
    <w:r w:rsidRPr="002A53C6">
      <w:rPr>
        <w:rFonts w:ascii="Verdana" w:hAnsi="Verdana"/>
      </w:rPr>
      <w:fldChar w:fldCharType="begin"/>
    </w:r>
    <w:r w:rsidRPr="002A53C6">
      <w:rPr>
        <w:rFonts w:ascii="Verdana" w:hAnsi="Verdana"/>
      </w:rPr>
      <w:instrText xml:space="preserve"> PAGE  \* ROMAN  \* MERGEFORMAT </w:instrText>
    </w:r>
    <w:r w:rsidRPr="002A53C6">
      <w:rPr>
        <w:rFonts w:ascii="Verdana" w:hAnsi="Verdana"/>
      </w:rPr>
      <w:fldChar w:fldCharType="separate"/>
    </w:r>
    <w:r w:rsidR="00302124">
      <w:rPr>
        <w:rFonts w:ascii="Verdana" w:hAnsi="Verdana"/>
        <w:noProof/>
      </w:rPr>
      <w:t>II</w:t>
    </w:r>
    <w:r w:rsidRPr="002A53C6">
      <w:rPr>
        <w:rFonts w:ascii="Verdana" w:hAnsi="Verdana"/>
      </w:rPr>
      <w:fldChar w:fldCharType="end"/>
    </w:r>
    <w:r w:rsidRPr="002A53C6">
      <w:rPr>
        <w:rFonts w:ascii="Verdana" w:hAnsi="Verdana"/>
      </w:rPr>
      <w:t xml:space="preserve"> von 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4B3" w:rsidRDefault="00A874B3" w:rsidP="00A874B3">
      <w:pPr>
        <w:spacing w:after="0" w:line="240" w:lineRule="auto"/>
      </w:pPr>
      <w:r>
        <w:separator/>
      </w:r>
    </w:p>
  </w:footnote>
  <w:footnote w:type="continuationSeparator" w:id="0">
    <w:p w:rsidR="00A874B3" w:rsidRDefault="00A874B3" w:rsidP="00A87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4B3" w:rsidRPr="00302124" w:rsidRDefault="00A874B3" w:rsidP="00A874B3">
    <w:pPr>
      <w:pStyle w:val="Kopfzeile"/>
      <w:rPr>
        <w:rFonts w:ascii="Verdana" w:hAnsi="Verdana"/>
      </w:rPr>
    </w:pPr>
    <w:r w:rsidRPr="00302124">
      <w:rPr>
        <w:rFonts w:ascii="Verdana" w:hAnsi="Verdana"/>
      </w:rPr>
      <w:t>Römerzeit in Österreich</w:t>
    </w:r>
    <w:r w:rsidRPr="00302124">
      <w:rPr>
        <w:rFonts w:ascii="Verdana" w:hAnsi="Verdana"/>
      </w:rPr>
      <w:tab/>
      <w:t>24.09.2020</w:t>
    </w:r>
    <w:r w:rsidRPr="00302124">
      <w:rPr>
        <w:rFonts w:ascii="Verdana" w:hAnsi="Verdana"/>
      </w:rPr>
      <w:tab/>
      <w:t>Felix Schneider</w:t>
    </w:r>
  </w:p>
  <w:p w:rsidR="002A53C6" w:rsidRPr="00302124" w:rsidRDefault="002A53C6" w:rsidP="002A53C6">
    <w:pPr>
      <w:pStyle w:val="Kopfzeile"/>
      <w:jc w:val="center"/>
      <w:rPr>
        <w:rFonts w:ascii="Verdana" w:hAnsi="Verdana"/>
      </w:rPr>
    </w:pPr>
    <w:r w:rsidRPr="00302124">
      <w:rPr>
        <w:rFonts w:ascii="Verdana" w:hAnsi="Verdana"/>
      </w:rPr>
      <w:t>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C2262"/>
    <w:multiLevelType w:val="hybridMultilevel"/>
    <w:tmpl w:val="D9484002"/>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1D1005"/>
    <w:multiLevelType w:val="hybridMultilevel"/>
    <w:tmpl w:val="829C2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8F"/>
    <w:rsid w:val="00044F2C"/>
    <w:rsid w:val="000558A5"/>
    <w:rsid w:val="00065639"/>
    <w:rsid w:val="002A2AE7"/>
    <w:rsid w:val="002A53C6"/>
    <w:rsid w:val="00302124"/>
    <w:rsid w:val="0036488F"/>
    <w:rsid w:val="003D01A1"/>
    <w:rsid w:val="00722B9F"/>
    <w:rsid w:val="00803947"/>
    <w:rsid w:val="008713C7"/>
    <w:rsid w:val="009C2F46"/>
    <w:rsid w:val="00A874B3"/>
    <w:rsid w:val="00A928FD"/>
    <w:rsid w:val="00C605F1"/>
    <w:rsid w:val="00CC3B9E"/>
    <w:rsid w:val="00DB0E58"/>
    <w:rsid w:val="00ED53BE"/>
    <w:rsid w:val="00F4157B"/>
    <w:rsid w:val="00FE68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0AF63-5395-46F4-BEFA-DAEA5590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5639"/>
    <w:pPr>
      <w:ind w:left="720"/>
      <w:contextualSpacing/>
    </w:pPr>
  </w:style>
  <w:style w:type="paragraph" w:styleId="Kopfzeile">
    <w:name w:val="header"/>
    <w:basedOn w:val="Standard"/>
    <w:link w:val="KopfzeileZchn"/>
    <w:uiPriority w:val="99"/>
    <w:unhideWhenUsed/>
    <w:rsid w:val="00A874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74B3"/>
  </w:style>
  <w:style w:type="paragraph" w:styleId="Fuzeile">
    <w:name w:val="footer"/>
    <w:basedOn w:val="Standard"/>
    <w:link w:val="FuzeileZchn"/>
    <w:uiPriority w:val="99"/>
    <w:unhideWhenUsed/>
    <w:rsid w:val="00A874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16</cp:revision>
  <dcterms:created xsi:type="dcterms:W3CDTF">2020-09-26T11:52:00Z</dcterms:created>
  <dcterms:modified xsi:type="dcterms:W3CDTF">2020-09-26T13:09:00Z</dcterms:modified>
</cp:coreProperties>
</file>