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D4C7" w14:textId="11362D1D" w:rsidR="00085A6D" w:rsidRPr="00F33A38" w:rsidRDefault="00050ADC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>Das Protokoll „Immer diese Privilegien“</w:t>
      </w:r>
      <w:r w:rsidR="0091210D" w:rsidRPr="00F33A38">
        <w:rPr>
          <w:rFonts w:ascii="Times New Roman" w:hAnsi="Times New Roman" w:cs="Times New Roman"/>
          <w:sz w:val="24"/>
          <w:szCs w:val="24"/>
        </w:rPr>
        <w:t xml:space="preserve"> von der Autorin Natascha Roshani</w:t>
      </w:r>
      <w:r w:rsidR="008A5877" w:rsidRPr="00F33A38">
        <w:rPr>
          <w:rFonts w:ascii="Times New Roman" w:hAnsi="Times New Roman" w:cs="Times New Roman"/>
          <w:sz w:val="24"/>
          <w:szCs w:val="24"/>
        </w:rPr>
        <w:t xml:space="preserve">, das im Winter 2021/22 im Fluter Nr. 81 erschienen ist, handelt von einigen Vorurteilen bezüglich reicher Leute. </w:t>
      </w:r>
    </w:p>
    <w:p w14:paraId="666D7E09" w14:textId="77777777" w:rsidR="009220B2" w:rsidRPr="00F33A38" w:rsidRDefault="009220B2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E76E0" w14:textId="4A798F87" w:rsidR="006A5109" w:rsidRPr="00F33A38" w:rsidRDefault="001E7B8C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 xml:space="preserve">In dem Text geht es um ein Mädchen, welches ein deutsches Internat </w:t>
      </w:r>
      <w:r w:rsidR="00B871EE" w:rsidRPr="00F33A38">
        <w:rPr>
          <w:rFonts w:ascii="Times New Roman" w:hAnsi="Times New Roman" w:cs="Times New Roman"/>
          <w:sz w:val="24"/>
          <w:szCs w:val="24"/>
        </w:rPr>
        <w:t>besucht hat</w:t>
      </w:r>
      <w:r w:rsidRPr="00F33A38">
        <w:rPr>
          <w:rFonts w:ascii="Times New Roman" w:hAnsi="Times New Roman" w:cs="Times New Roman"/>
          <w:sz w:val="24"/>
          <w:szCs w:val="24"/>
        </w:rPr>
        <w:t xml:space="preserve"> und von Vorurteilen gegenüber Wohlhabende</w:t>
      </w:r>
      <w:r w:rsidR="00C34A96" w:rsidRPr="00C34A96">
        <w:rPr>
          <w:rFonts w:ascii="Times New Roman" w:hAnsi="Times New Roman" w:cs="Times New Roman"/>
          <w:color w:val="00B050"/>
          <w:sz w:val="24"/>
          <w:szCs w:val="24"/>
        </w:rPr>
        <w:t>n</w:t>
      </w:r>
      <w:r w:rsidRPr="00F33A38">
        <w:rPr>
          <w:rFonts w:ascii="Times New Roman" w:hAnsi="Times New Roman" w:cs="Times New Roman"/>
          <w:sz w:val="24"/>
          <w:szCs w:val="24"/>
        </w:rPr>
        <w:t xml:space="preserve"> erzählt. </w:t>
      </w:r>
      <w:r w:rsidR="00575ECF" w:rsidRPr="00F33A38">
        <w:rPr>
          <w:rFonts w:ascii="Times New Roman" w:hAnsi="Times New Roman" w:cs="Times New Roman"/>
          <w:sz w:val="24"/>
          <w:szCs w:val="24"/>
        </w:rPr>
        <w:t xml:space="preserve">Sie meint, dass nicht jedes Kind </w:t>
      </w:r>
      <w:r w:rsidR="00C34A96" w:rsidRPr="00352E02">
        <w:rPr>
          <w:rFonts w:ascii="Times New Roman" w:hAnsi="Times New Roman" w:cs="Times New Roman"/>
          <w:color w:val="00B050"/>
          <w:sz w:val="24"/>
          <w:szCs w:val="24"/>
        </w:rPr>
        <w:t xml:space="preserve">Geld ohne Ende zur Verfügung gestellt </w:t>
      </w:r>
      <w:r w:rsidR="00C34A96">
        <w:rPr>
          <w:rFonts w:ascii="Times New Roman" w:hAnsi="Times New Roman" w:cs="Times New Roman"/>
          <w:sz w:val="24"/>
          <w:szCs w:val="24"/>
        </w:rPr>
        <w:t>bekommt,</w:t>
      </w:r>
      <w:r w:rsidR="00575ECF" w:rsidRPr="00F33A38">
        <w:rPr>
          <w:rFonts w:ascii="Times New Roman" w:hAnsi="Times New Roman" w:cs="Times New Roman"/>
          <w:sz w:val="24"/>
          <w:szCs w:val="24"/>
        </w:rPr>
        <w:t xml:space="preserve"> sondern eher, dass sich einige Menschen ihr Geld hart erarbeiten müssen.</w:t>
      </w:r>
      <w:r w:rsidR="005B5B42" w:rsidRPr="00F33A38">
        <w:rPr>
          <w:rFonts w:ascii="Times New Roman" w:hAnsi="Times New Roman" w:cs="Times New Roman"/>
          <w:sz w:val="24"/>
          <w:szCs w:val="24"/>
        </w:rPr>
        <w:t xml:space="preserve"> Außerdem berichtet sie von einigen Beispielen, die </w:t>
      </w:r>
      <w:r w:rsidR="005B5B42" w:rsidRPr="00762420">
        <w:rPr>
          <w:rFonts w:ascii="Times New Roman" w:hAnsi="Times New Roman" w:cs="Times New Roman"/>
          <w:color w:val="00B050"/>
          <w:sz w:val="24"/>
          <w:szCs w:val="24"/>
        </w:rPr>
        <w:t>die Schere zwischen Reich und Arm</w:t>
      </w:r>
      <w:r w:rsidR="005B5B42" w:rsidRPr="00F33A38">
        <w:rPr>
          <w:rFonts w:ascii="Times New Roman" w:hAnsi="Times New Roman" w:cs="Times New Roman"/>
          <w:sz w:val="24"/>
          <w:szCs w:val="24"/>
        </w:rPr>
        <w:t xml:space="preserve"> darstellen</w:t>
      </w:r>
      <w:r w:rsidR="009D5F2D" w:rsidRPr="00F33A38">
        <w:rPr>
          <w:rFonts w:ascii="Times New Roman" w:hAnsi="Times New Roman" w:cs="Times New Roman"/>
          <w:sz w:val="24"/>
          <w:szCs w:val="24"/>
        </w:rPr>
        <w:t>.</w:t>
      </w:r>
      <w:r w:rsidR="00A3271A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3309D8" w:rsidRPr="003309D8">
        <w:rPr>
          <w:rFonts w:ascii="Times New Roman" w:hAnsi="Times New Roman" w:cs="Times New Roman"/>
          <w:color w:val="00B050"/>
          <w:sz w:val="24"/>
          <w:szCs w:val="24"/>
        </w:rPr>
        <w:t>Mittlerweise ist es in ihrer Familie zur Tradition geworden, an dieses Internat zu gehen.</w:t>
      </w:r>
      <w:r w:rsidR="000C3B31" w:rsidRPr="003309D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3245A" w:rsidRPr="00120ECB">
        <w:rPr>
          <w:rFonts w:ascii="Times New Roman" w:hAnsi="Times New Roman" w:cs="Times New Roman"/>
          <w:color w:val="00B050"/>
          <w:sz w:val="24"/>
          <w:szCs w:val="24"/>
        </w:rPr>
        <w:t>D</w:t>
      </w:r>
      <w:r w:rsidR="00407DDE">
        <w:rPr>
          <w:rFonts w:ascii="Times New Roman" w:hAnsi="Times New Roman" w:cs="Times New Roman"/>
          <w:color w:val="00B050"/>
          <w:sz w:val="24"/>
          <w:szCs w:val="24"/>
        </w:rPr>
        <w:t>a</w:t>
      </w:r>
      <w:r w:rsidR="00A72086">
        <w:rPr>
          <w:rFonts w:ascii="Times New Roman" w:hAnsi="Times New Roman" w:cs="Times New Roman"/>
          <w:color w:val="00B050"/>
          <w:sz w:val="24"/>
          <w:szCs w:val="24"/>
        </w:rPr>
        <w:t>ran</w:t>
      </w:r>
      <w:r w:rsidR="00407DDE">
        <w:rPr>
          <w:rFonts w:ascii="Times New Roman" w:hAnsi="Times New Roman" w:cs="Times New Roman"/>
          <w:color w:val="00B050"/>
          <w:sz w:val="24"/>
          <w:szCs w:val="24"/>
        </w:rPr>
        <w:t xml:space="preserve"> kann man erkennen, dass </w:t>
      </w:r>
      <w:r w:rsidR="00407DDE">
        <w:rPr>
          <w:rFonts w:ascii="Times New Roman" w:hAnsi="Times New Roman" w:cs="Times New Roman"/>
          <w:sz w:val="24"/>
          <w:szCs w:val="24"/>
        </w:rPr>
        <w:t>sich de</w:t>
      </w:r>
      <w:r w:rsidR="0043245A">
        <w:rPr>
          <w:rFonts w:ascii="Times New Roman" w:hAnsi="Times New Roman" w:cs="Times New Roman"/>
          <w:sz w:val="24"/>
          <w:szCs w:val="24"/>
        </w:rPr>
        <w:t>r</w:t>
      </w:r>
      <w:r w:rsidR="00390E78" w:rsidRPr="00F33A38">
        <w:rPr>
          <w:rFonts w:ascii="Times New Roman" w:hAnsi="Times New Roman" w:cs="Times New Roman"/>
          <w:sz w:val="24"/>
          <w:szCs w:val="24"/>
        </w:rPr>
        <w:t xml:space="preserve"> Lebensstandard einiger Menschen auf einem anderen Niveau </w:t>
      </w:r>
      <w:r w:rsidR="00F306B2" w:rsidRPr="00F33A38">
        <w:rPr>
          <w:rFonts w:ascii="Times New Roman" w:hAnsi="Times New Roman" w:cs="Times New Roman"/>
          <w:sz w:val="24"/>
          <w:szCs w:val="24"/>
        </w:rPr>
        <w:t xml:space="preserve">befindet </w:t>
      </w:r>
      <w:r w:rsidR="00F13F43" w:rsidRPr="00F33A38">
        <w:rPr>
          <w:rFonts w:ascii="Times New Roman" w:hAnsi="Times New Roman" w:cs="Times New Roman"/>
          <w:sz w:val="24"/>
          <w:szCs w:val="24"/>
        </w:rPr>
        <w:t xml:space="preserve">als bei manch </w:t>
      </w:r>
      <w:r w:rsidR="00AB56FD" w:rsidRPr="00AB56FD">
        <w:rPr>
          <w:rFonts w:ascii="Times New Roman" w:hAnsi="Times New Roman" w:cs="Times New Roman"/>
          <w:color w:val="00B050"/>
          <w:sz w:val="24"/>
          <w:szCs w:val="24"/>
        </w:rPr>
        <w:t>ä</w:t>
      </w:r>
      <w:r w:rsidR="00F13F43" w:rsidRPr="00F33A38">
        <w:rPr>
          <w:rFonts w:ascii="Times New Roman" w:hAnsi="Times New Roman" w:cs="Times New Roman"/>
          <w:sz w:val="24"/>
          <w:szCs w:val="24"/>
        </w:rPr>
        <w:t>rmeren.</w:t>
      </w:r>
    </w:p>
    <w:p w14:paraId="70A1FABE" w14:textId="77777777" w:rsidR="009220B2" w:rsidRPr="00F33A38" w:rsidRDefault="009220B2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842BE" w14:textId="6FA742FF" w:rsidR="003A1E5F" w:rsidRPr="00F33A38" w:rsidRDefault="00AA553F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>Dieses Protokoll ist in der Standardsprache geschrieben, obwohl einige Wörter der Umgangssprache miteinfließen, wie zum Beispiel „</w:t>
      </w:r>
      <w:r w:rsidR="0001168C" w:rsidRPr="00F33A38">
        <w:rPr>
          <w:rFonts w:ascii="Times New Roman" w:hAnsi="Times New Roman" w:cs="Times New Roman"/>
          <w:sz w:val="24"/>
          <w:szCs w:val="24"/>
        </w:rPr>
        <w:t xml:space="preserve">[…] </w:t>
      </w:r>
      <w:r w:rsidRPr="00F33A38">
        <w:rPr>
          <w:rFonts w:ascii="Times New Roman" w:hAnsi="Times New Roman" w:cs="Times New Roman"/>
          <w:sz w:val="24"/>
          <w:szCs w:val="24"/>
        </w:rPr>
        <w:t>kras</w:t>
      </w:r>
      <w:r w:rsidRPr="00F330BC">
        <w:rPr>
          <w:rFonts w:ascii="Times New Roman" w:hAnsi="Times New Roman" w:cs="Times New Roman"/>
          <w:color w:val="00B050"/>
          <w:sz w:val="24"/>
          <w:szCs w:val="24"/>
        </w:rPr>
        <w:t>s</w:t>
      </w:r>
      <w:r w:rsidR="0001168C" w:rsidRPr="00F330BC">
        <w:rPr>
          <w:rFonts w:ascii="Times New Roman" w:hAnsi="Times New Roman" w:cs="Times New Roman"/>
          <w:color w:val="00B050"/>
          <w:sz w:val="24"/>
          <w:szCs w:val="24"/>
        </w:rPr>
        <w:t xml:space="preserve"> [</w:t>
      </w:r>
      <w:r w:rsidR="0001168C" w:rsidRPr="00F33A38">
        <w:rPr>
          <w:rFonts w:ascii="Times New Roman" w:hAnsi="Times New Roman" w:cs="Times New Roman"/>
          <w:sz w:val="24"/>
          <w:szCs w:val="24"/>
        </w:rPr>
        <w:t>…]</w:t>
      </w:r>
      <w:r w:rsidRPr="00F33A38">
        <w:rPr>
          <w:rFonts w:ascii="Times New Roman" w:hAnsi="Times New Roman" w:cs="Times New Roman"/>
          <w:sz w:val="24"/>
          <w:szCs w:val="24"/>
        </w:rPr>
        <w:t>“ (Z.23)</w:t>
      </w:r>
      <w:r w:rsidR="0001168C" w:rsidRPr="00F33A38">
        <w:rPr>
          <w:rFonts w:ascii="Times New Roman" w:hAnsi="Times New Roman" w:cs="Times New Roman"/>
          <w:sz w:val="24"/>
          <w:szCs w:val="24"/>
        </w:rPr>
        <w:t xml:space="preserve"> oder </w:t>
      </w:r>
      <w:r w:rsidR="00791A2D" w:rsidRPr="00F33A38">
        <w:rPr>
          <w:rFonts w:ascii="Times New Roman" w:hAnsi="Times New Roman" w:cs="Times New Roman"/>
          <w:sz w:val="24"/>
          <w:szCs w:val="24"/>
        </w:rPr>
        <w:t>„[…] fet</w:t>
      </w:r>
      <w:r w:rsidR="00791A2D" w:rsidRPr="00F330BC">
        <w:rPr>
          <w:rFonts w:ascii="Times New Roman" w:hAnsi="Times New Roman" w:cs="Times New Roman"/>
          <w:color w:val="00B050"/>
          <w:sz w:val="24"/>
          <w:szCs w:val="24"/>
        </w:rPr>
        <w:t>t [</w:t>
      </w:r>
      <w:r w:rsidR="00791A2D" w:rsidRPr="00F33A38">
        <w:rPr>
          <w:rFonts w:ascii="Times New Roman" w:hAnsi="Times New Roman" w:cs="Times New Roman"/>
          <w:sz w:val="24"/>
          <w:szCs w:val="24"/>
        </w:rPr>
        <w:t>…]“ (Z.58)</w:t>
      </w:r>
      <w:r w:rsidR="00EF626E" w:rsidRPr="00F33A38">
        <w:rPr>
          <w:rFonts w:ascii="Times New Roman" w:hAnsi="Times New Roman" w:cs="Times New Roman"/>
          <w:sz w:val="24"/>
          <w:szCs w:val="24"/>
        </w:rPr>
        <w:t>.</w:t>
      </w:r>
      <w:r w:rsidR="0011272A" w:rsidRPr="00F33A38">
        <w:rPr>
          <w:rFonts w:ascii="Times New Roman" w:hAnsi="Times New Roman" w:cs="Times New Roman"/>
          <w:sz w:val="24"/>
          <w:szCs w:val="24"/>
        </w:rPr>
        <w:t xml:space="preserve"> Jeder Absatz hat ein gewisses Thema, welches genauer behandelt wird. </w:t>
      </w:r>
      <w:r w:rsidR="00EA3CF8" w:rsidRPr="00F33A38">
        <w:rPr>
          <w:rFonts w:ascii="Times New Roman" w:hAnsi="Times New Roman" w:cs="Times New Roman"/>
          <w:sz w:val="24"/>
          <w:szCs w:val="24"/>
        </w:rPr>
        <w:t xml:space="preserve">Während zum Beispiel der zweite Absatz von den Vorurteilen handelt, schreibt sie im </w:t>
      </w:r>
      <w:r w:rsidR="00A86FAC" w:rsidRPr="00A86FAC">
        <w:rPr>
          <w:rFonts w:ascii="Times New Roman" w:hAnsi="Times New Roman" w:cs="Times New Roman"/>
          <w:color w:val="00B050"/>
          <w:sz w:val="24"/>
          <w:szCs w:val="24"/>
        </w:rPr>
        <w:t>d</w:t>
      </w:r>
      <w:r w:rsidR="00EA3CF8" w:rsidRPr="00F33A38">
        <w:rPr>
          <w:rFonts w:ascii="Times New Roman" w:hAnsi="Times New Roman" w:cs="Times New Roman"/>
          <w:sz w:val="24"/>
          <w:szCs w:val="24"/>
        </w:rPr>
        <w:t>ritten von de</w:t>
      </w:r>
      <w:r w:rsidR="00447F51" w:rsidRPr="00447F51">
        <w:rPr>
          <w:rFonts w:ascii="Times New Roman" w:hAnsi="Times New Roman" w:cs="Times New Roman"/>
          <w:color w:val="00B050"/>
          <w:sz w:val="24"/>
          <w:szCs w:val="24"/>
        </w:rPr>
        <w:t>r</w:t>
      </w:r>
      <w:r w:rsidR="00EA3CF8" w:rsidRPr="00F33A38">
        <w:rPr>
          <w:rFonts w:ascii="Times New Roman" w:hAnsi="Times New Roman" w:cs="Times New Roman"/>
          <w:sz w:val="24"/>
          <w:szCs w:val="24"/>
        </w:rPr>
        <w:t xml:space="preserve"> Her</w:t>
      </w:r>
      <w:r w:rsidR="00447F51">
        <w:rPr>
          <w:rFonts w:ascii="Times New Roman" w:hAnsi="Times New Roman" w:cs="Times New Roman"/>
          <w:sz w:val="24"/>
          <w:szCs w:val="24"/>
        </w:rPr>
        <w:t>k</w:t>
      </w:r>
      <w:r w:rsidR="00447F51" w:rsidRPr="00447F51">
        <w:rPr>
          <w:rFonts w:ascii="Times New Roman" w:hAnsi="Times New Roman" w:cs="Times New Roman"/>
          <w:color w:val="00B050"/>
          <w:sz w:val="24"/>
          <w:szCs w:val="24"/>
        </w:rPr>
        <w:t>u</w:t>
      </w:r>
      <w:r w:rsidR="00447F51">
        <w:rPr>
          <w:rFonts w:ascii="Times New Roman" w:hAnsi="Times New Roman" w:cs="Times New Roman"/>
          <w:sz w:val="24"/>
          <w:szCs w:val="24"/>
        </w:rPr>
        <w:t>nf</w:t>
      </w:r>
      <w:r w:rsidR="00447F51" w:rsidRPr="00D526BD">
        <w:rPr>
          <w:rFonts w:ascii="Times New Roman" w:hAnsi="Times New Roman" w:cs="Times New Roman"/>
          <w:color w:val="00B050"/>
          <w:sz w:val="24"/>
          <w:szCs w:val="24"/>
        </w:rPr>
        <w:t>t</w:t>
      </w:r>
      <w:r w:rsidR="00EA3CF8" w:rsidRPr="00D526BD">
        <w:rPr>
          <w:rFonts w:ascii="Times New Roman" w:hAnsi="Times New Roman" w:cs="Times New Roman"/>
          <w:color w:val="00B050"/>
          <w:sz w:val="24"/>
          <w:szCs w:val="24"/>
        </w:rPr>
        <w:t xml:space="preserve"> v</w:t>
      </w:r>
      <w:r w:rsidR="00EA3CF8" w:rsidRPr="00F33A38">
        <w:rPr>
          <w:rFonts w:ascii="Times New Roman" w:hAnsi="Times New Roman" w:cs="Times New Roman"/>
          <w:sz w:val="24"/>
          <w:szCs w:val="24"/>
        </w:rPr>
        <w:t>erschiedener Mitschüle</w:t>
      </w:r>
      <w:r w:rsidR="00EA3CF8" w:rsidRPr="00AA77FC">
        <w:rPr>
          <w:rFonts w:ascii="Times New Roman" w:hAnsi="Times New Roman" w:cs="Times New Roman"/>
          <w:color w:val="00B050"/>
          <w:sz w:val="24"/>
          <w:szCs w:val="24"/>
        </w:rPr>
        <w:t>r.</w:t>
      </w:r>
      <w:r w:rsidR="002E3A3E" w:rsidRPr="00F33A38">
        <w:rPr>
          <w:rFonts w:ascii="Times New Roman" w:hAnsi="Times New Roman" w:cs="Times New Roman"/>
          <w:sz w:val="24"/>
          <w:szCs w:val="24"/>
        </w:rPr>
        <w:t xml:space="preserve"> Der Text ist eher parataktisch geschrieben, hin und wieder kommen Hypota</w:t>
      </w:r>
      <w:r w:rsidR="00C16DEF" w:rsidRPr="00C16DEF">
        <w:rPr>
          <w:rFonts w:ascii="Times New Roman" w:hAnsi="Times New Roman" w:cs="Times New Roman"/>
          <w:color w:val="00B050"/>
          <w:sz w:val="24"/>
          <w:szCs w:val="24"/>
        </w:rPr>
        <w:t>x</w:t>
      </w:r>
      <w:r w:rsidR="00C16DEF">
        <w:rPr>
          <w:rFonts w:ascii="Times New Roman" w:hAnsi="Times New Roman" w:cs="Times New Roman"/>
          <w:sz w:val="24"/>
          <w:szCs w:val="24"/>
        </w:rPr>
        <w:t>e</w:t>
      </w:r>
      <w:r w:rsidR="00C16DEF" w:rsidRPr="00C16DEF">
        <w:rPr>
          <w:rFonts w:ascii="Times New Roman" w:hAnsi="Times New Roman" w:cs="Times New Roman"/>
          <w:color w:val="00B050"/>
          <w:sz w:val="24"/>
          <w:szCs w:val="24"/>
        </w:rPr>
        <w:t>n</w:t>
      </w:r>
      <w:r w:rsidR="002E3A3E" w:rsidRPr="00F33A38">
        <w:rPr>
          <w:rFonts w:ascii="Times New Roman" w:hAnsi="Times New Roman" w:cs="Times New Roman"/>
          <w:sz w:val="24"/>
          <w:szCs w:val="24"/>
        </w:rPr>
        <w:t xml:space="preserve"> vor.</w:t>
      </w:r>
      <w:r w:rsidR="00E81B70" w:rsidRPr="00F33A38">
        <w:rPr>
          <w:rFonts w:ascii="Times New Roman" w:hAnsi="Times New Roman" w:cs="Times New Roman"/>
          <w:sz w:val="24"/>
          <w:szCs w:val="24"/>
        </w:rPr>
        <w:t xml:space="preserve"> Des Weiteren verwendet Natascha Roshani im gesamten Text Analogieargumente</w:t>
      </w:r>
      <w:r w:rsidR="00C22CEF">
        <w:rPr>
          <w:rFonts w:ascii="Times New Roman" w:hAnsi="Times New Roman" w:cs="Times New Roman"/>
          <w:sz w:val="24"/>
          <w:szCs w:val="24"/>
        </w:rPr>
        <w:t xml:space="preserve">, wie zum Beispiel „Andere müssen </w:t>
      </w:r>
      <w:r w:rsidR="00A819FA">
        <w:rPr>
          <w:rFonts w:ascii="Times New Roman" w:hAnsi="Times New Roman" w:cs="Times New Roman"/>
          <w:sz w:val="24"/>
          <w:szCs w:val="24"/>
        </w:rPr>
        <w:t xml:space="preserve">nebenbei </w:t>
      </w:r>
      <w:r w:rsidR="00C22CEF">
        <w:rPr>
          <w:rFonts w:ascii="Times New Roman" w:hAnsi="Times New Roman" w:cs="Times New Roman"/>
          <w:sz w:val="24"/>
          <w:szCs w:val="24"/>
        </w:rPr>
        <w:t>viel arbeiten.“ (Z.104-105)</w:t>
      </w:r>
      <w:r w:rsidR="00E81B70" w:rsidRPr="00F33A38">
        <w:rPr>
          <w:rFonts w:ascii="Times New Roman" w:hAnsi="Times New Roman" w:cs="Times New Roman"/>
          <w:sz w:val="24"/>
          <w:szCs w:val="24"/>
        </w:rPr>
        <w:t xml:space="preserve"> und teilweise auch Werteargumente. </w:t>
      </w:r>
      <w:r w:rsidR="00D35D39" w:rsidRPr="00D35D39">
        <w:rPr>
          <w:rFonts w:ascii="Times New Roman" w:hAnsi="Times New Roman" w:cs="Times New Roman"/>
          <w:color w:val="00B050"/>
          <w:sz w:val="24"/>
          <w:szCs w:val="24"/>
        </w:rPr>
        <w:t>Selten</w:t>
      </w:r>
      <w:r w:rsidR="00E81B70" w:rsidRPr="00D35D3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81B70" w:rsidRPr="00F33A38">
        <w:rPr>
          <w:rFonts w:ascii="Times New Roman" w:hAnsi="Times New Roman" w:cs="Times New Roman"/>
          <w:sz w:val="24"/>
          <w:szCs w:val="24"/>
        </w:rPr>
        <w:t>kommen Faktenargumente</w:t>
      </w:r>
      <w:r w:rsidR="00DE3FE1" w:rsidRPr="006F07A3">
        <w:rPr>
          <w:rFonts w:ascii="Times New Roman" w:hAnsi="Times New Roman" w:cs="Times New Roman"/>
          <w:color w:val="00B050"/>
          <w:sz w:val="24"/>
          <w:szCs w:val="24"/>
        </w:rPr>
        <w:t>, wie z</w:t>
      </w:r>
      <w:r w:rsidR="00A55058" w:rsidRPr="006F07A3">
        <w:rPr>
          <w:rFonts w:ascii="Times New Roman" w:hAnsi="Times New Roman" w:cs="Times New Roman"/>
          <w:color w:val="00B050"/>
          <w:sz w:val="24"/>
          <w:szCs w:val="24"/>
        </w:rPr>
        <w:t>um Beispiel in Zeile 17 bis 19 „[…] die Privatschule […] kostet schon mehrere Zehntausend Euro im Jahr.“</w:t>
      </w:r>
      <w:r w:rsidR="00DE3FE1" w:rsidRPr="006F07A3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DE3FE1">
        <w:rPr>
          <w:rFonts w:ascii="Times New Roman" w:hAnsi="Times New Roman" w:cs="Times New Roman"/>
          <w:sz w:val="24"/>
          <w:szCs w:val="24"/>
        </w:rPr>
        <w:t>vor</w:t>
      </w:r>
      <w:r w:rsidR="006634E5">
        <w:rPr>
          <w:rFonts w:ascii="Times New Roman" w:hAnsi="Times New Roman" w:cs="Times New Roman"/>
          <w:sz w:val="24"/>
          <w:szCs w:val="24"/>
        </w:rPr>
        <w:t>.</w:t>
      </w:r>
    </w:p>
    <w:p w14:paraId="315AD35A" w14:textId="77777777" w:rsidR="008979FD" w:rsidRPr="00F33A38" w:rsidRDefault="008979FD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7368D" w14:textId="793C52DA" w:rsidR="00830F1A" w:rsidRPr="00F33A38" w:rsidRDefault="00E61A66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 xml:space="preserve">Die Autorin verwendet </w:t>
      </w:r>
      <w:r w:rsidR="00052339" w:rsidRPr="00F33A38">
        <w:rPr>
          <w:rFonts w:ascii="Times New Roman" w:hAnsi="Times New Roman" w:cs="Times New Roman"/>
          <w:sz w:val="24"/>
          <w:szCs w:val="24"/>
        </w:rPr>
        <w:t>viele</w:t>
      </w:r>
      <w:r w:rsidRPr="00F33A38">
        <w:rPr>
          <w:rFonts w:ascii="Times New Roman" w:hAnsi="Times New Roman" w:cs="Times New Roman"/>
          <w:sz w:val="24"/>
          <w:szCs w:val="24"/>
        </w:rPr>
        <w:t xml:space="preserve"> Metaphern, wie zum Beispiel in Zeile 6-7</w:t>
      </w:r>
      <w:r w:rsidR="00A93391" w:rsidRPr="00F33A38">
        <w:rPr>
          <w:rFonts w:ascii="Times New Roman" w:hAnsi="Times New Roman" w:cs="Times New Roman"/>
          <w:sz w:val="24"/>
          <w:szCs w:val="24"/>
        </w:rPr>
        <w:t xml:space="preserve"> „[…] lebt man in einer Seifenblase […]“</w:t>
      </w:r>
      <w:r w:rsidR="00732D1B" w:rsidRPr="00F33A38">
        <w:rPr>
          <w:rFonts w:ascii="Times New Roman" w:hAnsi="Times New Roman" w:cs="Times New Roman"/>
          <w:sz w:val="24"/>
          <w:szCs w:val="24"/>
        </w:rPr>
        <w:t xml:space="preserve"> oder „[…] das Abi […] hinterhergeworfen [hinterher werfen].“ (Z.15-16)</w:t>
      </w:r>
      <w:r w:rsidR="007E2B8B"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="00052339" w:rsidRPr="00F33A38">
        <w:rPr>
          <w:rFonts w:ascii="Times New Roman" w:hAnsi="Times New Roman" w:cs="Times New Roman"/>
          <w:sz w:val="24"/>
          <w:szCs w:val="24"/>
        </w:rPr>
        <w:t>einige Neologismen, „</w:t>
      </w:r>
      <w:r w:rsidR="006A2D9A" w:rsidRPr="00F33A38">
        <w:rPr>
          <w:rFonts w:ascii="Times New Roman" w:hAnsi="Times New Roman" w:cs="Times New Roman"/>
          <w:sz w:val="24"/>
          <w:szCs w:val="24"/>
        </w:rPr>
        <w:t>Adelsgang“ (Z.51)</w:t>
      </w:r>
      <w:r w:rsidR="00B05021" w:rsidRPr="00F33A38">
        <w:rPr>
          <w:rFonts w:ascii="Times New Roman" w:hAnsi="Times New Roman" w:cs="Times New Roman"/>
          <w:sz w:val="24"/>
          <w:szCs w:val="24"/>
        </w:rPr>
        <w:t>, und manche</w:t>
      </w:r>
      <w:r w:rsidR="00052339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DB7652" w:rsidRPr="00F33A38">
        <w:rPr>
          <w:rFonts w:ascii="Times New Roman" w:hAnsi="Times New Roman" w:cs="Times New Roman"/>
          <w:sz w:val="24"/>
          <w:szCs w:val="24"/>
        </w:rPr>
        <w:t xml:space="preserve">Häufungen. </w:t>
      </w:r>
      <w:r w:rsidR="002634DE" w:rsidRPr="00F33A38">
        <w:rPr>
          <w:rFonts w:ascii="Times New Roman" w:hAnsi="Times New Roman" w:cs="Times New Roman"/>
          <w:sz w:val="24"/>
          <w:szCs w:val="24"/>
        </w:rPr>
        <w:t>Mithilfe mancher seltener Oxymorone, „[…] fette[n] Autos […]“ (Z.58-59)</w:t>
      </w:r>
      <w:r w:rsidR="00374DE6" w:rsidRPr="00F33A38">
        <w:rPr>
          <w:rFonts w:ascii="Times New Roman" w:hAnsi="Times New Roman" w:cs="Times New Roman"/>
          <w:sz w:val="24"/>
          <w:szCs w:val="24"/>
        </w:rPr>
        <w:t>,</w:t>
      </w:r>
      <w:r w:rsidR="002634DE" w:rsidRPr="00F33A38">
        <w:rPr>
          <w:rFonts w:ascii="Times New Roman" w:hAnsi="Times New Roman" w:cs="Times New Roman"/>
          <w:sz w:val="24"/>
          <w:szCs w:val="24"/>
        </w:rPr>
        <w:t xml:space="preserve"> unterstreicht die Autorin</w:t>
      </w:r>
      <w:r w:rsidR="00374DE6" w:rsidRPr="00F33A38">
        <w:rPr>
          <w:rFonts w:ascii="Times New Roman" w:hAnsi="Times New Roman" w:cs="Times New Roman"/>
          <w:sz w:val="24"/>
          <w:szCs w:val="24"/>
        </w:rPr>
        <w:t xml:space="preserve"> ihren abwechslungsreichen Schreibstil.</w:t>
      </w:r>
      <w:r w:rsidR="00445300" w:rsidRPr="00F33A38">
        <w:rPr>
          <w:rFonts w:ascii="Times New Roman" w:hAnsi="Times New Roman" w:cs="Times New Roman"/>
          <w:sz w:val="24"/>
          <w:szCs w:val="24"/>
        </w:rPr>
        <w:t xml:space="preserve"> Interjektionen kommen nicht regelmäßig vor, nur in Zeile</w:t>
      </w:r>
      <w:r w:rsidR="00C638A7" w:rsidRPr="00F33A38">
        <w:rPr>
          <w:rFonts w:ascii="Times New Roman" w:hAnsi="Times New Roman" w:cs="Times New Roman"/>
          <w:sz w:val="24"/>
          <w:szCs w:val="24"/>
        </w:rPr>
        <w:t xml:space="preserve"> 17 „Klar, […]“.</w:t>
      </w:r>
    </w:p>
    <w:p w14:paraId="1A437939" w14:textId="62FB8F66" w:rsidR="00D441A1" w:rsidRPr="00F33A38" w:rsidRDefault="00D441A1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5A2E4" w14:textId="7E43F847" w:rsidR="00D57714" w:rsidRPr="00F33A38" w:rsidRDefault="007466E0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lastRenderedPageBreak/>
        <w:t xml:space="preserve">Mithilfe des Textes will sowohl </w:t>
      </w:r>
      <w:r w:rsidR="009052F6" w:rsidRPr="00F33A38">
        <w:rPr>
          <w:rFonts w:ascii="Times New Roman" w:hAnsi="Times New Roman" w:cs="Times New Roman"/>
          <w:sz w:val="24"/>
          <w:szCs w:val="24"/>
        </w:rPr>
        <w:t>das Mädchen</w:t>
      </w:r>
      <w:r w:rsidR="000B77F8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</w:rPr>
        <w:t xml:space="preserve">als auch die Autorin auf einige falsche Vorurteile </w:t>
      </w:r>
      <w:r w:rsidR="003A50BB" w:rsidRPr="00F33A38">
        <w:rPr>
          <w:rFonts w:ascii="Times New Roman" w:hAnsi="Times New Roman" w:cs="Times New Roman"/>
          <w:sz w:val="24"/>
          <w:szCs w:val="24"/>
        </w:rPr>
        <w:t>gegenüber</w:t>
      </w:r>
      <w:r w:rsidRPr="00F33A38">
        <w:rPr>
          <w:rFonts w:ascii="Times New Roman" w:hAnsi="Times New Roman" w:cs="Times New Roman"/>
          <w:sz w:val="24"/>
          <w:szCs w:val="24"/>
        </w:rPr>
        <w:t xml:space="preserve"> reiche</w:t>
      </w:r>
      <w:r w:rsidR="00042675" w:rsidRPr="00042675">
        <w:rPr>
          <w:rFonts w:ascii="Times New Roman" w:hAnsi="Times New Roman" w:cs="Times New Roman"/>
          <w:color w:val="00B050"/>
          <w:sz w:val="24"/>
          <w:szCs w:val="24"/>
        </w:rPr>
        <w:t>n</w:t>
      </w:r>
      <w:r w:rsidR="003A50BB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</w:rPr>
        <w:t>Menschen in der heu</w:t>
      </w:r>
      <w:r w:rsidRPr="004A3394">
        <w:rPr>
          <w:rFonts w:ascii="Times New Roman" w:hAnsi="Times New Roman" w:cs="Times New Roman"/>
          <w:color w:val="00B050"/>
          <w:sz w:val="24"/>
          <w:szCs w:val="24"/>
        </w:rPr>
        <w:t>ti</w:t>
      </w:r>
      <w:r w:rsidRPr="00F33A38">
        <w:rPr>
          <w:rFonts w:ascii="Times New Roman" w:hAnsi="Times New Roman" w:cs="Times New Roman"/>
          <w:sz w:val="24"/>
          <w:szCs w:val="24"/>
        </w:rPr>
        <w:t xml:space="preserve">gen Gesellschaft </w:t>
      </w:r>
      <w:r w:rsidR="003A50BB" w:rsidRPr="00F33A38">
        <w:rPr>
          <w:rFonts w:ascii="Times New Roman" w:hAnsi="Times New Roman" w:cs="Times New Roman"/>
          <w:sz w:val="24"/>
          <w:szCs w:val="24"/>
        </w:rPr>
        <w:t>aufmerksam machen</w:t>
      </w:r>
      <w:r w:rsidRPr="00F33A38">
        <w:rPr>
          <w:rFonts w:ascii="Times New Roman" w:hAnsi="Times New Roman" w:cs="Times New Roman"/>
          <w:sz w:val="24"/>
          <w:szCs w:val="24"/>
        </w:rPr>
        <w:t>.</w:t>
      </w:r>
      <w:r w:rsidR="004F5649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6B7D79" w:rsidRPr="00F33A38">
        <w:rPr>
          <w:rFonts w:ascii="Times New Roman" w:hAnsi="Times New Roman" w:cs="Times New Roman"/>
          <w:sz w:val="24"/>
          <w:szCs w:val="24"/>
        </w:rPr>
        <w:t>Im Mittelpunkt dieser Erzählungen stehen bestimmt Mythen, an die manche Menschen immer noch glauben, obwohl diese in Wahrheit gar nicht der Realität entsprechen.</w:t>
      </w:r>
      <w:r w:rsidR="00156EF6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8E33CD" w:rsidRPr="00F33A38">
        <w:rPr>
          <w:rFonts w:ascii="Times New Roman" w:hAnsi="Times New Roman" w:cs="Times New Roman"/>
          <w:sz w:val="24"/>
          <w:szCs w:val="24"/>
        </w:rPr>
        <w:t>Der Text dient zur Beseitung dieser Vorurteile.</w:t>
      </w:r>
    </w:p>
    <w:p w14:paraId="60198E05" w14:textId="77777777" w:rsidR="00D57714" w:rsidRPr="00F33A38" w:rsidRDefault="00D57714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92CF8" w14:textId="21483D42" w:rsidR="00087E05" w:rsidRPr="00F33A38" w:rsidRDefault="00B66B5D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 xml:space="preserve">Meiner Meinung nach ist dieser Text der Autorin </w:t>
      </w:r>
      <w:r w:rsidR="00FC44AC" w:rsidRPr="00F33A38">
        <w:rPr>
          <w:rFonts w:ascii="Times New Roman" w:hAnsi="Times New Roman" w:cs="Times New Roman"/>
          <w:sz w:val="24"/>
          <w:szCs w:val="24"/>
        </w:rPr>
        <w:t>nicht ganz so gut</w:t>
      </w:r>
      <w:r w:rsidRPr="00F33A38">
        <w:rPr>
          <w:rFonts w:ascii="Times New Roman" w:hAnsi="Times New Roman" w:cs="Times New Roman"/>
          <w:sz w:val="24"/>
          <w:szCs w:val="24"/>
        </w:rPr>
        <w:t xml:space="preserve"> gelungen. </w:t>
      </w:r>
      <w:r w:rsidR="004F5649" w:rsidRPr="00F33A38">
        <w:rPr>
          <w:rFonts w:ascii="Times New Roman" w:hAnsi="Times New Roman" w:cs="Times New Roman"/>
          <w:sz w:val="24"/>
          <w:szCs w:val="24"/>
        </w:rPr>
        <w:t xml:space="preserve">Der Text bietet </w:t>
      </w:r>
      <w:r w:rsidR="00FC44AC" w:rsidRPr="00F33A38">
        <w:rPr>
          <w:rFonts w:ascii="Times New Roman" w:hAnsi="Times New Roman" w:cs="Times New Roman"/>
          <w:sz w:val="24"/>
          <w:szCs w:val="24"/>
        </w:rPr>
        <w:t xml:space="preserve">zwar </w:t>
      </w:r>
      <w:r w:rsidR="004F5649" w:rsidRPr="00F33A38">
        <w:rPr>
          <w:rFonts w:ascii="Times New Roman" w:hAnsi="Times New Roman" w:cs="Times New Roman"/>
          <w:sz w:val="24"/>
          <w:szCs w:val="24"/>
        </w:rPr>
        <w:t>viele Beispiele</w:t>
      </w:r>
      <w:r w:rsidR="00635D76"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="00003751" w:rsidRPr="00F33A38">
        <w:rPr>
          <w:rFonts w:ascii="Times New Roman" w:hAnsi="Times New Roman" w:cs="Times New Roman"/>
          <w:sz w:val="24"/>
          <w:szCs w:val="24"/>
        </w:rPr>
        <w:t>Stilfiguren</w:t>
      </w:r>
      <w:r w:rsidR="004F5649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FC44AC" w:rsidRPr="00F33A38">
        <w:rPr>
          <w:rFonts w:ascii="Times New Roman" w:hAnsi="Times New Roman" w:cs="Times New Roman"/>
          <w:sz w:val="24"/>
          <w:szCs w:val="24"/>
        </w:rPr>
        <w:t xml:space="preserve">und </w:t>
      </w:r>
      <w:r w:rsidR="001346E1" w:rsidRPr="00F33A38">
        <w:rPr>
          <w:rFonts w:ascii="Times New Roman" w:hAnsi="Times New Roman" w:cs="Times New Roman"/>
          <w:sz w:val="24"/>
          <w:szCs w:val="24"/>
        </w:rPr>
        <w:t>abwechslungsreiche</w:t>
      </w:r>
      <w:r w:rsidR="006E32A9" w:rsidRPr="00F33A38">
        <w:rPr>
          <w:rFonts w:ascii="Times New Roman" w:hAnsi="Times New Roman" w:cs="Times New Roman"/>
          <w:sz w:val="24"/>
          <w:szCs w:val="24"/>
        </w:rPr>
        <w:t>,</w:t>
      </w:r>
      <w:r w:rsidR="001346E1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6E32A9" w:rsidRPr="00F33A38">
        <w:rPr>
          <w:rFonts w:ascii="Times New Roman" w:hAnsi="Times New Roman" w:cs="Times New Roman"/>
          <w:sz w:val="24"/>
          <w:szCs w:val="24"/>
        </w:rPr>
        <w:t xml:space="preserve">umgangssprachliche </w:t>
      </w:r>
      <w:r w:rsidR="001346E1" w:rsidRPr="00F33A38">
        <w:rPr>
          <w:rFonts w:ascii="Times New Roman" w:hAnsi="Times New Roman" w:cs="Times New Roman"/>
          <w:sz w:val="24"/>
          <w:szCs w:val="24"/>
        </w:rPr>
        <w:t xml:space="preserve">Wörter, jedoch muss man genau zwischen den Zeilen lesen, um die wahre Botschaft des Textes zu verstehen und </w:t>
      </w:r>
      <w:r w:rsidR="008C61CA" w:rsidRPr="00F33A38">
        <w:rPr>
          <w:rFonts w:ascii="Times New Roman" w:hAnsi="Times New Roman" w:cs="Times New Roman"/>
          <w:sz w:val="24"/>
          <w:szCs w:val="24"/>
        </w:rPr>
        <w:t xml:space="preserve">zu </w:t>
      </w:r>
      <w:r w:rsidR="001346E1" w:rsidRPr="00F33A38">
        <w:rPr>
          <w:rFonts w:ascii="Times New Roman" w:hAnsi="Times New Roman" w:cs="Times New Roman"/>
          <w:sz w:val="24"/>
          <w:szCs w:val="24"/>
        </w:rPr>
        <w:t>verinnerlichen.</w:t>
      </w:r>
      <w:r w:rsidR="00654C53" w:rsidRPr="00F33A38">
        <w:rPr>
          <w:rFonts w:ascii="Times New Roman" w:hAnsi="Times New Roman" w:cs="Times New Roman"/>
          <w:sz w:val="24"/>
          <w:szCs w:val="24"/>
        </w:rPr>
        <w:t xml:space="preserve"> Oberflächlich</w:t>
      </w:r>
      <w:r w:rsidR="00B674BA" w:rsidRPr="00F33A38">
        <w:rPr>
          <w:rFonts w:ascii="Times New Roman" w:hAnsi="Times New Roman" w:cs="Times New Roman"/>
          <w:sz w:val="24"/>
          <w:szCs w:val="24"/>
        </w:rPr>
        <w:t xml:space="preserve"> betrachtet</w:t>
      </w:r>
      <w:r w:rsidR="00654C53" w:rsidRPr="00F33A38">
        <w:rPr>
          <w:rFonts w:ascii="Times New Roman" w:hAnsi="Times New Roman" w:cs="Times New Roman"/>
          <w:sz w:val="24"/>
          <w:szCs w:val="24"/>
        </w:rPr>
        <w:t xml:space="preserve"> ist es ein gut gelungenes Protokoll</w:t>
      </w:r>
      <w:r w:rsidR="00654C53" w:rsidRPr="00604543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</w:p>
    <w:p w14:paraId="53371984" w14:textId="03DAB094" w:rsidR="00E23DE2" w:rsidRPr="00F33A38" w:rsidRDefault="00E23DE2" w:rsidP="00F33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4C626" w14:textId="0B30B1D9" w:rsidR="00E23DE2" w:rsidRPr="00F33A38" w:rsidRDefault="00E23DE2" w:rsidP="00F33A38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>3</w:t>
      </w:r>
      <w:r w:rsidR="00F91729" w:rsidRPr="00F91729">
        <w:rPr>
          <w:rFonts w:ascii="Times New Roman" w:hAnsi="Times New Roman" w:cs="Times New Roman"/>
          <w:color w:val="00B050"/>
          <w:sz w:val="24"/>
          <w:szCs w:val="24"/>
        </w:rPr>
        <w:t>97</w:t>
      </w:r>
      <w:r w:rsidRPr="00F33A38">
        <w:rPr>
          <w:rFonts w:ascii="Times New Roman" w:hAnsi="Times New Roman" w:cs="Times New Roman"/>
          <w:sz w:val="24"/>
          <w:szCs w:val="24"/>
        </w:rPr>
        <w:t xml:space="preserve"> Wörter</w:t>
      </w:r>
    </w:p>
    <w:sectPr w:rsidR="00E23DE2" w:rsidRPr="00F33A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BA83" w14:textId="77777777" w:rsidR="005E73F8" w:rsidRDefault="005E73F8" w:rsidP="005E73F8">
      <w:pPr>
        <w:spacing w:after="0" w:line="240" w:lineRule="auto"/>
      </w:pPr>
      <w:r>
        <w:separator/>
      </w:r>
    </w:p>
  </w:endnote>
  <w:endnote w:type="continuationSeparator" w:id="0">
    <w:p w14:paraId="7F215698" w14:textId="77777777" w:rsidR="005E73F8" w:rsidRDefault="005E73F8" w:rsidP="005E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8EA4" w14:textId="77777777" w:rsidR="005E73F8" w:rsidRDefault="005E73F8" w:rsidP="005E73F8">
      <w:pPr>
        <w:spacing w:after="0" w:line="240" w:lineRule="auto"/>
      </w:pPr>
      <w:r>
        <w:separator/>
      </w:r>
    </w:p>
  </w:footnote>
  <w:footnote w:type="continuationSeparator" w:id="0">
    <w:p w14:paraId="47160C71" w14:textId="77777777" w:rsidR="005E73F8" w:rsidRDefault="005E73F8" w:rsidP="005E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102F" w14:textId="3B961B10" w:rsidR="005E73F8" w:rsidRDefault="005E73F8">
    <w:pPr>
      <w:pStyle w:val="Kopfzeile"/>
    </w:pPr>
    <w:r>
      <w:t>D – Fluter S.30 Textanalyse</w:t>
    </w:r>
    <w:r>
      <w:tab/>
      <w:t>Felix Schneider</w:t>
    </w:r>
    <w:r>
      <w:tab/>
      <w:t>28.01.2022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37B4"/>
    <w:multiLevelType w:val="hybridMultilevel"/>
    <w:tmpl w:val="CD305F82"/>
    <w:lvl w:ilvl="0" w:tplc="F2A89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F8"/>
    <w:rsid w:val="0000183F"/>
    <w:rsid w:val="00003751"/>
    <w:rsid w:val="0001168C"/>
    <w:rsid w:val="00042675"/>
    <w:rsid w:val="00050ADC"/>
    <w:rsid w:val="00052339"/>
    <w:rsid w:val="00085A6D"/>
    <w:rsid w:val="00087E05"/>
    <w:rsid w:val="000B77F8"/>
    <w:rsid w:val="000C3B31"/>
    <w:rsid w:val="00112255"/>
    <w:rsid w:val="0011272A"/>
    <w:rsid w:val="00120ECB"/>
    <w:rsid w:val="001346E1"/>
    <w:rsid w:val="00156EF6"/>
    <w:rsid w:val="001E7B8C"/>
    <w:rsid w:val="002634DE"/>
    <w:rsid w:val="002E3A3E"/>
    <w:rsid w:val="002F5E51"/>
    <w:rsid w:val="00321AF1"/>
    <w:rsid w:val="003309D8"/>
    <w:rsid w:val="00352E02"/>
    <w:rsid w:val="00374DE6"/>
    <w:rsid w:val="00390E78"/>
    <w:rsid w:val="003A1E5F"/>
    <w:rsid w:val="003A50BB"/>
    <w:rsid w:val="00407DDE"/>
    <w:rsid w:val="0043245A"/>
    <w:rsid w:val="00445300"/>
    <w:rsid w:val="00447F51"/>
    <w:rsid w:val="004A3394"/>
    <w:rsid w:val="004F5649"/>
    <w:rsid w:val="00510ED6"/>
    <w:rsid w:val="00575ECF"/>
    <w:rsid w:val="005B5B42"/>
    <w:rsid w:val="005E73F8"/>
    <w:rsid w:val="00604543"/>
    <w:rsid w:val="00635D76"/>
    <w:rsid w:val="00654C53"/>
    <w:rsid w:val="006634E5"/>
    <w:rsid w:val="00671CB6"/>
    <w:rsid w:val="006A2D9A"/>
    <w:rsid w:val="006A5109"/>
    <w:rsid w:val="006B7D79"/>
    <w:rsid w:val="006E32A9"/>
    <w:rsid w:val="006F07A3"/>
    <w:rsid w:val="00732D1B"/>
    <w:rsid w:val="007466E0"/>
    <w:rsid w:val="00762420"/>
    <w:rsid w:val="00791A2D"/>
    <w:rsid w:val="00795F44"/>
    <w:rsid w:val="007E2B8B"/>
    <w:rsid w:val="0082414E"/>
    <w:rsid w:val="00830F1A"/>
    <w:rsid w:val="008979FD"/>
    <w:rsid w:val="008A5877"/>
    <w:rsid w:val="008C61CA"/>
    <w:rsid w:val="008E33CD"/>
    <w:rsid w:val="009052F6"/>
    <w:rsid w:val="0091210D"/>
    <w:rsid w:val="009220B2"/>
    <w:rsid w:val="009B556E"/>
    <w:rsid w:val="009D5F2D"/>
    <w:rsid w:val="00A3271A"/>
    <w:rsid w:val="00A55058"/>
    <w:rsid w:val="00A72086"/>
    <w:rsid w:val="00A819FA"/>
    <w:rsid w:val="00A86FAC"/>
    <w:rsid w:val="00A93391"/>
    <w:rsid w:val="00AA3F9F"/>
    <w:rsid w:val="00AA553F"/>
    <w:rsid w:val="00AA77FC"/>
    <w:rsid w:val="00AB56FD"/>
    <w:rsid w:val="00B05021"/>
    <w:rsid w:val="00B66B5D"/>
    <w:rsid w:val="00B674BA"/>
    <w:rsid w:val="00B871EE"/>
    <w:rsid w:val="00BD4BC1"/>
    <w:rsid w:val="00C16B80"/>
    <w:rsid w:val="00C16DEF"/>
    <w:rsid w:val="00C22CEF"/>
    <w:rsid w:val="00C24D95"/>
    <w:rsid w:val="00C34863"/>
    <w:rsid w:val="00C34A96"/>
    <w:rsid w:val="00C638A7"/>
    <w:rsid w:val="00CE3F0B"/>
    <w:rsid w:val="00D35D39"/>
    <w:rsid w:val="00D441A1"/>
    <w:rsid w:val="00D47186"/>
    <w:rsid w:val="00D526BD"/>
    <w:rsid w:val="00D53992"/>
    <w:rsid w:val="00D57714"/>
    <w:rsid w:val="00D63A9B"/>
    <w:rsid w:val="00DB7652"/>
    <w:rsid w:val="00DC392F"/>
    <w:rsid w:val="00DE3FE1"/>
    <w:rsid w:val="00E23DE2"/>
    <w:rsid w:val="00E61A66"/>
    <w:rsid w:val="00E81B70"/>
    <w:rsid w:val="00EA3CF8"/>
    <w:rsid w:val="00EE0120"/>
    <w:rsid w:val="00EF508A"/>
    <w:rsid w:val="00EF626E"/>
    <w:rsid w:val="00F13F43"/>
    <w:rsid w:val="00F306B2"/>
    <w:rsid w:val="00F330BC"/>
    <w:rsid w:val="00F33A38"/>
    <w:rsid w:val="00F5788C"/>
    <w:rsid w:val="00F91729"/>
    <w:rsid w:val="00F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243D"/>
  <w15:chartTrackingRefBased/>
  <w15:docId w15:val="{EE7A5C11-0AEF-4FB9-A2BB-7C7BC1F3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7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73F8"/>
  </w:style>
  <w:style w:type="paragraph" w:styleId="Fuzeile">
    <w:name w:val="footer"/>
    <w:basedOn w:val="Standard"/>
    <w:link w:val="FuzeileZchn"/>
    <w:uiPriority w:val="99"/>
    <w:unhideWhenUsed/>
    <w:rsid w:val="005E7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73F8"/>
  </w:style>
  <w:style w:type="paragraph" w:styleId="Listenabsatz">
    <w:name w:val="List Paragraph"/>
    <w:basedOn w:val="Standard"/>
    <w:uiPriority w:val="34"/>
    <w:qFormat/>
    <w:rsid w:val="00E2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107</cp:revision>
  <cp:lastPrinted>2022-02-01T14:18:00Z</cp:lastPrinted>
  <dcterms:created xsi:type="dcterms:W3CDTF">2022-01-28T10:13:00Z</dcterms:created>
  <dcterms:modified xsi:type="dcterms:W3CDTF">2022-02-15T19:21:00Z</dcterms:modified>
</cp:coreProperties>
</file>