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3F58" w14:textId="6DB978DF" w:rsidR="00F10623" w:rsidRPr="00C02257" w:rsidRDefault="00C02257" w:rsidP="00C02257">
      <w:pPr>
        <w:spacing w:line="360" w:lineRule="auto"/>
        <w:jc w:val="right"/>
        <w:rPr>
          <w:sz w:val="24"/>
          <w:szCs w:val="24"/>
          <w:lang w:val="de-DE"/>
        </w:rPr>
      </w:pPr>
      <w:r w:rsidRPr="00C02257">
        <w:rPr>
          <w:sz w:val="24"/>
          <w:szCs w:val="24"/>
          <w:lang w:val="de-DE"/>
        </w:rPr>
        <w:t>Krems an der Donau, 12.10.2023</w:t>
      </w:r>
    </w:p>
    <w:p w14:paraId="438569C6" w14:textId="6DE5B002" w:rsidR="00C02257" w:rsidRPr="00C02257" w:rsidRDefault="00C02257" w:rsidP="00C02257">
      <w:pPr>
        <w:spacing w:line="360" w:lineRule="auto"/>
        <w:jc w:val="both"/>
        <w:rPr>
          <w:sz w:val="24"/>
          <w:szCs w:val="24"/>
          <w:lang w:val="de-DE"/>
        </w:rPr>
      </w:pPr>
      <w:r w:rsidRPr="00C02257">
        <w:rPr>
          <w:sz w:val="24"/>
          <w:szCs w:val="24"/>
          <w:lang w:val="de-DE"/>
        </w:rPr>
        <w:t>Sehr geehrter Frau Kienholz!</w:t>
      </w:r>
    </w:p>
    <w:p w14:paraId="1F9E299A" w14:textId="11AEA994" w:rsidR="00C02257" w:rsidRPr="00C02257" w:rsidRDefault="00C0225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74AC41D1" w14:textId="52031CC4" w:rsidR="00C02257" w:rsidRDefault="00C02257" w:rsidP="00C02257">
      <w:pPr>
        <w:spacing w:line="360" w:lineRule="auto"/>
        <w:jc w:val="both"/>
        <w:rPr>
          <w:sz w:val="24"/>
          <w:szCs w:val="24"/>
          <w:lang w:val="de-DE"/>
        </w:rPr>
      </w:pPr>
      <w:r w:rsidRPr="00C02257">
        <w:rPr>
          <w:sz w:val="24"/>
          <w:szCs w:val="24"/>
          <w:lang w:val="de-DE"/>
        </w:rPr>
        <w:t>Mit Trauer und Mitgefühl habe ich Ihre</w:t>
      </w:r>
      <w:r w:rsidR="009242E9">
        <w:rPr>
          <w:sz w:val="24"/>
          <w:szCs w:val="24"/>
          <w:lang w:val="de-DE"/>
        </w:rPr>
        <w:t xml:space="preserve"> Reportage </w:t>
      </w:r>
      <w:r w:rsidRPr="00C02257">
        <w:rPr>
          <w:sz w:val="24"/>
          <w:szCs w:val="24"/>
          <w:lang w:val="de-DE"/>
        </w:rPr>
        <w:t xml:space="preserve">„Bloß nicht den Controller verlieren!“, </w:t>
      </w:r>
      <w:r w:rsidR="00CA4800">
        <w:rPr>
          <w:sz w:val="24"/>
          <w:szCs w:val="24"/>
          <w:lang w:val="de-DE"/>
        </w:rPr>
        <w:t>welcher im „</w:t>
      </w:r>
      <w:proofErr w:type="spellStart"/>
      <w:r w:rsidR="00CA4800">
        <w:rPr>
          <w:sz w:val="24"/>
          <w:szCs w:val="24"/>
          <w:lang w:val="de-DE"/>
        </w:rPr>
        <w:t>fluter</w:t>
      </w:r>
      <w:proofErr w:type="spellEnd"/>
      <w:r w:rsidR="00CA4800">
        <w:rPr>
          <w:sz w:val="24"/>
          <w:szCs w:val="24"/>
          <w:lang w:val="de-DE"/>
        </w:rPr>
        <w:t>“ Nr. 87/Sommer 2023 erschienen ist,</w:t>
      </w:r>
      <w:r w:rsidR="002F6FA3">
        <w:rPr>
          <w:sz w:val="24"/>
          <w:szCs w:val="24"/>
          <w:lang w:val="de-DE"/>
        </w:rPr>
        <w:t xml:space="preserve"> gelesen und möchte einige interessante Zusammenhänge ergänzen.</w:t>
      </w:r>
    </w:p>
    <w:p w14:paraId="0AA286EA" w14:textId="181E684C" w:rsidR="00020B28" w:rsidRDefault="00020B28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6193E24E" w14:textId="71A3F4B6" w:rsidR="00020B28" w:rsidRDefault="00193888" w:rsidP="00C02257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Gleich als </w:t>
      </w:r>
      <w:r w:rsidR="004776B3" w:rsidRPr="004776B3">
        <w:rPr>
          <w:color w:val="538135" w:themeColor="accent6" w:themeShade="BF"/>
          <w:sz w:val="24"/>
          <w:szCs w:val="24"/>
          <w:lang w:val="de-DE"/>
        </w:rPr>
        <w:t>E</w:t>
      </w:r>
      <w:r w:rsidRPr="004776B3">
        <w:rPr>
          <w:color w:val="538135" w:themeColor="accent6" w:themeShade="BF"/>
          <w:sz w:val="24"/>
          <w:szCs w:val="24"/>
          <w:lang w:val="de-DE"/>
        </w:rPr>
        <w:t xml:space="preserve">rstes </w:t>
      </w:r>
      <w:r>
        <w:rPr>
          <w:sz w:val="24"/>
          <w:szCs w:val="24"/>
          <w:lang w:val="de-DE"/>
        </w:rPr>
        <w:t xml:space="preserve">will ich loswerden, dass das Verb „loslassen“ im Titel deutlich besser gewesen wäre, da es die Erkrankung „Gaming </w:t>
      </w:r>
      <w:proofErr w:type="spellStart"/>
      <w:r>
        <w:rPr>
          <w:sz w:val="24"/>
          <w:szCs w:val="24"/>
          <w:lang w:val="de-DE"/>
        </w:rPr>
        <w:t>Disorder</w:t>
      </w:r>
      <w:proofErr w:type="spellEnd"/>
      <w:r>
        <w:rPr>
          <w:sz w:val="24"/>
          <w:szCs w:val="24"/>
          <w:lang w:val="de-DE"/>
        </w:rPr>
        <w:t>“ noch besser auf den Punkt bringt.</w:t>
      </w:r>
      <w:r w:rsidR="003D584B">
        <w:rPr>
          <w:sz w:val="24"/>
          <w:szCs w:val="24"/>
          <w:lang w:val="de-DE"/>
        </w:rPr>
        <w:t xml:space="preserve"> Immerhin handelt es sich um eine Sucht, </w:t>
      </w:r>
      <w:r w:rsidR="00FB6326">
        <w:rPr>
          <w:sz w:val="24"/>
          <w:szCs w:val="24"/>
          <w:lang w:val="de-DE"/>
        </w:rPr>
        <w:t>welche seit 2018 von der Weltgesundheitsorganisation als Krankheit klassifiziert wird</w:t>
      </w:r>
      <w:r w:rsidR="00FD169E">
        <w:rPr>
          <w:sz w:val="24"/>
          <w:szCs w:val="24"/>
          <w:lang w:val="de-DE"/>
        </w:rPr>
        <w:t xml:space="preserve">. </w:t>
      </w:r>
      <w:r w:rsidR="00600688">
        <w:rPr>
          <w:sz w:val="24"/>
          <w:szCs w:val="24"/>
          <w:lang w:val="de-DE"/>
        </w:rPr>
        <w:t xml:space="preserve">Typische Merkmale dieser Störung sind exzessives, unkontrolliert langes Gaming. </w:t>
      </w:r>
      <w:r w:rsidR="00937683">
        <w:rPr>
          <w:sz w:val="24"/>
          <w:szCs w:val="24"/>
          <w:lang w:val="de-DE"/>
        </w:rPr>
        <w:t xml:space="preserve">Auch ich selbst habe die Erfahrung gemacht, dass man schnell die Kontrolle </w:t>
      </w:r>
      <w:r w:rsidR="00375F7D">
        <w:rPr>
          <w:sz w:val="24"/>
          <w:szCs w:val="24"/>
          <w:lang w:val="de-DE"/>
        </w:rPr>
        <w:t xml:space="preserve">über seine Lebensgewohnheiten </w:t>
      </w:r>
      <w:r w:rsidR="00937683">
        <w:rPr>
          <w:sz w:val="24"/>
          <w:szCs w:val="24"/>
          <w:lang w:val="de-DE"/>
        </w:rPr>
        <w:t>verlieren kann</w:t>
      </w:r>
      <w:r w:rsidR="000A35D7">
        <w:rPr>
          <w:sz w:val="24"/>
          <w:szCs w:val="24"/>
          <w:lang w:val="de-DE"/>
        </w:rPr>
        <w:t>, wenn man regelmäßig zu viel spielt</w:t>
      </w:r>
      <w:r w:rsidR="00844B28">
        <w:rPr>
          <w:sz w:val="24"/>
          <w:szCs w:val="24"/>
          <w:lang w:val="de-DE"/>
        </w:rPr>
        <w:t>.</w:t>
      </w:r>
    </w:p>
    <w:p w14:paraId="033D85EC" w14:textId="6A47588B" w:rsidR="00630E6E" w:rsidRDefault="00630E6E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4E1CB3F9" w14:textId="03F1A0FA" w:rsidR="00630E6E" w:rsidRDefault="00630E6E" w:rsidP="00C02257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Diese Art von Spielsucht kann zu fatalen Verschlechterungen im sozial</w:t>
      </w:r>
      <w:r w:rsidR="004D187E" w:rsidRPr="004D187E">
        <w:rPr>
          <w:color w:val="538135" w:themeColor="accent6" w:themeShade="BF"/>
          <w:sz w:val="24"/>
          <w:szCs w:val="24"/>
          <w:lang w:val="de-DE"/>
        </w:rPr>
        <w:t>en</w:t>
      </w:r>
      <w:r>
        <w:rPr>
          <w:sz w:val="24"/>
          <w:szCs w:val="24"/>
          <w:lang w:val="de-DE"/>
        </w:rPr>
        <w:t>, schulischen und / oder Arbeitsleben führen.</w:t>
      </w:r>
      <w:r w:rsidR="00AE0244">
        <w:rPr>
          <w:sz w:val="24"/>
          <w:szCs w:val="24"/>
          <w:lang w:val="de-DE"/>
        </w:rPr>
        <w:t xml:space="preserve"> Deswegen</w:t>
      </w:r>
      <w:r w:rsidR="00AE0244" w:rsidRPr="00AE0244">
        <w:rPr>
          <w:sz w:val="24"/>
          <w:szCs w:val="24"/>
          <w:lang w:val="de-DE"/>
        </w:rPr>
        <w:t xml:space="preserve"> </w:t>
      </w:r>
      <w:r w:rsidR="00AE0244">
        <w:rPr>
          <w:sz w:val="24"/>
          <w:szCs w:val="24"/>
          <w:lang w:val="de-DE"/>
        </w:rPr>
        <w:t>finde ich es sehr gut, wie Sie im Text betonen,</w:t>
      </w:r>
      <w:r w:rsidR="00803D2C">
        <w:rPr>
          <w:sz w:val="24"/>
          <w:szCs w:val="24"/>
          <w:lang w:val="de-DE"/>
        </w:rPr>
        <w:t xml:space="preserve"> </w:t>
      </w:r>
      <w:r w:rsidR="00AE0244">
        <w:rPr>
          <w:sz w:val="24"/>
          <w:szCs w:val="24"/>
          <w:lang w:val="de-DE"/>
        </w:rPr>
        <w:t>dass</w:t>
      </w:r>
      <w:r w:rsidR="00AD61FA">
        <w:rPr>
          <w:sz w:val="24"/>
          <w:szCs w:val="24"/>
          <w:lang w:val="de-DE"/>
        </w:rPr>
        <w:t xml:space="preserve"> die betroffenen Personen „</w:t>
      </w:r>
      <w:r w:rsidR="00BA6282">
        <w:rPr>
          <w:sz w:val="24"/>
          <w:szCs w:val="24"/>
          <w:lang w:val="de-DE"/>
        </w:rPr>
        <w:t xml:space="preserve">[…] </w:t>
      </w:r>
      <w:r w:rsidR="00AD61FA">
        <w:rPr>
          <w:sz w:val="24"/>
          <w:szCs w:val="24"/>
          <w:lang w:val="de-DE"/>
        </w:rPr>
        <w:t>realisieren, dass ihr Umfeld im analogen Leben viel mehr auf die Reihe gekriegt</w:t>
      </w:r>
      <w:r w:rsidR="00AC143D">
        <w:rPr>
          <w:sz w:val="24"/>
          <w:szCs w:val="24"/>
          <w:lang w:val="de-DE"/>
        </w:rPr>
        <w:t xml:space="preserve"> [</w:t>
      </w:r>
      <w:r w:rsidR="00AC143D" w:rsidRPr="004237F9">
        <w:rPr>
          <w:color w:val="538135" w:themeColor="accent6" w:themeShade="BF"/>
          <w:sz w:val="24"/>
          <w:szCs w:val="24"/>
          <w:lang w:val="de-DE"/>
        </w:rPr>
        <w:t>ha</w:t>
      </w:r>
      <w:r w:rsidR="004237F9" w:rsidRPr="004237F9">
        <w:rPr>
          <w:color w:val="538135" w:themeColor="accent6" w:themeShade="BF"/>
          <w:sz w:val="24"/>
          <w:szCs w:val="24"/>
          <w:lang w:val="de-DE"/>
        </w:rPr>
        <w:t>t</w:t>
      </w:r>
      <w:r w:rsidR="00AC143D">
        <w:rPr>
          <w:sz w:val="24"/>
          <w:szCs w:val="24"/>
          <w:lang w:val="de-DE"/>
        </w:rPr>
        <w:t>]</w:t>
      </w:r>
      <w:r w:rsidR="00AD61FA">
        <w:rPr>
          <w:sz w:val="24"/>
          <w:szCs w:val="24"/>
          <w:lang w:val="de-DE"/>
        </w:rPr>
        <w:t>, während sie vor dem Bildschirm saßen.“</w:t>
      </w:r>
      <w:r w:rsidR="00DB19E1">
        <w:rPr>
          <w:sz w:val="24"/>
          <w:szCs w:val="24"/>
          <w:lang w:val="de-DE"/>
        </w:rPr>
        <w:t xml:space="preserve"> Denn viele „Gaming </w:t>
      </w:r>
      <w:proofErr w:type="spellStart"/>
      <w:r w:rsidR="00DB19E1">
        <w:rPr>
          <w:sz w:val="24"/>
          <w:szCs w:val="24"/>
          <w:lang w:val="de-DE"/>
        </w:rPr>
        <w:t>Disorder</w:t>
      </w:r>
      <w:proofErr w:type="spellEnd"/>
      <w:r w:rsidR="00DB19E1">
        <w:rPr>
          <w:sz w:val="24"/>
          <w:szCs w:val="24"/>
          <w:lang w:val="de-DE"/>
        </w:rPr>
        <w:t>“-Erkrankte vernachlässigen ihren Job, ihr soziales Umfeld, ihre Schule und somit ihr Leben.</w:t>
      </w:r>
      <w:r w:rsidR="005E32E2">
        <w:rPr>
          <w:sz w:val="24"/>
          <w:szCs w:val="24"/>
          <w:lang w:val="de-DE"/>
        </w:rPr>
        <w:t xml:space="preserve"> Natürlich ist es jedermanns eigene Meinung, ob man im Leben lieber die Natur genießt, Menschen kennenlernt</w:t>
      </w:r>
      <w:r w:rsidR="000E1DFE">
        <w:rPr>
          <w:sz w:val="24"/>
          <w:szCs w:val="24"/>
          <w:lang w:val="de-DE"/>
        </w:rPr>
        <w:t>,</w:t>
      </w:r>
      <w:r w:rsidR="005E32E2">
        <w:rPr>
          <w:sz w:val="24"/>
          <w:szCs w:val="24"/>
          <w:lang w:val="de-DE"/>
        </w:rPr>
        <w:t xml:space="preserve"> mit welchen man lustige Momente teilt</w:t>
      </w:r>
      <w:r w:rsidR="000E1DFE">
        <w:rPr>
          <w:sz w:val="24"/>
          <w:szCs w:val="24"/>
          <w:lang w:val="de-DE"/>
        </w:rPr>
        <w:t>,</w:t>
      </w:r>
      <w:r w:rsidR="005E32E2">
        <w:rPr>
          <w:sz w:val="24"/>
          <w:szCs w:val="24"/>
          <w:lang w:val="de-DE"/>
        </w:rPr>
        <w:t xml:space="preserve"> oder alleine im Zimmer am Computer Videospiele zockt. Allerdings kann </w:t>
      </w:r>
      <w:r w:rsidR="00A8677F">
        <w:rPr>
          <w:sz w:val="24"/>
          <w:szCs w:val="24"/>
          <w:lang w:val="de-DE"/>
        </w:rPr>
        <w:t>L</w:t>
      </w:r>
      <w:r w:rsidR="005E32E2">
        <w:rPr>
          <w:sz w:val="24"/>
          <w:szCs w:val="24"/>
          <w:lang w:val="de-DE"/>
        </w:rPr>
        <w:t>etzter</w:t>
      </w:r>
      <w:r w:rsidR="00891702">
        <w:rPr>
          <w:sz w:val="24"/>
          <w:szCs w:val="24"/>
          <w:lang w:val="de-DE"/>
        </w:rPr>
        <w:t>e</w:t>
      </w:r>
      <w:r w:rsidR="005E32E2">
        <w:rPr>
          <w:sz w:val="24"/>
          <w:szCs w:val="24"/>
          <w:lang w:val="de-DE"/>
        </w:rPr>
        <w:t xml:space="preserve">s keinen positiven Einfluss auf die Psyche </w:t>
      </w:r>
      <w:r w:rsidR="007C42B3">
        <w:rPr>
          <w:sz w:val="24"/>
          <w:szCs w:val="24"/>
          <w:lang w:val="de-DE"/>
        </w:rPr>
        <w:t xml:space="preserve">und die körperliche Gesundheit </w:t>
      </w:r>
      <w:r w:rsidR="005E32E2">
        <w:rPr>
          <w:sz w:val="24"/>
          <w:szCs w:val="24"/>
          <w:lang w:val="de-DE"/>
        </w:rPr>
        <w:t>dieser Personen haben.</w:t>
      </w:r>
    </w:p>
    <w:p w14:paraId="4AA37ED9" w14:textId="7D461E26" w:rsidR="00BE7672" w:rsidRDefault="00BE7672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5CC69B29" w14:textId="018259F5" w:rsidR="002D3E8D" w:rsidRDefault="002D3E8D" w:rsidP="00C02257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Zum Schluss will ich noch </w:t>
      </w:r>
      <w:r w:rsidR="00223C52">
        <w:rPr>
          <w:sz w:val="24"/>
          <w:szCs w:val="24"/>
          <w:lang w:val="de-DE"/>
        </w:rPr>
        <w:t xml:space="preserve">an alle Menschen, die von „Gaming </w:t>
      </w:r>
      <w:proofErr w:type="spellStart"/>
      <w:r w:rsidR="00223C52">
        <w:rPr>
          <w:sz w:val="24"/>
          <w:szCs w:val="24"/>
          <w:lang w:val="de-DE"/>
        </w:rPr>
        <w:t>Disorder</w:t>
      </w:r>
      <w:proofErr w:type="spellEnd"/>
      <w:r w:rsidR="00223C52">
        <w:rPr>
          <w:sz w:val="24"/>
          <w:szCs w:val="24"/>
          <w:lang w:val="de-DE"/>
        </w:rPr>
        <w:t xml:space="preserve">“ betroffen </w:t>
      </w:r>
      <w:r w:rsidR="00817CEF">
        <w:rPr>
          <w:sz w:val="24"/>
          <w:szCs w:val="24"/>
          <w:lang w:val="de-DE"/>
        </w:rPr>
        <w:t>sein könnten</w:t>
      </w:r>
      <w:r w:rsidR="00223C52">
        <w:rPr>
          <w:sz w:val="24"/>
          <w:szCs w:val="24"/>
          <w:lang w:val="de-DE"/>
        </w:rPr>
        <w:t>,</w:t>
      </w:r>
      <w:r w:rsidR="00A32900">
        <w:rPr>
          <w:sz w:val="24"/>
          <w:szCs w:val="24"/>
          <w:lang w:val="de-DE"/>
        </w:rPr>
        <w:t xml:space="preserve"> </w:t>
      </w:r>
      <w:r w:rsidR="000B1FC3">
        <w:rPr>
          <w:sz w:val="24"/>
          <w:szCs w:val="24"/>
          <w:lang w:val="de-DE"/>
        </w:rPr>
        <w:t>appellieren</w:t>
      </w:r>
      <w:r w:rsidR="00A32900">
        <w:rPr>
          <w:sz w:val="24"/>
          <w:szCs w:val="24"/>
          <w:lang w:val="de-DE"/>
        </w:rPr>
        <w:t xml:space="preserve">, die Gewohnheiten, also das exzessive Spielen, langsam </w:t>
      </w:r>
      <w:r w:rsidR="000E1DFE">
        <w:rPr>
          <w:sz w:val="24"/>
          <w:szCs w:val="24"/>
          <w:lang w:val="de-DE"/>
        </w:rPr>
        <w:t>zeitlich zu reduzieren</w:t>
      </w:r>
      <w:r w:rsidR="00A32900">
        <w:rPr>
          <w:sz w:val="24"/>
          <w:szCs w:val="24"/>
          <w:lang w:val="de-DE"/>
        </w:rPr>
        <w:t>.</w:t>
      </w:r>
      <w:r w:rsidR="00840B89">
        <w:rPr>
          <w:sz w:val="24"/>
          <w:szCs w:val="24"/>
          <w:lang w:val="de-DE"/>
        </w:rPr>
        <w:t xml:space="preserve"> Es gibt </w:t>
      </w:r>
      <w:r w:rsidR="00165425">
        <w:rPr>
          <w:sz w:val="24"/>
          <w:szCs w:val="24"/>
          <w:lang w:val="de-DE"/>
        </w:rPr>
        <w:t>genügend</w:t>
      </w:r>
      <w:r w:rsidR="00840B89">
        <w:rPr>
          <w:sz w:val="24"/>
          <w:szCs w:val="24"/>
          <w:lang w:val="de-DE"/>
        </w:rPr>
        <w:t xml:space="preserve"> Desktop- und auch Handy-Applikationen, welche es ermöglichen, die Screen</w:t>
      </w:r>
      <w:r w:rsidR="00344411" w:rsidRPr="00344411">
        <w:rPr>
          <w:color w:val="538135" w:themeColor="accent6" w:themeShade="BF"/>
          <w:sz w:val="24"/>
          <w:szCs w:val="24"/>
          <w:lang w:val="de-DE"/>
        </w:rPr>
        <w:t>-</w:t>
      </w:r>
      <w:r w:rsidR="00840B89">
        <w:rPr>
          <w:sz w:val="24"/>
          <w:szCs w:val="24"/>
          <w:lang w:val="de-DE"/>
        </w:rPr>
        <w:t>Time oder Gaming</w:t>
      </w:r>
      <w:r w:rsidR="00344411" w:rsidRPr="00344411">
        <w:rPr>
          <w:color w:val="538135" w:themeColor="accent6" w:themeShade="BF"/>
          <w:sz w:val="24"/>
          <w:szCs w:val="24"/>
          <w:lang w:val="de-DE"/>
        </w:rPr>
        <w:t>-</w:t>
      </w:r>
      <w:r w:rsidR="00840B89">
        <w:rPr>
          <w:sz w:val="24"/>
          <w:szCs w:val="24"/>
          <w:lang w:val="de-DE"/>
        </w:rPr>
        <w:t>Time mittels Passwort</w:t>
      </w:r>
      <w:r w:rsidR="00092F4A">
        <w:rPr>
          <w:sz w:val="24"/>
          <w:szCs w:val="24"/>
          <w:lang w:val="de-DE"/>
        </w:rPr>
        <w:t>es</w:t>
      </w:r>
      <w:r w:rsidR="00840B89">
        <w:rPr>
          <w:sz w:val="24"/>
          <w:szCs w:val="24"/>
          <w:lang w:val="de-DE"/>
        </w:rPr>
        <w:t xml:space="preserve"> zu limitieren. </w:t>
      </w:r>
      <w:r w:rsidR="00A95335">
        <w:rPr>
          <w:sz w:val="24"/>
          <w:szCs w:val="24"/>
          <w:lang w:val="de-DE"/>
        </w:rPr>
        <w:t>Also bitten Sie eine andere Person, ein Passwort zu vergeben, welches Sie nicht kennen und</w:t>
      </w:r>
      <w:r w:rsidR="004B486D">
        <w:rPr>
          <w:sz w:val="24"/>
          <w:szCs w:val="24"/>
          <w:lang w:val="de-DE"/>
        </w:rPr>
        <w:t xml:space="preserve"> </w:t>
      </w:r>
      <w:r w:rsidR="00345CED">
        <w:rPr>
          <w:sz w:val="24"/>
          <w:szCs w:val="24"/>
          <w:lang w:val="de-DE"/>
        </w:rPr>
        <w:t xml:space="preserve">vermindern </w:t>
      </w:r>
      <w:r w:rsidR="00345CED">
        <w:rPr>
          <w:sz w:val="24"/>
          <w:szCs w:val="24"/>
          <w:lang w:val="de-DE"/>
        </w:rPr>
        <w:lastRenderedPageBreak/>
        <w:t>Sie wöchentlich</w:t>
      </w:r>
      <w:r w:rsidR="009D4EF3">
        <w:rPr>
          <w:color w:val="538135" w:themeColor="accent6" w:themeShade="BF"/>
          <w:sz w:val="24"/>
          <w:szCs w:val="24"/>
          <w:lang w:val="de-DE"/>
        </w:rPr>
        <w:t xml:space="preserve"> um</w:t>
      </w:r>
      <w:r w:rsidR="00345CED">
        <w:rPr>
          <w:sz w:val="24"/>
          <w:szCs w:val="24"/>
          <w:lang w:val="de-DE"/>
        </w:rPr>
        <w:t xml:space="preserve"> eine halbe Stunde </w:t>
      </w:r>
      <w:r w:rsidR="00345CED" w:rsidRPr="009D4EF3">
        <w:rPr>
          <w:color w:val="538135" w:themeColor="accent6" w:themeShade="BF"/>
          <w:sz w:val="24"/>
          <w:szCs w:val="24"/>
          <w:lang w:val="de-DE"/>
        </w:rPr>
        <w:t xml:space="preserve">Ihre </w:t>
      </w:r>
      <w:r w:rsidR="00345CED">
        <w:rPr>
          <w:sz w:val="24"/>
          <w:szCs w:val="24"/>
          <w:lang w:val="de-DE"/>
        </w:rPr>
        <w:t>Spielzeit.</w:t>
      </w:r>
      <w:r w:rsidR="00066AA1">
        <w:rPr>
          <w:sz w:val="24"/>
          <w:szCs w:val="24"/>
          <w:lang w:val="de-DE"/>
        </w:rPr>
        <w:t xml:space="preserve"> Fangen Sie allerdings großzügig an, damit der </w:t>
      </w:r>
      <w:r w:rsidR="009A42A0">
        <w:rPr>
          <w:sz w:val="24"/>
          <w:szCs w:val="24"/>
          <w:lang w:val="de-DE"/>
        </w:rPr>
        <w:t>Einstieg</w:t>
      </w:r>
      <w:r w:rsidR="00066AA1">
        <w:rPr>
          <w:sz w:val="24"/>
          <w:szCs w:val="24"/>
          <w:lang w:val="de-DE"/>
        </w:rPr>
        <w:t xml:space="preserve"> </w:t>
      </w:r>
      <w:r w:rsidR="0003316E">
        <w:rPr>
          <w:sz w:val="24"/>
          <w:szCs w:val="24"/>
          <w:lang w:val="de-DE"/>
        </w:rPr>
        <w:t>in diese</w:t>
      </w:r>
      <w:r w:rsidR="00066AA1">
        <w:rPr>
          <w:sz w:val="24"/>
          <w:szCs w:val="24"/>
          <w:lang w:val="de-DE"/>
        </w:rPr>
        <w:t xml:space="preserve"> </w:t>
      </w:r>
      <w:r w:rsidR="00874D27">
        <w:rPr>
          <w:sz w:val="24"/>
          <w:szCs w:val="24"/>
          <w:lang w:val="de-DE"/>
        </w:rPr>
        <w:t>Reduzierungsphase</w:t>
      </w:r>
      <w:r w:rsidR="00066AA1">
        <w:rPr>
          <w:sz w:val="24"/>
          <w:szCs w:val="24"/>
          <w:lang w:val="de-DE"/>
        </w:rPr>
        <w:t xml:space="preserve"> möglichst einfach ist.</w:t>
      </w:r>
      <w:r w:rsidR="00E15011">
        <w:rPr>
          <w:sz w:val="24"/>
          <w:szCs w:val="24"/>
          <w:lang w:val="de-DE"/>
        </w:rPr>
        <w:t xml:space="preserve"> Mit diese</w:t>
      </w:r>
      <w:r w:rsidR="00761981">
        <w:rPr>
          <w:sz w:val="24"/>
          <w:szCs w:val="24"/>
          <w:lang w:val="de-DE"/>
        </w:rPr>
        <w:t>m</w:t>
      </w:r>
      <w:r w:rsidR="00E15011">
        <w:rPr>
          <w:sz w:val="24"/>
          <w:szCs w:val="24"/>
          <w:lang w:val="de-DE"/>
        </w:rPr>
        <w:t xml:space="preserve"> Tipp werden Sie </w:t>
      </w:r>
      <w:r w:rsidR="00DB4C45">
        <w:rPr>
          <w:sz w:val="24"/>
          <w:szCs w:val="24"/>
          <w:lang w:val="de-DE"/>
        </w:rPr>
        <w:t>bald</w:t>
      </w:r>
      <w:r w:rsidR="00E15011">
        <w:rPr>
          <w:sz w:val="24"/>
          <w:szCs w:val="24"/>
          <w:lang w:val="de-DE"/>
        </w:rPr>
        <w:t xml:space="preserve"> </w:t>
      </w:r>
      <w:r w:rsidR="008E005C">
        <w:rPr>
          <w:sz w:val="24"/>
          <w:szCs w:val="24"/>
          <w:lang w:val="de-DE"/>
        </w:rPr>
        <w:t>ihren Controller loslassen können.</w:t>
      </w:r>
    </w:p>
    <w:p w14:paraId="1AB291F1" w14:textId="4F957E2D" w:rsidR="00712248" w:rsidRDefault="00712248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351663F5" w14:textId="3CC13883" w:rsidR="00712248" w:rsidRDefault="00712248" w:rsidP="00C02257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freundlichen Grüßen</w:t>
      </w:r>
    </w:p>
    <w:p w14:paraId="7E0900AE" w14:textId="32DEFD46" w:rsidR="00C67BF7" w:rsidRDefault="00C67BF7" w:rsidP="00C02257">
      <w:pPr>
        <w:pBdr>
          <w:bottom w:val="single" w:sz="12" w:space="1" w:color="auto"/>
        </w:pBdr>
        <w:spacing w:line="360" w:lineRule="auto"/>
        <w:jc w:val="both"/>
        <w:rPr>
          <w:sz w:val="24"/>
          <w:szCs w:val="24"/>
          <w:lang w:val="de-DE"/>
        </w:rPr>
      </w:pPr>
    </w:p>
    <w:p w14:paraId="2FA72C44" w14:textId="77777777" w:rsidR="00C67BF7" w:rsidRDefault="00C67BF7" w:rsidP="00C02257">
      <w:pPr>
        <w:pBdr>
          <w:bottom w:val="single" w:sz="12" w:space="1" w:color="auto"/>
        </w:pBdr>
        <w:spacing w:line="360" w:lineRule="auto"/>
        <w:jc w:val="both"/>
        <w:rPr>
          <w:sz w:val="24"/>
          <w:szCs w:val="24"/>
          <w:lang w:val="de-DE"/>
        </w:rPr>
      </w:pPr>
    </w:p>
    <w:p w14:paraId="5BA1D3CD" w14:textId="64FCBD66" w:rsidR="00712248" w:rsidRDefault="00712248" w:rsidP="00AC7F52">
      <w:pPr>
        <w:spacing w:line="360" w:lineRule="auto"/>
        <w:jc w:val="righ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Felix Schneider</w:t>
      </w:r>
    </w:p>
    <w:p w14:paraId="2E5DF2D7" w14:textId="467943B0" w:rsidR="00C8045B" w:rsidRDefault="00C8045B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35268EFB" w14:textId="2347F712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1ADE36BF" w14:textId="59E7029F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0E5C614F" w14:textId="090DDB7C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73A9D7F8" w14:textId="55CF4093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0AED2E6F" w14:textId="481B026F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4F39394F" w14:textId="6158757F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19A07543" w14:textId="3BBF42F0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3377C27C" w14:textId="146CEBF6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31A4F8D6" w14:textId="20EAF3A0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7090F858" w14:textId="04944328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46E0FA52" w14:textId="3FEFFCBF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74C006DF" w14:textId="05D490E7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46C79302" w14:textId="715F8A31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19C00E42" w14:textId="77777777" w:rsidR="007235C7" w:rsidRDefault="007235C7" w:rsidP="00C02257">
      <w:pPr>
        <w:spacing w:line="360" w:lineRule="auto"/>
        <w:jc w:val="both"/>
        <w:rPr>
          <w:sz w:val="24"/>
          <w:szCs w:val="24"/>
          <w:lang w:val="de-DE"/>
        </w:rPr>
      </w:pPr>
    </w:p>
    <w:p w14:paraId="7BD9AC36" w14:textId="3223171E" w:rsidR="00C8045B" w:rsidRPr="00EA3747" w:rsidRDefault="00EA3747" w:rsidP="00EA3747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316 Wörter</w:t>
      </w:r>
    </w:p>
    <w:sectPr w:rsidR="00C8045B" w:rsidRPr="00EA374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D6EA" w14:textId="77777777" w:rsidR="00155EE7" w:rsidRDefault="00155EE7" w:rsidP="00B533AA">
      <w:pPr>
        <w:spacing w:after="0" w:line="240" w:lineRule="auto"/>
      </w:pPr>
      <w:r>
        <w:separator/>
      </w:r>
    </w:p>
  </w:endnote>
  <w:endnote w:type="continuationSeparator" w:id="0">
    <w:p w14:paraId="2B0C365D" w14:textId="77777777" w:rsidR="00155EE7" w:rsidRDefault="00155EE7" w:rsidP="00B5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4B83" w14:textId="77777777" w:rsidR="00155EE7" w:rsidRDefault="00155EE7" w:rsidP="00B533AA">
      <w:pPr>
        <w:spacing w:after="0" w:line="240" w:lineRule="auto"/>
      </w:pPr>
      <w:r>
        <w:separator/>
      </w:r>
    </w:p>
  </w:footnote>
  <w:footnote w:type="continuationSeparator" w:id="0">
    <w:p w14:paraId="3C4AC27F" w14:textId="77777777" w:rsidR="00155EE7" w:rsidRDefault="00155EE7" w:rsidP="00B5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86A6" w14:textId="7DFA4DB4" w:rsidR="00B533AA" w:rsidRPr="00B533AA" w:rsidRDefault="00B533AA">
    <w:pPr>
      <w:pStyle w:val="Kopfzeile"/>
      <w:rPr>
        <w:lang w:val="de-DE"/>
      </w:rPr>
    </w:pPr>
    <w:r>
      <w:rPr>
        <w:lang w:val="de-DE"/>
      </w:rPr>
      <w:t>D-SA</w:t>
    </w:r>
    <w:r>
      <w:rPr>
        <w:lang w:val="de-DE"/>
      </w:rPr>
      <w:tab/>
      <w:t>Leserbrief</w:t>
    </w:r>
    <w:r>
      <w:rPr>
        <w:lang w:val="de-DE"/>
      </w:rPr>
      <w:tab/>
      <w:t>Felix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3728"/>
    <w:multiLevelType w:val="hybridMultilevel"/>
    <w:tmpl w:val="141CF9E4"/>
    <w:lvl w:ilvl="0" w:tplc="8E0E4E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47"/>
    <w:rsid w:val="00020B28"/>
    <w:rsid w:val="0003316E"/>
    <w:rsid w:val="000440F1"/>
    <w:rsid w:val="00066AA1"/>
    <w:rsid w:val="00092F4A"/>
    <w:rsid w:val="000A35D7"/>
    <w:rsid w:val="000B1FC3"/>
    <w:rsid w:val="000E1DFE"/>
    <w:rsid w:val="00155EE7"/>
    <w:rsid w:val="00165425"/>
    <w:rsid w:val="00193888"/>
    <w:rsid w:val="00223C52"/>
    <w:rsid w:val="002D3E8D"/>
    <w:rsid w:val="002F6FA3"/>
    <w:rsid w:val="00344411"/>
    <w:rsid w:val="00345CED"/>
    <w:rsid w:val="00375F7D"/>
    <w:rsid w:val="003D584B"/>
    <w:rsid w:val="004237F9"/>
    <w:rsid w:val="004776B3"/>
    <w:rsid w:val="004B486D"/>
    <w:rsid w:val="004D187E"/>
    <w:rsid w:val="00527FAC"/>
    <w:rsid w:val="005E32E2"/>
    <w:rsid w:val="00600688"/>
    <w:rsid w:val="00630E6E"/>
    <w:rsid w:val="006D231F"/>
    <w:rsid w:val="00712248"/>
    <w:rsid w:val="007235C7"/>
    <w:rsid w:val="00761981"/>
    <w:rsid w:val="007B6E1E"/>
    <w:rsid w:val="007C42B3"/>
    <w:rsid w:val="00803D2C"/>
    <w:rsid w:val="00803EC6"/>
    <w:rsid w:val="00817CEF"/>
    <w:rsid w:val="00840B89"/>
    <w:rsid w:val="00844B28"/>
    <w:rsid w:val="00874D27"/>
    <w:rsid w:val="00891702"/>
    <w:rsid w:val="008C57E4"/>
    <w:rsid w:val="008E005C"/>
    <w:rsid w:val="00921BB1"/>
    <w:rsid w:val="009242E9"/>
    <w:rsid w:val="00935636"/>
    <w:rsid w:val="00937683"/>
    <w:rsid w:val="009506A6"/>
    <w:rsid w:val="009A42A0"/>
    <w:rsid w:val="009C461E"/>
    <w:rsid w:val="009D4EF3"/>
    <w:rsid w:val="009E7929"/>
    <w:rsid w:val="00A32900"/>
    <w:rsid w:val="00A8677F"/>
    <w:rsid w:val="00A913E5"/>
    <w:rsid w:val="00A95335"/>
    <w:rsid w:val="00AC143D"/>
    <w:rsid w:val="00AC7F52"/>
    <w:rsid w:val="00AD61FA"/>
    <w:rsid w:val="00AE0244"/>
    <w:rsid w:val="00B4312B"/>
    <w:rsid w:val="00B533AA"/>
    <w:rsid w:val="00B855D2"/>
    <w:rsid w:val="00BA6282"/>
    <w:rsid w:val="00BA72EA"/>
    <w:rsid w:val="00BE7672"/>
    <w:rsid w:val="00BF58C5"/>
    <w:rsid w:val="00C02257"/>
    <w:rsid w:val="00C14FB7"/>
    <w:rsid w:val="00C511B7"/>
    <w:rsid w:val="00C67BF7"/>
    <w:rsid w:val="00C8045B"/>
    <w:rsid w:val="00CA4800"/>
    <w:rsid w:val="00CB7147"/>
    <w:rsid w:val="00D00024"/>
    <w:rsid w:val="00DB19E1"/>
    <w:rsid w:val="00DB1DE2"/>
    <w:rsid w:val="00DB4C45"/>
    <w:rsid w:val="00E15011"/>
    <w:rsid w:val="00EA3747"/>
    <w:rsid w:val="00EB3EC5"/>
    <w:rsid w:val="00F10623"/>
    <w:rsid w:val="00F52A4F"/>
    <w:rsid w:val="00F5604C"/>
    <w:rsid w:val="00F57427"/>
    <w:rsid w:val="00FB6326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F969"/>
  <w15:chartTrackingRefBased/>
  <w15:docId w15:val="{58AC6E10-E23C-4DE8-ADD7-CF06DDD1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33AA"/>
  </w:style>
  <w:style w:type="paragraph" w:styleId="Fuzeile">
    <w:name w:val="footer"/>
    <w:basedOn w:val="Standard"/>
    <w:link w:val="FuzeileZchn"/>
    <w:uiPriority w:val="99"/>
    <w:unhideWhenUsed/>
    <w:rsid w:val="00B5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33AA"/>
  </w:style>
  <w:style w:type="paragraph" w:styleId="Listenabsatz">
    <w:name w:val="List Paragraph"/>
    <w:basedOn w:val="Standard"/>
    <w:uiPriority w:val="34"/>
    <w:qFormat/>
    <w:rsid w:val="00EA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82</cp:revision>
  <cp:lastPrinted>2023-10-12T09:56:00Z</cp:lastPrinted>
  <dcterms:created xsi:type="dcterms:W3CDTF">2023-10-12T08:40:00Z</dcterms:created>
  <dcterms:modified xsi:type="dcterms:W3CDTF">2023-10-23T10:17:00Z</dcterms:modified>
</cp:coreProperties>
</file>