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85B" w:rsidRDefault="0084285B" w:rsidP="0084285B">
      <w:pPr>
        <w:pStyle w:val="berschrift2"/>
      </w:pPr>
      <w:r>
        <w:t>Bürgerliches Trauerspiel- Gattungseinordnung</w:t>
      </w:r>
    </w:p>
    <w:p w:rsidR="0084285B" w:rsidRPr="008D7317" w:rsidRDefault="008D7317" w:rsidP="0084285B">
      <w:pPr>
        <w:pStyle w:val="berschrift2"/>
        <w:rPr>
          <w:rFonts w:asciiTheme="minorHAnsi" w:hAnsiTheme="minorHAnsi"/>
          <w:sz w:val="28"/>
        </w:rPr>
      </w:pPr>
      <w:r w:rsidRPr="008D7317">
        <w:rPr>
          <w:sz w:val="32"/>
        </w:rPr>
        <w:t>Inhalt</w:t>
      </w:r>
      <w:r>
        <w:t>:</w:t>
      </w:r>
    </w:p>
    <w:p w:rsidR="008D7317" w:rsidRPr="008D7317" w:rsidRDefault="008D7317" w:rsidP="008D7317">
      <w:pPr>
        <w:numPr>
          <w:ilvl w:val="0"/>
          <w:numId w:val="4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nichtadelige Personen; Bürgertum und niederer Adel</w:t>
      </w:r>
    </w:p>
    <w:p w:rsidR="008D7317" w:rsidRPr="008D7317" w:rsidRDefault="008F5107" w:rsidP="008D7317">
      <w:pPr>
        <w:numPr>
          <w:ilvl w:val="0"/>
          <w:numId w:val="4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>
        <w:rPr>
          <w:rFonts w:eastAsia="Times New Roman" w:cs="Times New Roman"/>
          <w:sz w:val="28"/>
          <w:szCs w:val="24"/>
          <w:lang w:val="de-DE" w:eastAsia="de-AT"/>
        </w:rPr>
        <w:t>„</w:t>
      </w:r>
      <w:bookmarkStart w:id="0" w:name="_GoBack"/>
      <w:bookmarkEnd w:id="0"/>
      <w:r w:rsidR="008D7317" w:rsidRPr="008D7317">
        <w:rPr>
          <w:rFonts w:eastAsia="Times New Roman" w:cs="Times New Roman"/>
          <w:sz w:val="28"/>
          <w:szCs w:val="24"/>
          <w:lang w:val="de-DE" w:eastAsia="de-AT"/>
        </w:rPr>
        <w:t>ehrlicher" Mann</w:t>
      </w:r>
    </w:p>
    <w:p w:rsidR="008D7317" w:rsidRPr="008D7317" w:rsidRDefault="008D7317" w:rsidP="008D7317">
      <w:pPr>
        <w:numPr>
          <w:ilvl w:val="0"/>
          <w:numId w:val="4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kluge und humane Menschen</w:t>
      </w:r>
    </w:p>
    <w:p w:rsidR="008D7317" w:rsidRPr="008D7317" w:rsidRDefault="008D7317" w:rsidP="008D7317">
      <w:pPr>
        <w:numPr>
          <w:ilvl w:val="0"/>
          <w:numId w:val="4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Privatleben, häusliches Glück</w:t>
      </w:r>
    </w:p>
    <w:p w:rsidR="008D7317" w:rsidRPr="008D7317" w:rsidRDefault="008D7317" w:rsidP="008D7317">
      <w:pPr>
        <w:numPr>
          <w:ilvl w:val="0"/>
          <w:numId w:val="4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Familienideal</w:t>
      </w:r>
    </w:p>
    <w:p w:rsidR="008D7317" w:rsidRPr="008D7317" w:rsidRDefault="008D7317" w:rsidP="008D7317">
      <w:pPr>
        <w:numPr>
          <w:ilvl w:val="0"/>
          <w:numId w:val="4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politische und moralische Absichten</w:t>
      </w:r>
    </w:p>
    <w:p w:rsidR="008D7317" w:rsidRPr="008D7317" w:rsidRDefault="008D7317" w:rsidP="008D7317">
      <w:pPr>
        <w:numPr>
          <w:ilvl w:val="0"/>
          <w:numId w:val="4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politische Emanzipation des Bürgertums</w:t>
      </w:r>
    </w:p>
    <w:p w:rsidR="008D7317" w:rsidRPr="008D7317" w:rsidRDefault="008D7317" w:rsidP="008D7317">
      <w:pPr>
        <w:numPr>
          <w:ilvl w:val="0"/>
          <w:numId w:val="4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Überwindung von Standesschranken</w:t>
      </w:r>
    </w:p>
    <w:p w:rsidR="008D7317" w:rsidRPr="008D7317" w:rsidRDefault="008D7317" w:rsidP="008D7317">
      <w:pPr>
        <w:numPr>
          <w:ilvl w:val="0"/>
          <w:numId w:val="4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Mitleid -&gt; Sittlichkeit der Bevölkerung</w:t>
      </w:r>
    </w:p>
    <w:p w:rsidR="008D7317" w:rsidRPr="008D7317" w:rsidRDefault="008D7317" w:rsidP="008D7317">
      <w:p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</w:p>
    <w:p w:rsidR="0084285B" w:rsidRPr="008D7317" w:rsidRDefault="008D7317" w:rsidP="0084285B">
      <w:pPr>
        <w:pStyle w:val="berschrift2"/>
        <w:rPr>
          <w:rFonts w:asciiTheme="minorHAnsi" w:hAnsiTheme="minorHAnsi"/>
          <w:sz w:val="36"/>
        </w:rPr>
      </w:pPr>
      <w:r w:rsidRPr="008D7317">
        <w:rPr>
          <w:rFonts w:asciiTheme="minorHAnsi" w:hAnsiTheme="minorHAnsi"/>
          <w:sz w:val="32"/>
        </w:rPr>
        <w:t>Form</w:t>
      </w:r>
      <w:r w:rsidRPr="008D7317">
        <w:rPr>
          <w:rFonts w:asciiTheme="minorHAnsi" w:hAnsiTheme="minorHAnsi"/>
          <w:sz w:val="36"/>
        </w:rPr>
        <w:t>:</w:t>
      </w:r>
    </w:p>
    <w:p w:rsidR="008D7317" w:rsidRPr="008D7317" w:rsidRDefault="008D7317" w:rsidP="008D7317">
      <w:pPr>
        <w:numPr>
          <w:ilvl w:val="0"/>
          <w:numId w:val="5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Missachtung starrer Regeln</w:t>
      </w:r>
    </w:p>
    <w:p w:rsidR="008D7317" w:rsidRPr="008D7317" w:rsidRDefault="008D7317" w:rsidP="008D7317">
      <w:pPr>
        <w:numPr>
          <w:ilvl w:val="0"/>
          <w:numId w:val="5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Größe, Ehrlichkeit, Tragik -&gt; unabhängig vom gesellschaftlichen Stand</w:t>
      </w:r>
    </w:p>
    <w:p w:rsidR="008D7317" w:rsidRPr="008D7317" w:rsidRDefault="008D7317" w:rsidP="008D7317">
      <w:pPr>
        <w:numPr>
          <w:ilvl w:val="0"/>
          <w:numId w:val="5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Veredelung bürgerlicher Helden</w:t>
      </w:r>
    </w:p>
    <w:p w:rsidR="008D7317" w:rsidRPr="008D7317" w:rsidRDefault="008D7317" w:rsidP="008D7317">
      <w:pPr>
        <w:numPr>
          <w:ilvl w:val="0"/>
          <w:numId w:val="5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Prosa</w:t>
      </w:r>
    </w:p>
    <w:p w:rsidR="008D7317" w:rsidRPr="008D7317" w:rsidRDefault="008D7317" w:rsidP="008D7317">
      <w:pPr>
        <w:numPr>
          <w:ilvl w:val="0"/>
          <w:numId w:val="5"/>
        </w:numPr>
        <w:spacing w:after="0" w:line="240" w:lineRule="auto"/>
        <w:ind w:left="1267"/>
        <w:contextualSpacing/>
        <w:rPr>
          <w:rFonts w:eastAsia="Times New Roman" w:cs="Times New Roman"/>
          <w:sz w:val="28"/>
          <w:szCs w:val="24"/>
          <w:lang w:eastAsia="de-AT"/>
        </w:rPr>
      </w:pPr>
      <w:r w:rsidRPr="008D7317">
        <w:rPr>
          <w:rFonts w:eastAsia="Times New Roman" w:cs="Times New Roman"/>
          <w:sz w:val="28"/>
          <w:szCs w:val="24"/>
          <w:lang w:val="de-DE" w:eastAsia="de-AT"/>
        </w:rPr>
        <w:t>keine Ständeklausel</w:t>
      </w:r>
    </w:p>
    <w:p w:rsidR="008D7317" w:rsidRPr="008D7317" w:rsidRDefault="008D7317" w:rsidP="008D7317">
      <w:pPr>
        <w:rPr>
          <w:sz w:val="24"/>
        </w:rPr>
      </w:pPr>
    </w:p>
    <w:p w:rsidR="0084285B" w:rsidRDefault="0084285B" w:rsidP="0084285B">
      <w:pPr>
        <w:pStyle w:val="berschrift2"/>
      </w:pPr>
      <w:r>
        <w:t xml:space="preserve">Stände in </w:t>
      </w:r>
      <w:r>
        <w:t>Emilia Galotti</w:t>
      </w:r>
    </w:p>
    <w:p w:rsidR="0084285B" w:rsidRPr="003B4222" w:rsidRDefault="0084285B" w:rsidP="0084285B"/>
    <w:tbl>
      <w:tblPr>
        <w:tblStyle w:val="Gitternetztabelle1hell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84285B" w:rsidTr="00016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84285B" w:rsidRPr="00682F3E" w:rsidRDefault="0084285B" w:rsidP="00016F96">
            <w:pPr>
              <w:rPr>
                <w:sz w:val="28"/>
              </w:rPr>
            </w:pPr>
            <w:r w:rsidRPr="00682F3E">
              <w:rPr>
                <w:sz w:val="28"/>
              </w:rPr>
              <w:t>Bürgertum</w:t>
            </w:r>
          </w:p>
        </w:tc>
        <w:tc>
          <w:tcPr>
            <w:tcW w:w="4838" w:type="dxa"/>
          </w:tcPr>
          <w:p w:rsidR="0084285B" w:rsidRPr="00682F3E" w:rsidRDefault="0084285B" w:rsidP="00016F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2F3E">
              <w:rPr>
                <w:sz w:val="28"/>
              </w:rPr>
              <w:t>höfischer Adel</w:t>
            </w:r>
          </w:p>
        </w:tc>
      </w:tr>
      <w:tr w:rsidR="0084285B" w:rsidTr="00016F96">
        <w:trPr>
          <w:trHeight w:val="3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84285B" w:rsidRPr="00682F3E" w:rsidRDefault="0084285B" w:rsidP="0084285B">
            <w:pPr>
              <w:pStyle w:val="Listenabsatz"/>
              <w:numPr>
                <w:ilvl w:val="0"/>
                <w:numId w:val="1"/>
              </w:numPr>
              <w:rPr>
                <w:b w:val="0"/>
                <w:sz w:val="28"/>
              </w:rPr>
            </w:pPr>
            <w:r w:rsidRPr="00682F3E">
              <w:rPr>
                <w:b w:val="0"/>
                <w:sz w:val="28"/>
              </w:rPr>
              <w:t xml:space="preserve">Ansehen 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1"/>
              </w:numPr>
              <w:rPr>
                <w:b w:val="0"/>
                <w:sz w:val="28"/>
              </w:rPr>
            </w:pPr>
            <w:r w:rsidRPr="00682F3E">
              <w:rPr>
                <w:b w:val="0"/>
                <w:sz w:val="28"/>
              </w:rPr>
              <w:t>Verantwortungsgefühl und Fürsorge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1"/>
              </w:numPr>
              <w:rPr>
                <w:b w:val="0"/>
                <w:sz w:val="28"/>
              </w:rPr>
            </w:pPr>
            <w:r w:rsidRPr="00682F3E">
              <w:rPr>
                <w:b w:val="0"/>
                <w:sz w:val="28"/>
              </w:rPr>
              <w:t>Frömmigkeit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682F3E">
              <w:rPr>
                <w:b w:val="0"/>
                <w:sz w:val="28"/>
              </w:rPr>
              <w:t>Ehrlichkeit und Aufrichtigkeit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682F3E">
              <w:rPr>
                <w:b w:val="0"/>
                <w:sz w:val="28"/>
              </w:rPr>
              <w:t>Geschäftstüchtigkeit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682F3E">
              <w:rPr>
                <w:b w:val="0"/>
                <w:sz w:val="28"/>
              </w:rPr>
              <w:t>Offenheit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682F3E">
              <w:rPr>
                <w:b w:val="0"/>
                <w:sz w:val="28"/>
              </w:rPr>
              <w:t>Strenge Sexualmoral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682F3E">
              <w:rPr>
                <w:b w:val="0"/>
                <w:sz w:val="28"/>
              </w:rPr>
              <w:t>Bescheidenheit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1"/>
              </w:numPr>
              <w:rPr>
                <w:sz w:val="28"/>
              </w:rPr>
            </w:pPr>
            <w:r w:rsidRPr="00682F3E">
              <w:rPr>
                <w:b w:val="0"/>
                <w:sz w:val="28"/>
              </w:rPr>
              <w:t>Mut</w:t>
            </w:r>
          </w:p>
        </w:tc>
        <w:tc>
          <w:tcPr>
            <w:tcW w:w="4838" w:type="dxa"/>
          </w:tcPr>
          <w:p w:rsidR="0084285B" w:rsidRPr="00682F3E" w:rsidRDefault="0084285B" w:rsidP="0084285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2F3E">
              <w:rPr>
                <w:sz w:val="28"/>
              </w:rPr>
              <w:t>hoher Stellenwert von äußerer Form und Erscheinungsbild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2F3E">
              <w:rPr>
                <w:sz w:val="28"/>
              </w:rPr>
              <w:t>Egoismus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2F3E">
              <w:rPr>
                <w:sz w:val="28"/>
              </w:rPr>
              <w:t>Lüge und Betrug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2F3E">
              <w:rPr>
                <w:sz w:val="28"/>
              </w:rPr>
              <w:t>Hinterlist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2F3E">
              <w:rPr>
                <w:sz w:val="28"/>
              </w:rPr>
              <w:t>Sexuelle Freizügigkeit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2F3E">
              <w:rPr>
                <w:sz w:val="28"/>
              </w:rPr>
              <w:t>Verschwendung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2F3E">
              <w:rPr>
                <w:sz w:val="28"/>
              </w:rPr>
              <w:t>Feigheit</w:t>
            </w:r>
          </w:p>
          <w:p w:rsidR="0084285B" w:rsidRPr="00682F3E" w:rsidRDefault="0084285B" w:rsidP="0084285B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682F3E">
              <w:rPr>
                <w:sz w:val="28"/>
              </w:rPr>
              <w:t>Willkür</w:t>
            </w:r>
          </w:p>
        </w:tc>
      </w:tr>
      <w:tr w:rsidR="0084285B" w:rsidTr="00016F96">
        <w:trPr>
          <w:trHeight w:val="2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8" w:type="dxa"/>
          </w:tcPr>
          <w:p w:rsidR="0084285B" w:rsidRDefault="0084285B" w:rsidP="00016F96">
            <w:pPr>
              <w:jc w:val="center"/>
            </w:pPr>
            <w:r>
              <w:rPr>
                <w:noProof/>
                <w:lang w:eastAsia="de-AT"/>
              </w:rPr>
              <w:drawing>
                <wp:inline distT="0" distB="0" distL="0" distR="0" wp14:anchorId="2913F03B" wp14:editId="7CF3E0D2">
                  <wp:extent cx="533400" cy="533400"/>
                  <wp:effectExtent l="0" t="0" r="0" b="0"/>
                  <wp:docPr id="6" name="Grafik 6" descr="Pfeil: Ger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load?provider=MicrosoftIcon&amp;fileName=Straight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85B" w:rsidRDefault="0084285B" w:rsidP="00016F96">
            <w:pPr>
              <w:jc w:val="center"/>
            </w:pPr>
          </w:p>
          <w:p w:rsidR="0084285B" w:rsidRDefault="0084285B" w:rsidP="00016F96">
            <w:pPr>
              <w:jc w:val="center"/>
            </w:pPr>
          </w:p>
          <w:p w:rsidR="0084285B" w:rsidRDefault="0084285B" w:rsidP="00016F96">
            <w:pPr>
              <w:jc w:val="center"/>
            </w:pPr>
            <w:r w:rsidRPr="00682F3E">
              <w:rPr>
                <w:sz w:val="52"/>
              </w:rPr>
              <w:t>Tugend</w:t>
            </w:r>
          </w:p>
        </w:tc>
        <w:tc>
          <w:tcPr>
            <w:tcW w:w="4838" w:type="dxa"/>
          </w:tcPr>
          <w:p w:rsidR="0084285B" w:rsidRDefault="0084285B" w:rsidP="00016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AT"/>
              </w:rPr>
              <w:drawing>
                <wp:inline distT="0" distB="0" distL="0" distR="0" wp14:anchorId="3304CCE1" wp14:editId="5A349F7D">
                  <wp:extent cx="533400" cy="533400"/>
                  <wp:effectExtent l="0" t="0" r="0" b="0"/>
                  <wp:docPr id="7" name="Grafik 7" descr="Pfeil: Ger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load?provider=MicrosoftIcon&amp;fileName=Straight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285B" w:rsidRDefault="0084285B" w:rsidP="00016F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4285B" w:rsidRDefault="0084285B" w:rsidP="00016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4285B" w:rsidRPr="00682F3E" w:rsidRDefault="0084285B" w:rsidP="00016F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82F3E">
              <w:rPr>
                <w:b/>
                <w:sz w:val="56"/>
              </w:rPr>
              <w:t>Laster</w:t>
            </w:r>
          </w:p>
        </w:tc>
      </w:tr>
    </w:tbl>
    <w:p w:rsidR="009C40A5" w:rsidRPr="0084285B" w:rsidRDefault="008F5107" w:rsidP="0084285B"/>
    <w:sectPr w:rsidR="009C40A5" w:rsidRPr="0084285B" w:rsidSect="004E53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53777"/>
    <w:multiLevelType w:val="hybridMultilevel"/>
    <w:tmpl w:val="10E2EA30"/>
    <w:lvl w:ilvl="0" w:tplc="8B04B04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47F3"/>
    <w:multiLevelType w:val="hybridMultilevel"/>
    <w:tmpl w:val="F892BB94"/>
    <w:lvl w:ilvl="0" w:tplc="9C001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D634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0E6E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3A6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8EE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221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3E9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C8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E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513E767E"/>
    <w:multiLevelType w:val="hybridMultilevel"/>
    <w:tmpl w:val="25DA6A38"/>
    <w:lvl w:ilvl="0" w:tplc="8B04B04E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17E41"/>
    <w:multiLevelType w:val="hybridMultilevel"/>
    <w:tmpl w:val="AA783462"/>
    <w:lvl w:ilvl="0" w:tplc="0D1096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4A6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248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987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32F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68D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CAA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3098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DA34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AC41606"/>
    <w:multiLevelType w:val="hybridMultilevel"/>
    <w:tmpl w:val="21AC21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B"/>
    <w:rsid w:val="004179F6"/>
    <w:rsid w:val="004E5336"/>
    <w:rsid w:val="0084285B"/>
    <w:rsid w:val="008D7317"/>
    <w:rsid w:val="008F5107"/>
    <w:rsid w:val="00C4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6C8E"/>
  <w15:chartTrackingRefBased/>
  <w15:docId w15:val="{BB3221A3-DD4E-481B-9D68-C1EDD41B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42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4285B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8428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pytext">
    <w:name w:val="copytext"/>
    <w:basedOn w:val="Standard"/>
    <w:rsid w:val="008D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8D7317"/>
    <w:rPr>
      <w:i/>
      <w:iCs/>
    </w:rPr>
  </w:style>
  <w:style w:type="character" w:styleId="Fett">
    <w:name w:val="Strong"/>
    <w:basedOn w:val="Absatz-Standardschriftart"/>
    <w:uiPriority w:val="22"/>
    <w:qFormat/>
    <w:rsid w:val="008D7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0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3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4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2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0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8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48BB8A-15DA-4BE5-B570-5FA0C66C4A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E4F446-2700-448C-82CF-0576C2F4D073}"/>
</file>

<file path=customXml/itemProps3.xml><?xml version="1.0" encoding="utf-8"?>
<ds:datastoreItem xmlns:ds="http://schemas.openxmlformats.org/officeDocument/2006/customXml" ds:itemID="{19F75B5B-D71F-450C-B9C2-8F2628ED7FF3}"/>
</file>

<file path=customXml/itemProps4.xml><?xml version="1.0" encoding="utf-8"?>
<ds:datastoreItem xmlns:ds="http://schemas.openxmlformats.org/officeDocument/2006/customXml" ds:itemID="{9CFA66EF-0AC0-4C90-B594-CD804F9B01F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4</cp:revision>
  <dcterms:created xsi:type="dcterms:W3CDTF">2018-04-18T13:57:00Z</dcterms:created>
  <dcterms:modified xsi:type="dcterms:W3CDTF">2018-04-18T14:03:00Z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