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E92FED" w:rsidR="00BA33B1" w:rsidP="00BA33B1" w:rsidRDefault="00BA33B1" w14:paraId="15AA7DD4" w14:textId="77777777">
      <w:pPr>
        <w:widowControl w:val="0"/>
        <w:suppressAutoHyphens w:val="0"/>
        <w:autoSpaceDE w:val="0"/>
        <w:autoSpaceDN w:val="0"/>
        <w:adjustRightInd w:val="0"/>
        <w:spacing w:after="283"/>
        <w:rPr>
          <w:rFonts w:ascii="Helvetica" w:hAnsi="Helvetica"/>
          <w:sz w:val="32"/>
          <w:szCs w:val="32"/>
          <w:lang w:eastAsia="de-DE" w:bidi="x-none"/>
        </w:rPr>
      </w:pPr>
      <w:r w:rsidRPr="00E92FED">
        <w:rPr>
          <w:rFonts w:ascii="Helvetica" w:hAnsi="Helvetica"/>
          <w:sz w:val="32"/>
          <w:szCs w:val="32"/>
          <w:lang w:eastAsia="de-DE" w:bidi="x-none"/>
        </w:rPr>
        <w:t>Freiwillige Annahme von Rollenbildern</w:t>
      </w:r>
    </w:p>
    <w:p w:rsidR="00B74A3E" w:rsidP="00BA33B1" w:rsidRDefault="00BA33B1" w14:paraId="27C56050" w14:textId="0FB28717">
      <w:pPr>
        <w:widowControl w:val="0"/>
        <w:suppressAutoHyphens w:val="0"/>
        <w:autoSpaceDE w:val="0"/>
        <w:autoSpaceDN w:val="0"/>
        <w:adjustRightInd w:val="0"/>
        <w:spacing w:after="283"/>
        <w:rPr>
          <w:rFonts w:ascii="Arial" w:hAnsi="Arial"/>
          <w:lang w:eastAsia="de-DE"/>
        </w:rPr>
      </w:pPr>
      <w:r w:rsidRPr="5462E267">
        <w:rPr>
          <w:rFonts w:ascii="Arial" w:hAnsi="Arial"/>
          <w:lang w:eastAsia="de-DE"/>
        </w:rPr>
        <w:t>1. Was ist hier falsch? Beschreiben Sie die Abbildungen und machen Sie sich Notizen.</w:t>
      </w:r>
      <w:r w:rsidR="00737696">
        <w:rPr>
          <w:rFonts w:ascii="Arial" w:hAnsi="Arial"/>
          <w:lang w:eastAsia="de-DE"/>
        </w:rPr>
        <w:t xml:space="preserve"> </w:t>
      </w:r>
    </w:p>
    <w:p w:rsidR="008E17FD" w:rsidP="00C23AC1" w:rsidRDefault="00404726" w14:paraId="5AEDB08B" w14:textId="77777777">
      <w:pPr>
        <w:widowControl w:val="0"/>
        <w:suppressAutoHyphens w:val="0"/>
        <w:autoSpaceDE w:val="0"/>
        <w:autoSpaceDN w:val="0"/>
        <w:adjustRightInd w:val="0"/>
        <w:spacing w:after="160" w:line="380" w:lineRule="atLeast"/>
        <w:rPr>
          <w:rStyle w:val="Hyperlink"/>
          <w:rFonts w:ascii="TimesNewRomanPSMT" w:hAnsi="TimesNewRomanPSMT"/>
        </w:rPr>
      </w:pPr>
      <w:hyperlink r:id="rId10">
        <w:r w:rsidRPr="7EF1EFCF" w:rsidR="00C23AC1">
          <w:rPr>
            <w:rStyle w:val="Hyperlink"/>
            <w:rFonts w:ascii="TimesNewRomanPSMT" w:hAnsi="TimesNewRomanPSMT"/>
          </w:rPr>
          <w:t>http://blog.flensburg-szene.de/wp-content/uploads/2014/01/Blog_Blau_Rosa.jpg</w:t>
        </w:r>
      </w:hyperlink>
    </w:p>
    <w:p w:rsidR="008E17FD" w:rsidP="008E17FD" w:rsidRDefault="008E17FD" w14:paraId="2F7B9B67" w14:textId="77777777">
      <w:pPr>
        <w:widowControl w:val="0"/>
        <w:suppressAutoHyphens w:val="0"/>
        <w:autoSpaceDE w:val="0"/>
        <w:autoSpaceDN w:val="0"/>
        <w:adjustRightInd w:val="0"/>
        <w:spacing w:after="283"/>
        <w:rPr>
          <w:rFonts w:ascii="Arial" w:hAnsi="Arial"/>
          <w:lang w:eastAsia="de-DE"/>
        </w:rPr>
      </w:pPr>
      <w:r>
        <w:rPr>
          <w:rFonts w:ascii="Arial" w:hAnsi="Arial"/>
          <w:lang w:eastAsia="de-DE"/>
        </w:rPr>
        <w:t>Die Farbe des Wortes stimmt nicht mit der Farbe überein.</w:t>
      </w:r>
      <w:r w:rsidRPr="00737696">
        <w:rPr>
          <w:rFonts w:ascii="Arial" w:hAnsi="Arial"/>
          <w:lang w:eastAsia="de-DE"/>
        </w:rPr>
        <w:t xml:space="preserve"> </w:t>
      </w:r>
    </w:p>
    <w:p w:rsidRPr="00B74A3E" w:rsidR="00C23AC1" w:rsidP="00C23AC1" w:rsidRDefault="00CF20EC" w14:paraId="462D9907" w14:textId="6932BF9C">
      <w:pPr>
        <w:widowControl w:val="0"/>
        <w:suppressAutoHyphens w:val="0"/>
        <w:autoSpaceDE w:val="0"/>
        <w:autoSpaceDN w:val="0"/>
        <w:adjustRightInd w:val="0"/>
        <w:spacing w:after="160" w:line="380" w:lineRule="atLeast"/>
        <w:rPr>
          <w:rFonts w:ascii="TimesNewRomanPSMT" w:hAnsi="TimesNewRomanPSMT"/>
          <w:color w:val="000080"/>
          <w:u w:val="single"/>
        </w:rPr>
      </w:pPr>
      <w:r>
        <w:fldChar w:fldCharType="begin"/>
      </w:r>
      <w:r>
        <w:instrText xml:space="preserve"> INCLUDEPICTURE "https://blog.flensburg-szene.de/wp-content/uploads/2014/01/Blog_Blau_Rosa.jpg" \* MERGEFORMATINET </w:instrText>
      </w:r>
      <w:r w:rsidR="00404726">
        <w:fldChar w:fldCharType="separate"/>
      </w:r>
      <w:r>
        <w:fldChar w:fldCharType="end"/>
      </w:r>
      <w:r w:rsidR="00C23AC1">
        <w:fldChar w:fldCharType="begin"/>
      </w:r>
      <w:r w:rsidR="00C23AC1">
        <w:instrText xml:space="preserve"> INCLUDEPICTURE "https://blog.flensburg-szene.de/wp-content/uploads/2014/01/Blog_Blau_Rosa.jpg" \* MERGEFORMATINET </w:instrText>
      </w:r>
      <w:r w:rsidR="00C23AC1">
        <w:fldChar w:fldCharType="separate"/>
      </w:r>
      <w:r w:rsidR="00CE389A">
        <w:fldChar w:fldCharType="begin"/>
      </w:r>
      <w:r w:rsidR="00CE389A">
        <w:instrText xml:space="preserve"> INCLUDEPICTURE  "https://blog.flensburg-szene.de/wp-content/uploads/2014/01/Blog_Blau_Rosa.jpg" \* MERGEFORMATINET </w:instrText>
      </w:r>
      <w:r w:rsidR="00CE389A">
        <w:fldChar w:fldCharType="separate"/>
      </w:r>
      <w:r w:rsidR="00600C43">
        <w:fldChar w:fldCharType="begin"/>
      </w:r>
      <w:r w:rsidR="00600C43">
        <w:instrText xml:space="preserve"> INCLUDEPICTURE  "https://blog.flensburg-szene.de/wp-content/uploads/2014/01/Blog_Blau_Rosa.jpg" \* MERGEFORMATINET </w:instrText>
      </w:r>
      <w:r w:rsidR="00404726">
        <w:fldChar w:fldCharType="separate"/>
      </w:r>
      <w:r w:rsidR="00600C43">
        <w:fldChar w:fldCharType="end"/>
      </w:r>
      <w:r w:rsidR="00CE389A">
        <w:fldChar w:fldCharType="end"/>
      </w:r>
      <w:r w:rsidR="00C23AC1">
        <w:fldChar w:fldCharType="end"/>
      </w:r>
    </w:p>
    <w:p w:rsidRPr="000647D1" w:rsidR="00656E5F" w:rsidP="00BA33B1" w:rsidRDefault="00404726" w14:paraId="0B219466" w14:textId="3F3F1F28">
      <w:pPr>
        <w:widowControl w:val="0"/>
        <w:suppressAutoHyphens w:val="0"/>
        <w:autoSpaceDE w:val="0"/>
        <w:autoSpaceDN w:val="0"/>
        <w:adjustRightInd w:val="0"/>
        <w:rPr>
          <w:color w:val="000080"/>
          <w:u w:val="single"/>
          <w:lang w:eastAsia="de-DE"/>
        </w:rPr>
      </w:pPr>
      <w:hyperlink r:id="R5a10ade3e05144f3">
        <w:r w:rsidRPr="0B46F332" w:rsidR="00BA33B1">
          <w:rPr>
            <w:rStyle w:val="Hyperlink"/>
            <w:lang w:eastAsia="de-DE"/>
          </w:rPr>
          <w:t>http://www.gamingxp.com/pictures/uploads/04_2012/Das_Duell_M__nner_vs_Frauen_Partyspa___Total_wii_cover_588x300.jpg</w:t>
        </w:r>
      </w:hyperlink>
    </w:p>
    <w:p w:rsidRPr="00737696" w:rsidR="00290747" w:rsidP="00737696" w:rsidRDefault="00290747" w14:paraId="27ADEFFE" w14:textId="60E30697">
      <w:pPr>
        <w:widowControl w:val="0"/>
        <w:suppressAutoHyphens w:val="0"/>
        <w:autoSpaceDE w:val="0"/>
        <w:autoSpaceDN w:val="0"/>
        <w:adjustRightInd w:val="0"/>
        <w:spacing w:after="283"/>
        <w:rPr>
          <w:rFonts w:ascii="Arial" w:hAnsi="Arial"/>
          <w:lang w:eastAsia="de-DE"/>
        </w:rPr>
      </w:pPr>
      <w:r w:rsidRPr="00737696">
        <w:rPr>
          <w:rFonts w:ascii="Arial" w:hAnsi="Arial"/>
          <w:lang w:eastAsia="de-DE"/>
        </w:rPr>
        <w:fldChar w:fldCharType="begin"/>
      </w:r>
      <w:r w:rsidRPr="00737696">
        <w:rPr>
          <w:rFonts w:ascii="Arial" w:hAnsi="Arial"/>
          <w:lang w:eastAsia="de-DE"/>
        </w:rPr>
        <w:instrText xml:space="preserve"> INCLUDEPICTURE "https://gamingxp.com/wp-content/uploads/2021/03/hitman-3.jpg" \* MERGEFORMATINET </w:instrText>
      </w:r>
      <w:r w:rsidRPr="00737696">
        <w:rPr>
          <w:rFonts w:ascii="Arial" w:hAnsi="Arial"/>
          <w:lang w:eastAsia="de-DE"/>
        </w:rPr>
        <w:fldChar w:fldCharType="separate"/>
      </w:r>
      <w:r w:rsidRPr="00737696" w:rsidR="00600C43">
        <w:rPr>
          <w:rFonts w:ascii="Arial" w:hAnsi="Arial"/>
          <w:lang w:eastAsia="de-DE"/>
        </w:rPr>
        <w:fldChar w:fldCharType="begin"/>
      </w:r>
      <w:r w:rsidRPr="00737696" w:rsidR="00600C43">
        <w:rPr>
          <w:rFonts w:ascii="Arial" w:hAnsi="Arial"/>
          <w:lang w:eastAsia="de-DE"/>
        </w:rPr>
        <w:instrText xml:space="preserve"> INCLUDEPICTURE  "https://gamingxp.com/wp-content/uploads/2021/03/hitman-3.jpg" \* MERGEFORMATINET </w:instrText>
      </w:r>
      <w:r w:rsidR="00404726">
        <w:rPr>
          <w:rFonts w:ascii="Arial" w:hAnsi="Arial"/>
          <w:lang w:eastAsia="de-DE"/>
        </w:rPr>
        <w:fldChar w:fldCharType="separate"/>
      </w:r>
      <w:r w:rsidRPr="00737696" w:rsidR="00600C43">
        <w:rPr>
          <w:rFonts w:ascii="Arial" w:hAnsi="Arial"/>
          <w:lang w:eastAsia="de-DE"/>
        </w:rPr>
        <w:fldChar w:fldCharType="end"/>
      </w:r>
      <w:r w:rsidRPr="00737696">
        <w:rPr>
          <w:rFonts w:ascii="Arial" w:hAnsi="Arial"/>
          <w:lang w:eastAsia="de-DE"/>
        </w:rPr>
        <w:fldChar w:fldCharType="end"/>
      </w:r>
    </w:p>
    <w:p w:rsidRPr="00E92FED" w:rsidR="00D36B3D" w:rsidP="00BA33B1" w:rsidRDefault="00404726" w14:paraId="1D5CAF35" w14:textId="3404BF62">
      <w:pPr>
        <w:widowControl w:val="0"/>
        <w:suppressAutoHyphens w:val="0"/>
        <w:autoSpaceDE w:val="0"/>
        <w:autoSpaceDN w:val="0"/>
        <w:adjustRightInd w:val="0"/>
        <w:rPr>
          <w:color w:val="000081"/>
          <w:lang w:eastAsia="de-DE" w:bidi="x-none"/>
        </w:rPr>
      </w:pPr>
      <w:hyperlink w:history="1" r:id="rId12">
        <w:r w:rsidRPr="009152E5" w:rsidR="008E17FD">
          <w:rPr>
            <w:rStyle w:val="Hyperlink"/>
            <w:lang w:eastAsia="de-DE" w:bidi="x-none"/>
          </w:rPr>
          <w:t>https://gfx.videobuster.de/archive/resized/w640/2013/03/image/jpeg/f550cac1175df8135e5b61f236ded2db.jpg</w:t>
        </w:r>
      </w:hyperlink>
      <w:r w:rsidR="00D36B3D">
        <w:fldChar w:fldCharType="begin"/>
      </w:r>
      <w:r w:rsidR="00D36B3D">
        <w:instrText xml:space="preserve"> INCLUDEPICTURE "https://gfx.videobuster.de/archive/resized/w640/2013/03/image/jpeg/f550cac1175df8135e5b61f236ded2db.jpg" \* MERGEFORMATINET </w:instrText>
      </w:r>
      <w:r w:rsidR="00D36B3D">
        <w:fldChar w:fldCharType="separate"/>
      </w:r>
      <w:r w:rsidR="00CE389A">
        <w:fldChar w:fldCharType="begin"/>
      </w:r>
      <w:r w:rsidR="00CE389A">
        <w:instrText xml:space="preserve"> INCLUDEPICTURE  "https://gfx.videobuster.de/archive/resized/w640/2013/03/image/jpeg/f550cac1175df8135e5b61f236ded2db.jpg" \* MERGEFORMATINET </w:instrText>
      </w:r>
      <w:r w:rsidR="00CE389A">
        <w:fldChar w:fldCharType="separate"/>
      </w:r>
      <w:r w:rsidR="00600C43">
        <w:fldChar w:fldCharType="begin"/>
      </w:r>
      <w:r w:rsidR="00600C43">
        <w:instrText xml:space="preserve"> INCLUDEPICTURE  "https://gfx.videobuster.de/archive/resized/w640/2013/03/image/jpeg/f550cac1175df8135e5b61f236ded2db.jpg" \* MERGEFORMATINET </w:instrText>
      </w:r>
      <w:r>
        <w:fldChar w:fldCharType="separate"/>
      </w:r>
      <w:r w:rsidR="00600C43">
        <w:fldChar w:fldCharType="end"/>
      </w:r>
      <w:r w:rsidR="00CE389A">
        <w:fldChar w:fldCharType="end"/>
      </w:r>
      <w:r w:rsidR="00D36B3D">
        <w:fldChar w:fldCharType="end"/>
      </w:r>
    </w:p>
    <w:p w:rsidRPr="00737696" w:rsidR="00BA33B1" w:rsidP="00737696" w:rsidRDefault="000647D1" w14:paraId="0CAF8016" w14:textId="734A5B85">
      <w:pPr>
        <w:widowControl w:val="0"/>
        <w:suppressAutoHyphens w:val="0"/>
        <w:autoSpaceDE w:val="0"/>
        <w:autoSpaceDN w:val="0"/>
        <w:adjustRightInd w:val="0"/>
        <w:spacing w:after="283"/>
        <w:rPr>
          <w:rFonts w:ascii="Arial" w:hAnsi="Arial"/>
          <w:lang w:eastAsia="de-DE"/>
        </w:rPr>
      </w:pPr>
      <w:r w:rsidRPr="00737696">
        <w:rPr>
          <w:rFonts w:ascii="Arial" w:hAnsi="Arial"/>
          <w:lang w:eastAsia="de-DE"/>
        </w:rPr>
        <w:t xml:space="preserve">Die Frau </w:t>
      </w:r>
      <w:r w:rsidR="008E17FD">
        <w:rPr>
          <w:rFonts w:ascii="Arial" w:hAnsi="Arial"/>
          <w:lang w:eastAsia="de-DE"/>
        </w:rPr>
        <w:t>betreibt Manspreading. Der Mann sitzt mit den Beinen beschränkt da.</w:t>
      </w:r>
    </w:p>
    <w:p w:rsidRPr="00E92FED" w:rsidR="00BA33B1" w:rsidP="0B46F332" w:rsidRDefault="00BA33B1" w14:paraId="43D18769" w14:textId="02DE3092">
      <w:pPr>
        <w:pStyle w:val="Standard"/>
        <w:widowControl w:val="0"/>
        <w:suppressAutoHyphens w:val="0"/>
        <w:autoSpaceDE w:val="0"/>
        <w:autoSpaceDN w:val="0"/>
        <w:adjustRightInd w:val="0"/>
        <w:spacing w:after="283"/>
      </w:pPr>
    </w:p>
    <w:p w:rsidRPr="00E92FED" w:rsidR="00BA33B1" w:rsidP="00BA33B1" w:rsidRDefault="00BA33B1" w14:paraId="5844A28E" w14:textId="77777777">
      <w:pPr>
        <w:rPr>
          <w:rFonts w:ascii="Helvetica" w:hAnsi="Helvetica"/>
          <w:szCs w:val="32"/>
          <w:lang w:eastAsia="de-DE" w:bidi="x-none"/>
        </w:rPr>
      </w:pPr>
      <w:r w:rsidRPr="00E92FED">
        <w:rPr>
          <w:rFonts w:ascii="Helvetica" w:hAnsi="Helvetica"/>
          <w:szCs w:val="32"/>
          <w:lang w:eastAsia="de-DE" w:bidi="x-none"/>
        </w:rPr>
        <w:t xml:space="preserve">2. </w:t>
      </w:r>
      <w:r w:rsidRPr="008E17FD">
        <w:rPr>
          <w:rFonts w:ascii="Helvetica" w:hAnsi="Helvetica"/>
          <w:szCs w:val="32"/>
          <w:highlight w:val="magenta"/>
          <w:lang w:eastAsia="de-DE" w:bidi="x-none"/>
        </w:rPr>
        <w:t>Unterstreichen</w:t>
      </w:r>
      <w:r w:rsidRPr="00E92FED">
        <w:rPr>
          <w:rFonts w:ascii="Helvetica" w:hAnsi="Helvetica"/>
          <w:szCs w:val="32"/>
          <w:lang w:eastAsia="de-DE" w:bidi="x-none"/>
        </w:rPr>
        <w:t xml:space="preserve"> Sie Textstellen mit Erziehungsvorstellungen der Mädchen und   </w:t>
      </w:r>
    </w:p>
    <w:p w:rsidRPr="00E92FED" w:rsidR="00BA33B1" w:rsidP="00BA33B1" w:rsidRDefault="00BA33B1" w14:paraId="5C1D1280" w14:textId="1777307F">
      <w:pPr>
        <w:rPr>
          <w:rFonts w:ascii="Helvetica" w:hAnsi="Helvetica"/>
          <w:szCs w:val="32"/>
          <w:lang w:eastAsia="de-DE" w:bidi="x-none"/>
        </w:rPr>
      </w:pPr>
      <w:r w:rsidRPr="00E92FED">
        <w:rPr>
          <w:rFonts w:ascii="Helvetica" w:hAnsi="Helvetica"/>
          <w:szCs w:val="32"/>
          <w:lang w:eastAsia="de-DE" w:bidi="x-none"/>
        </w:rPr>
        <w:t xml:space="preserve">    setzen Sie diese in Beziehung zu den Abbildungen: </w:t>
      </w:r>
      <w:r w:rsidR="007E0E63">
        <w:rPr>
          <w:rFonts w:ascii="Helvetica" w:hAnsi="Helvetica"/>
          <w:szCs w:val="32"/>
          <w:lang w:eastAsia="de-DE" w:bidi="x-none"/>
        </w:rPr>
        <w:t xml:space="preserve"> </w:t>
      </w:r>
    </w:p>
    <w:p w:rsidRPr="00E92FED" w:rsidR="00851867" w:rsidRDefault="00851867" w14:paraId="48440708" w14:textId="77777777">
      <w:pPr>
        <w:rPr>
          <w:rFonts w:ascii="Helvetica" w:hAnsi="Helvetica"/>
          <w:szCs w:val="32"/>
          <w:lang w:eastAsia="de-DE" w:bidi="x-none"/>
        </w:rPr>
      </w:pPr>
    </w:p>
    <w:p w:rsidR="00BD43C5" w:rsidP="00104860" w:rsidRDefault="008E17FD" w14:paraId="7CF5F118" w14:textId="0B7A9800">
      <w:pPr>
        <w:rPr>
          <w:rFonts w:ascii="Helvetica" w:hAnsi="Helvetica"/>
          <w:szCs w:val="32"/>
          <w:lang w:eastAsia="de-DE" w:bidi="x-none"/>
        </w:rPr>
      </w:pPr>
      <w:r>
        <w:rPr>
          <w:rFonts w:ascii="Helvetica" w:hAnsi="Helvetica"/>
          <w:szCs w:val="32"/>
          <w:lang w:eastAsia="de-DE" w:bidi="x-none"/>
        </w:rPr>
        <w:t>Die Farbe Rosa wird meistens mit Mädchen in Verbindung gebracht.</w:t>
      </w:r>
    </w:p>
    <w:p w:rsidRPr="00E92FED" w:rsidR="00BD43C5" w:rsidP="00104860" w:rsidRDefault="00BD43C5" w14:paraId="34A93CC5" w14:textId="77777777">
      <w:pPr>
        <w:rPr>
          <w:rFonts w:ascii="Helvetica" w:hAnsi="Helvetica"/>
          <w:szCs w:val="32"/>
          <w:lang w:eastAsia="de-DE" w:bidi="x-none"/>
        </w:rPr>
      </w:pPr>
    </w:p>
    <w:p w:rsidRPr="00E92FED" w:rsidR="00BA33B1" w:rsidP="00BA33B1" w:rsidRDefault="00BA33B1" w14:paraId="625BAE6F" w14:textId="77777777">
      <w:pPr>
        <w:rPr>
          <w:rFonts w:ascii="Helvetica" w:hAnsi="Helvetica"/>
          <w:szCs w:val="32"/>
          <w:lang w:eastAsia="de-DE" w:bidi="x-none"/>
        </w:rPr>
      </w:pPr>
    </w:p>
    <w:p w:rsidRPr="00E92FED" w:rsidR="00BA33B1" w:rsidP="00BA33B1" w:rsidRDefault="00BA33B1" w14:paraId="723FD4C7" w14:textId="77777777">
      <w:pPr>
        <w:rPr>
          <w:rFonts w:ascii="Helvetica" w:hAnsi="Helvetica"/>
          <w:szCs w:val="32"/>
          <w:lang w:eastAsia="de-DE" w:bidi="x-none"/>
        </w:rPr>
      </w:pPr>
      <w:r w:rsidRPr="00E92FED">
        <w:rPr>
          <w:rFonts w:ascii="Helvetica" w:hAnsi="Helvetica"/>
          <w:szCs w:val="32"/>
          <w:lang w:eastAsia="de-DE" w:bidi="x-none"/>
        </w:rPr>
        <w:t>ReclamXL 1.Akt, 3. Szene, S.17, Z.26-S.19, Z.2</w:t>
      </w:r>
    </w:p>
    <w:p w:rsidRPr="00986489" w:rsidR="00BA33B1" w:rsidP="00BA33B1" w:rsidRDefault="00BA33B1" w14:paraId="15D2CB2F"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Martha</w:t>
      </w:r>
      <w:r w:rsidRPr="00986489">
        <w:rPr>
          <w:rFonts w:ascii="Arial" w:hAnsi="Arial"/>
          <w:szCs w:val="32"/>
          <w:lang w:eastAsia="de-DE" w:bidi="x-none"/>
        </w:rPr>
        <w:t xml:space="preserve"> Ich glaube immer, sie haben doch ihre Freude – wenn sie auch nichts davon sagen. – Wenn ich einmal Kinder habe, </w:t>
      </w:r>
      <w:r w:rsidRPr="008E17FD">
        <w:rPr>
          <w:rFonts w:ascii="Arial" w:hAnsi="Arial"/>
          <w:szCs w:val="32"/>
          <w:highlight w:val="magenta"/>
          <w:lang w:eastAsia="de-DE" w:bidi="x-none"/>
        </w:rPr>
        <w:t>ich lasse sie aufwachsen wie das Unkraut in unserem Blumengarten. Um das kümmert sich niemand, und es steht so hoch, so dicht</w:t>
      </w:r>
      <w:r w:rsidRPr="00986489">
        <w:rPr>
          <w:rFonts w:ascii="Arial" w:hAnsi="Arial"/>
          <w:szCs w:val="32"/>
          <w:lang w:eastAsia="de-DE" w:bidi="x-none"/>
        </w:rPr>
        <w:t xml:space="preserve"> – während die Rosen in den Beeten an ihren Stöcken mit jedem Sommer kümmerlicher blühn.</w:t>
      </w:r>
    </w:p>
    <w:p w:rsidRPr="00986489" w:rsidR="00BA33B1" w:rsidP="00BA33B1" w:rsidRDefault="00BA33B1" w14:paraId="52C98B56"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Wenn ich Kinder habe, </w:t>
      </w:r>
      <w:r w:rsidRPr="008E17FD">
        <w:rPr>
          <w:rFonts w:ascii="Arial" w:hAnsi="Arial"/>
          <w:szCs w:val="32"/>
          <w:highlight w:val="magenta"/>
          <w:lang w:eastAsia="de-DE" w:bidi="x-none"/>
        </w:rPr>
        <w:t>kleid' ich sie ganz in Rosa, Rosahüte, Rosakleidchen, Rosaschuhe. Nur die Strümpfe – die Strümpfe schwarz</w:t>
      </w:r>
      <w:r w:rsidRPr="00986489">
        <w:rPr>
          <w:rFonts w:ascii="Arial" w:hAnsi="Arial"/>
          <w:szCs w:val="32"/>
          <w:lang w:eastAsia="de-DE" w:bidi="x-none"/>
        </w:rPr>
        <w:t xml:space="preserve"> wie die Nacht! Wenn ich dann spazierengehe, laß ich sie vor mir hermarschieren. – Und du, Wendla?</w:t>
      </w:r>
    </w:p>
    <w:p w:rsidRPr="00986489" w:rsidR="00BA33B1" w:rsidP="00BA33B1" w:rsidRDefault="00BA33B1" w14:paraId="18F3441A"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Wißt ihr denn, ob ihr welche bekommt?</w:t>
      </w:r>
    </w:p>
    <w:p w:rsidRPr="00986489" w:rsidR="00BA33B1" w:rsidP="00BA33B1" w:rsidRDefault="00BA33B1" w14:paraId="47885576"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Warum sollten wir keine bekommen?</w:t>
      </w:r>
    </w:p>
    <w:p w:rsidRPr="00986489" w:rsidR="00BA33B1" w:rsidP="00BA33B1" w:rsidRDefault="00BA33B1" w14:paraId="54437CAA"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Martha</w:t>
      </w:r>
      <w:r w:rsidRPr="00986489">
        <w:rPr>
          <w:rFonts w:ascii="Arial" w:hAnsi="Arial"/>
          <w:szCs w:val="32"/>
          <w:lang w:eastAsia="de-DE" w:bidi="x-none"/>
        </w:rPr>
        <w:t xml:space="preserve"> Tante Euphemia hat allerdings auch keine.</w:t>
      </w:r>
    </w:p>
    <w:p w:rsidRPr="00986489" w:rsidR="00BA33B1" w:rsidP="00BA33B1" w:rsidRDefault="00BA33B1" w14:paraId="3C1255B5"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Gänschen! – weil sie nicht </w:t>
      </w:r>
      <w:r w:rsidRPr="00986489">
        <w:rPr>
          <w:rFonts w:ascii="Arial" w:hAnsi="Arial"/>
          <w:i/>
          <w:szCs w:val="32"/>
          <w:lang w:eastAsia="de-DE" w:bidi="x-none"/>
        </w:rPr>
        <w:t>verheiratet</w:t>
      </w:r>
      <w:r w:rsidRPr="00986489">
        <w:rPr>
          <w:rFonts w:ascii="Arial" w:hAnsi="Arial"/>
          <w:szCs w:val="32"/>
          <w:lang w:eastAsia="de-DE" w:bidi="x-none"/>
        </w:rPr>
        <w:t xml:space="preserve"> ist.</w:t>
      </w:r>
    </w:p>
    <w:p w:rsidRPr="00986489" w:rsidR="00BA33B1" w:rsidP="00BA33B1" w:rsidRDefault="00BA33B1" w14:paraId="266ED354"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Tante Bauer war dreimal verheiratet und hat nicht ein einziges.</w:t>
      </w:r>
    </w:p>
    <w:p w:rsidRPr="00986489" w:rsidR="00BA33B1" w:rsidP="00BA33B1" w:rsidRDefault="00BA33B1" w14:paraId="04ADF770"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Martha</w:t>
      </w:r>
      <w:r w:rsidRPr="00986489">
        <w:rPr>
          <w:rFonts w:ascii="Arial" w:hAnsi="Arial"/>
          <w:szCs w:val="32"/>
          <w:lang w:eastAsia="de-DE" w:bidi="x-none"/>
        </w:rPr>
        <w:t xml:space="preserve"> Wenn du welche bekommst, Wendla, was möchtest du lieber, Knaben oder Mädchen?</w:t>
      </w:r>
    </w:p>
    <w:p w:rsidRPr="00986489" w:rsidR="00BA33B1" w:rsidP="00BA33B1" w:rsidRDefault="00BA33B1" w14:paraId="20FA46D3"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Jungens! Jungens!</w:t>
      </w:r>
    </w:p>
    <w:p w:rsidRPr="00986489" w:rsidR="00BA33B1" w:rsidP="00BA33B1" w:rsidRDefault="00BA33B1" w14:paraId="3C7BDCE7"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Ich auch Jungens!</w:t>
      </w:r>
    </w:p>
    <w:p w:rsidRPr="00986489" w:rsidR="00BA33B1" w:rsidP="00BA33B1" w:rsidRDefault="00BA33B1" w14:paraId="76D651FF"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Martha</w:t>
      </w:r>
      <w:r w:rsidRPr="00986489">
        <w:rPr>
          <w:rFonts w:ascii="Arial" w:hAnsi="Arial"/>
          <w:szCs w:val="32"/>
          <w:lang w:eastAsia="de-DE" w:bidi="x-none"/>
        </w:rPr>
        <w:t xml:space="preserve"> Ich auch. Lieber zwanzig Jungens als drei Mädchen.</w:t>
      </w:r>
    </w:p>
    <w:p w:rsidRPr="00986489" w:rsidR="00BA33B1" w:rsidP="00BA33B1" w:rsidRDefault="00BA33B1" w14:paraId="171499CD"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w:t>
      </w:r>
      <w:r w:rsidRPr="008D4A4D">
        <w:rPr>
          <w:rFonts w:ascii="Arial" w:hAnsi="Arial"/>
          <w:szCs w:val="32"/>
          <w:lang w:eastAsia="de-DE" w:bidi="x-none"/>
        </w:rPr>
        <w:t>Mädchen sind langweilig</w:t>
      </w:r>
      <w:r w:rsidRPr="00986489">
        <w:rPr>
          <w:rFonts w:ascii="Arial" w:hAnsi="Arial"/>
          <w:szCs w:val="32"/>
          <w:lang w:eastAsia="de-DE" w:bidi="x-none"/>
        </w:rPr>
        <w:t>!</w:t>
      </w:r>
    </w:p>
    <w:p w:rsidRPr="00986489" w:rsidR="00BA33B1" w:rsidP="00BA33B1" w:rsidRDefault="00BA33B1" w14:paraId="0C5D122F"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Martha</w:t>
      </w:r>
      <w:r w:rsidRPr="00986489">
        <w:rPr>
          <w:rFonts w:ascii="Arial" w:hAnsi="Arial"/>
          <w:szCs w:val="32"/>
          <w:lang w:eastAsia="de-DE" w:bidi="x-none"/>
        </w:rPr>
        <w:t xml:space="preserve"> Wenn ich nicht schon ein Mädchen geworden wäre, ich würde es heute gewiß nicht mehr.</w:t>
      </w:r>
    </w:p>
    <w:p w:rsidRPr="00986489" w:rsidR="00BA33B1" w:rsidP="00BA33B1" w:rsidRDefault="00BA33B1" w14:paraId="698F5E34"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Das ist, glaube ich, Geschmacksache, Martha! Ich freue mich jeden Tag, daß ich ein Mädchen bin. Glaub' mir, ich wollte mit keinem Königssohn tauschen. – Darum möchte ich aber doch nur Buben!</w:t>
      </w:r>
    </w:p>
    <w:p w:rsidRPr="00986489" w:rsidR="00BA33B1" w:rsidP="00BA33B1" w:rsidRDefault="00BA33B1" w14:paraId="3C1DD585"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Das ist doch Unsinn, lauter Unsinn, Wendla!</w:t>
      </w:r>
    </w:p>
    <w:p w:rsidRPr="00986489" w:rsidR="00BA33B1" w:rsidP="00BA33B1" w:rsidRDefault="00BA33B1" w14:paraId="5F9526FB"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Aber ich bitte dich, Kind, es muß doch tausendmal erhebender sein, von einem Manne geliebt zu werden, als von einem Mädchen!</w:t>
      </w:r>
    </w:p>
    <w:p w:rsidRPr="00986489" w:rsidR="00BA33B1" w:rsidP="00BA33B1" w:rsidRDefault="00BA33B1" w14:paraId="780558F3"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Du wirst doch nicht behaupten wollen, Forstreferendar Pfälle liebe Melitta mehr als sie ihn!</w:t>
      </w:r>
    </w:p>
    <w:p w:rsidRPr="00986489" w:rsidR="00BA33B1" w:rsidP="00BA33B1" w:rsidRDefault="00BA33B1" w14:paraId="00326674"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Das will ich wohl, Thea! – Pfälle ist stolz. Pfälle ist stolz darauf, daß er Forstreferendar ist – denn Pfälle hat nichts. – Melitta ist </w:t>
      </w:r>
      <w:r w:rsidRPr="00986489">
        <w:rPr>
          <w:rFonts w:ascii="Arial" w:hAnsi="Arial"/>
          <w:i/>
          <w:szCs w:val="32"/>
          <w:lang w:eastAsia="de-DE" w:bidi="x-none"/>
        </w:rPr>
        <w:t>selig</w:t>
      </w:r>
      <w:r w:rsidRPr="00986489">
        <w:rPr>
          <w:rFonts w:ascii="Arial" w:hAnsi="Arial"/>
          <w:szCs w:val="32"/>
          <w:lang w:eastAsia="de-DE" w:bidi="x-none"/>
        </w:rPr>
        <w:t>, weil sie zehntausendmal mehr bekommt, als sie ist.</w:t>
      </w:r>
    </w:p>
    <w:p w:rsidRPr="00986489" w:rsidR="00BA33B1" w:rsidP="00BA33B1" w:rsidRDefault="00BA33B1" w14:paraId="28913381"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Martha</w:t>
      </w:r>
      <w:r w:rsidRPr="00986489">
        <w:rPr>
          <w:rFonts w:ascii="Arial" w:hAnsi="Arial"/>
          <w:szCs w:val="32"/>
          <w:lang w:eastAsia="de-DE" w:bidi="x-none"/>
        </w:rPr>
        <w:t xml:space="preserve"> Bist du nicht stolz auf dich, Wendla?</w:t>
      </w:r>
    </w:p>
    <w:p w:rsidRPr="00986489" w:rsidR="00BA33B1" w:rsidP="00BA33B1" w:rsidRDefault="00BA33B1" w14:paraId="65719AA7"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Das wäre doch einfältig.</w:t>
      </w:r>
    </w:p>
    <w:p w:rsidRPr="00986489" w:rsidR="00BA33B1" w:rsidP="00BA33B1" w:rsidRDefault="00BA33B1" w14:paraId="5246E922"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Martha</w:t>
      </w:r>
      <w:r w:rsidRPr="00986489">
        <w:rPr>
          <w:rFonts w:ascii="Arial" w:hAnsi="Arial"/>
          <w:szCs w:val="32"/>
          <w:lang w:eastAsia="de-DE" w:bidi="x-none"/>
        </w:rPr>
        <w:t xml:space="preserve"> Wie wollt' ich stolz sein an deiner Stelle!</w:t>
      </w:r>
    </w:p>
    <w:p w:rsidRPr="00986489" w:rsidR="00BA33B1" w:rsidP="00BA33B1" w:rsidRDefault="00BA33B1" w14:paraId="056AAFD9" w14:textId="77777777">
      <w:pPr>
        <w:widowControl w:val="0"/>
        <w:suppressAutoHyphens w:val="0"/>
        <w:autoSpaceDE w:val="0"/>
        <w:autoSpaceDN w:val="0"/>
        <w:adjustRightInd w:val="0"/>
        <w:spacing w:after="160" w:line="380" w:lineRule="atLeast"/>
        <w:ind w:left="640" w:hanging="640"/>
        <w:rPr>
          <w:rFonts w:ascii="Arial" w:hAnsi="Arial"/>
          <w:szCs w:val="32"/>
          <w:lang w:eastAsia="de-DE" w:bidi="x-none"/>
        </w:rPr>
      </w:pPr>
      <w:r w:rsidRPr="00986489">
        <w:rPr>
          <w:rFonts w:ascii="Arial" w:hAnsi="Arial"/>
          <w:b/>
          <w:szCs w:val="32"/>
          <w:lang w:eastAsia="de-DE" w:bidi="x-none"/>
        </w:rPr>
        <w:t>Thea</w:t>
      </w:r>
      <w:r w:rsidRPr="00986489">
        <w:rPr>
          <w:rFonts w:ascii="Arial" w:hAnsi="Arial"/>
          <w:szCs w:val="32"/>
          <w:lang w:eastAsia="de-DE" w:bidi="x-none"/>
        </w:rPr>
        <w:t xml:space="preserve"> Sieh doch nur, wie sie die Füße setzt – wie sie geradeaus schaut – wie sie sich hält, Martha! – Wenn das nicht Stolz ist!</w:t>
      </w:r>
    </w:p>
    <w:p w:rsidRPr="00E92FED" w:rsidR="00BA33B1" w:rsidP="00BA33B1" w:rsidRDefault="00BA33B1" w14:paraId="68E8B9EC" w14:textId="77777777">
      <w:pPr>
        <w:widowControl w:val="0"/>
        <w:suppressAutoHyphens w:val="0"/>
        <w:autoSpaceDE w:val="0"/>
        <w:autoSpaceDN w:val="0"/>
        <w:adjustRightInd w:val="0"/>
        <w:spacing w:after="160" w:line="380" w:lineRule="atLeast"/>
        <w:ind w:left="640" w:hanging="640"/>
        <w:rPr>
          <w:rFonts w:ascii="Helvetica" w:hAnsi="Helvetica"/>
          <w:szCs w:val="32"/>
          <w:lang w:eastAsia="de-DE" w:bidi="x-none"/>
        </w:rPr>
      </w:pPr>
      <w:r w:rsidRPr="00986489">
        <w:rPr>
          <w:rFonts w:ascii="Arial" w:hAnsi="Arial"/>
          <w:b/>
          <w:szCs w:val="32"/>
          <w:lang w:eastAsia="de-DE" w:bidi="x-none"/>
        </w:rPr>
        <w:t>Wendla</w:t>
      </w:r>
      <w:r w:rsidRPr="00986489">
        <w:rPr>
          <w:rFonts w:ascii="Arial" w:hAnsi="Arial"/>
          <w:szCs w:val="32"/>
          <w:lang w:eastAsia="de-DE" w:bidi="x-none"/>
        </w:rPr>
        <w:t xml:space="preserve"> Wozu nur? Ich bin so glücklich, ein Mädchen zu sein; wenn ich kein Mädchen wär', brächt' ich mich um, um das nächste Mal...</w:t>
      </w:r>
    </w:p>
    <w:p w:rsidR="00BA33B1" w:rsidP="00BA33B1" w:rsidRDefault="00BA33B1" w14:paraId="43318560" w14:textId="77777777">
      <w:pPr>
        <w:rPr>
          <w:rFonts w:ascii="Helvetica" w:hAnsi="Helvetica"/>
          <w:szCs w:val="32"/>
          <w:lang w:eastAsia="de-DE" w:bidi="x-none"/>
        </w:rPr>
      </w:pPr>
    </w:p>
    <w:p w:rsidRPr="00E92FED" w:rsidR="00BA33B1" w:rsidP="00BA33B1" w:rsidRDefault="00BA33B1" w14:paraId="3E2A905A" w14:textId="77777777">
      <w:pPr>
        <w:rPr>
          <w:rFonts w:ascii="Helvetica" w:hAnsi="Helvetica"/>
          <w:szCs w:val="32"/>
          <w:lang w:eastAsia="de-DE" w:bidi="x-none"/>
        </w:rPr>
      </w:pPr>
    </w:p>
    <w:p w:rsidR="00BA33B1" w:rsidP="00BA33B1" w:rsidRDefault="00BA33B1" w14:paraId="5DD68A44" w14:textId="77777777">
      <w:pPr>
        <w:rPr>
          <w:rFonts w:ascii="Helvetica" w:hAnsi="Helvetica"/>
          <w:szCs w:val="32"/>
          <w:lang w:eastAsia="de-DE" w:bidi="x-none"/>
        </w:rPr>
      </w:pPr>
      <w:r w:rsidRPr="00E92FED">
        <w:rPr>
          <w:rFonts w:ascii="Helvetica" w:hAnsi="Helvetica"/>
          <w:szCs w:val="32"/>
          <w:lang w:eastAsia="de-DE" w:bidi="x-none"/>
        </w:rPr>
        <w:t>3. Welchen Wert messen Martha, Thea und Wendla Jungen und Mädchen bei?</w:t>
      </w:r>
    </w:p>
    <w:p w:rsidR="00BA33B1" w:rsidP="00BA33B1" w:rsidRDefault="00BA33B1" w14:paraId="0634DE56" w14:textId="77777777">
      <w:pPr>
        <w:rPr>
          <w:rFonts w:ascii="Helvetica" w:hAnsi="Helvetica"/>
          <w:szCs w:val="32"/>
          <w:lang w:eastAsia="de-DE" w:bidi="x-none"/>
        </w:rPr>
      </w:pPr>
    </w:p>
    <w:p w:rsidRPr="00225194" w:rsidR="00BA33B1" w:rsidP="00225194" w:rsidRDefault="00D92F99" w14:paraId="0A833D1B" w14:textId="7B990B24">
      <w:pPr>
        <w:widowControl w:val="0"/>
        <w:suppressAutoHyphens w:val="0"/>
        <w:autoSpaceDE w:val="0"/>
        <w:autoSpaceDN w:val="0"/>
        <w:adjustRightInd w:val="0"/>
        <w:spacing w:after="283"/>
        <w:rPr>
          <w:rFonts w:ascii="Arial" w:hAnsi="Arial"/>
          <w:lang w:eastAsia="de-DE"/>
        </w:rPr>
      </w:pPr>
      <w:r>
        <w:rPr>
          <w:rFonts w:ascii="Arial" w:hAnsi="Arial"/>
          <w:lang w:eastAsia="de-DE"/>
        </w:rPr>
        <w:t>Sie finden, dass Mädchen langweilig sind und denken, dass es schöner ist von einem Mann als einer Frau geliebt zu werden.</w:t>
      </w:r>
    </w:p>
    <w:p w:rsidRPr="00E92FED" w:rsidR="00BA33B1" w:rsidP="25657394" w:rsidRDefault="00BA33B1" w14:paraId="67CBE596" w14:textId="77777777">
      <w:pPr>
        <w:rPr>
          <w:rFonts w:ascii="Helvetica" w:hAnsi="Helvetica"/>
          <w:lang w:eastAsia="de-DE"/>
        </w:rPr>
      </w:pPr>
      <w:r w:rsidRPr="0B46F332" w:rsidR="00BA33B1">
        <w:rPr>
          <w:rFonts w:ascii="Helvetica" w:hAnsi="Helvetica"/>
          <w:lang w:eastAsia="de-DE"/>
        </w:rPr>
        <w:t>4.1 Beurteilen Sie Marthas, Theas und Wendlas Vorstellungen von Kindererziehung.</w:t>
      </w:r>
    </w:p>
    <w:p w:rsidR="0B46F332" w:rsidP="0B46F332" w:rsidRDefault="0B46F332" w14:paraId="248A7491" w14:textId="0B396B8E">
      <w:pPr>
        <w:rPr>
          <w:rFonts w:ascii="Helvetica" w:hAnsi="Helvetica"/>
          <w:lang w:eastAsia="de-DE"/>
        </w:rPr>
      </w:pPr>
    </w:p>
    <w:p w:rsidR="00BA33B1" w:rsidP="00BA33B1" w:rsidRDefault="00D92F99" w14:paraId="14338EDA" w14:textId="2CFE1B7F">
      <w:pPr>
        <w:rPr>
          <w:rFonts w:ascii="Helvetica" w:hAnsi="Helvetica"/>
          <w:lang w:eastAsia="de-DE"/>
        </w:rPr>
      </w:pPr>
      <w:r>
        <w:rPr>
          <w:rFonts w:ascii="Helvetica" w:hAnsi="Helvetica"/>
          <w:lang w:eastAsia="de-DE"/>
        </w:rPr>
        <w:t>Sie möchten ihre Kinder ohne Gewalt erziehen und ihre Kinder nach klassischen Rollenbild kleiden</w:t>
      </w:r>
    </w:p>
    <w:p w:rsidRPr="00E92FED" w:rsidR="00D92F99" w:rsidP="00BA33B1" w:rsidRDefault="00D92F99" w14:paraId="27DB5215" w14:textId="43F962C0">
      <w:pPr>
        <w:rPr>
          <w:rFonts w:ascii="Helvetica" w:hAnsi="Helvetica"/>
          <w:szCs w:val="32"/>
          <w:lang w:eastAsia="de-DE" w:bidi="x-none"/>
        </w:rPr>
      </w:pPr>
    </w:p>
    <w:p w:rsidRPr="00E92FED" w:rsidR="00BA33B1" w:rsidP="00BA33B1" w:rsidRDefault="00BA33B1" w14:paraId="18FBEF21" w14:textId="77777777">
      <w:pPr>
        <w:rPr>
          <w:rFonts w:ascii="Helvetica" w:hAnsi="Helvetica"/>
          <w:szCs w:val="32"/>
          <w:lang w:eastAsia="de-DE" w:bidi="x-none"/>
        </w:rPr>
      </w:pPr>
      <w:r w:rsidRPr="00E92FED">
        <w:rPr>
          <w:rFonts w:ascii="Helvetica" w:hAnsi="Helvetica"/>
          <w:szCs w:val="32"/>
          <w:lang w:eastAsia="de-DE" w:bidi="x-none"/>
        </w:rPr>
        <w:t xml:space="preserve">4.2 Veranschaulichen Sie Ihre Vorstellungen mit einem Standbild, indem Sie jeweils </w:t>
      </w:r>
    </w:p>
    <w:p w:rsidRPr="00E92FED" w:rsidR="00BA33B1" w:rsidP="00BA33B1" w:rsidRDefault="00BA33B1" w14:paraId="141185BB" w14:textId="77777777">
      <w:pPr>
        <w:rPr>
          <w:rFonts w:ascii="Helvetica" w:hAnsi="Helvetica"/>
          <w:szCs w:val="32"/>
          <w:lang w:eastAsia="de-DE" w:bidi="x-none"/>
        </w:rPr>
      </w:pPr>
      <w:r w:rsidRPr="00E92FED">
        <w:rPr>
          <w:rFonts w:ascii="Helvetica" w:hAnsi="Helvetica"/>
          <w:szCs w:val="32"/>
          <w:lang w:eastAsia="de-DE" w:bidi="x-none"/>
        </w:rPr>
        <w:t xml:space="preserve">     darstellen, welche Haltung die Kinder von Wendla, Martha und Thea vor einer </w:t>
      </w:r>
    </w:p>
    <w:p w:rsidRPr="00E92FED" w:rsidR="00BA33B1" w:rsidP="00BA33B1" w:rsidRDefault="00BA33B1" w14:paraId="7F440802" w14:textId="77777777">
      <w:pPr>
        <w:rPr>
          <w:rFonts w:ascii="Helvetica" w:hAnsi="Helvetica"/>
          <w:szCs w:val="32"/>
          <w:lang w:eastAsia="de-DE" w:bidi="x-none"/>
        </w:rPr>
      </w:pPr>
      <w:r w:rsidRPr="5A71A7BA">
        <w:rPr>
          <w:rFonts w:ascii="Helvetica" w:hAnsi="Helvetica"/>
          <w:lang w:eastAsia="de-DE"/>
        </w:rPr>
        <w:t xml:space="preserve">     Autoritätsperson einnehmen könnten.</w:t>
      </w:r>
    </w:p>
    <w:p w:rsidR="17D465E2" w:rsidP="17D465E2" w:rsidRDefault="17D465E2" w14:paraId="1C4B8558" w14:textId="4A8A4505">
      <w:pPr>
        <w:rPr>
          <w:rFonts w:ascii="Helvetica" w:hAnsi="Helvetica"/>
          <w:lang w:eastAsia="de-DE"/>
        </w:rPr>
      </w:pPr>
    </w:p>
    <w:p w:rsidR="00D92F99" w:rsidP="17D465E2" w:rsidRDefault="00D92F99" w14:paraId="7C986226" w14:textId="612A4C4F">
      <w:pPr>
        <w:rPr>
          <w:rFonts w:ascii="Helvetica" w:hAnsi="Helvetica"/>
          <w:lang w:eastAsia="de-DE"/>
        </w:rPr>
      </w:pPr>
      <w:r>
        <w:rPr>
          <w:rFonts w:ascii="Helvetica" w:hAnsi="Helvetica"/>
          <w:lang w:eastAsia="de-DE"/>
        </w:rPr>
        <w:t>Respektvoll</w:t>
      </w:r>
    </w:p>
    <w:p w:rsidR="00D92F99" w:rsidP="17D465E2" w:rsidRDefault="00D92F99" w14:paraId="1D63CDAB" w14:textId="77777777">
      <w:pPr>
        <w:rPr>
          <w:rFonts w:ascii="Helvetica" w:hAnsi="Helvetica"/>
          <w:lang w:eastAsia="de-DE"/>
        </w:rPr>
      </w:pPr>
    </w:p>
    <w:p w:rsidRPr="00E92FED" w:rsidR="00BA33B1" w:rsidP="00BA33B1" w:rsidRDefault="00BA33B1" w14:paraId="067A01F8" w14:textId="77777777">
      <w:pPr>
        <w:rPr>
          <w:rFonts w:ascii="Helvetica" w:hAnsi="Helvetica"/>
          <w:szCs w:val="32"/>
          <w:lang w:eastAsia="de-DE" w:bidi="x-none"/>
        </w:rPr>
      </w:pPr>
      <w:r w:rsidRPr="00E92FED">
        <w:rPr>
          <w:rFonts w:ascii="Helvetica" w:hAnsi="Helvetica"/>
          <w:szCs w:val="32"/>
          <w:lang w:eastAsia="de-DE" w:bidi="x-none"/>
        </w:rPr>
        <w:t xml:space="preserve">5.1 Setzen Sie den folgenden Ausschnitt aus dem Nietzsche-Zitat in Bezug zu </w:t>
      </w:r>
    </w:p>
    <w:p w:rsidRPr="00E92FED" w:rsidR="00BA33B1" w:rsidP="00BA33B1" w:rsidRDefault="00BA33B1" w14:paraId="11AA30FB" w14:textId="77777777">
      <w:pPr>
        <w:rPr>
          <w:rFonts w:ascii="Helvetica" w:hAnsi="Helvetica"/>
          <w:szCs w:val="32"/>
          <w:lang w:eastAsia="de-DE" w:bidi="x-none"/>
        </w:rPr>
      </w:pPr>
      <w:r w:rsidRPr="00E92FED">
        <w:rPr>
          <w:rFonts w:ascii="Helvetica" w:hAnsi="Helvetica"/>
          <w:szCs w:val="32"/>
          <w:lang w:eastAsia="de-DE" w:bidi="x-none"/>
        </w:rPr>
        <w:t xml:space="preserve">    Marthas Gewalterfahrungen und ihrem Wunsch, ihre Kinder frei aufwachsen zu </w:t>
      </w:r>
    </w:p>
    <w:p w:rsidRPr="00E92FED" w:rsidR="00BA33B1" w:rsidP="00BA33B1" w:rsidRDefault="00BA33B1" w14:paraId="4925D544" w14:textId="77777777">
      <w:pPr>
        <w:rPr>
          <w:rFonts w:ascii="Helvetica" w:hAnsi="Helvetica"/>
          <w:szCs w:val="32"/>
          <w:lang w:eastAsia="de-DE" w:bidi="x-none"/>
        </w:rPr>
      </w:pPr>
      <w:r w:rsidRPr="00E92FED">
        <w:rPr>
          <w:rFonts w:ascii="Helvetica" w:hAnsi="Helvetica"/>
          <w:szCs w:val="32"/>
          <w:lang w:eastAsia="de-DE" w:bidi="x-none"/>
        </w:rPr>
        <w:t xml:space="preserve">    lassen.</w:t>
      </w:r>
    </w:p>
    <w:p w:rsidRPr="00E92FED" w:rsidR="00BA33B1" w:rsidP="00BA33B1" w:rsidRDefault="00BA33B1" w14:paraId="4B736180" w14:textId="77777777">
      <w:pPr>
        <w:rPr>
          <w:rFonts w:ascii="Helvetica" w:hAnsi="Helvetica"/>
          <w:szCs w:val="32"/>
          <w:lang w:eastAsia="de-DE" w:bidi="x-none"/>
        </w:rPr>
      </w:pPr>
    </w:p>
    <w:p w:rsidR="00BA33B1" w:rsidP="00BA33B1" w:rsidRDefault="00BA33B1" w14:paraId="24705680" w14:textId="77777777">
      <w:pPr>
        <w:rPr>
          <w:rFonts w:ascii="TimesNewRomanPSMT" w:hAnsi="TimesNewRomanPSMT"/>
          <w:lang w:eastAsia="de-DE"/>
        </w:rPr>
      </w:pPr>
      <w:r w:rsidRPr="25657394">
        <w:rPr>
          <w:rFonts w:ascii="TimesNewRomanPSMT" w:hAnsi="TimesNewRomanPSMT"/>
          <w:lang w:eastAsia="de-DE"/>
        </w:rPr>
        <w:t>"Freiheit des Willens" heißt eigentlich nichts weiter, als keine neuen Ketten fühlen.</w:t>
      </w:r>
    </w:p>
    <w:p w:rsidR="00D92F99" w:rsidP="00BA33B1" w:rsidRDefault="00D92F99" w14:paraId="0E1E012E" w14:textId="77777777">
      <w:pPr>
        <w:rPr>
          <w:rFonts w:ascii="TimesNewRomanPSMT" w:hAnsi="TimesNewRomanPSMT"/>
          <w:lang w:eastAsia="de-DE"/>
        </w:rPr>
      </w:pPr>
    </w:p>
    <w:p w:rsidRPr="00E92FED" w:rsidR="00D92F99" w:rsidP="0B46F332" w:rsidRDefault="00D92F99" w14:paraId="566414B8" w14:textId="4E9DB23E">
      <w:pPr>
        <w:rPr>
          <w:rFonts w:ascii="Helvetica" w:hAnsi="Helvetica"/>
          <w:lang w:eastAsia="de-DE"/>
        </w:rPr>
      </w:pPr>
      <w:r w:rsidRPr="0B46F332" w:rsidR="00D92F99">
        <w:rPr>
          <w:rFonts w:ascii="Helvetica" w:hAnsi="Helvetica"/>
          <w:lang w:eastAsia="de-DE"/>
        </w:rPr>
        <w:t xml:space="preserve">Man wird immer gewisse Einschränkungen im Leben </w:t>
      </w:r>
      <w:r w:rsidRPr="0B46F332" w:rsidR="0B35F9A7">
        <w:rPr>
          <w:rFonts w:ascii="Helvetica" w:hAnsi="Helvetica"/>
          <w:lang w:eastAsia="de-DE"/>
        </w:rPr>
        <w:t>haben</w:t>
      </w:r>
      <w:r w:rsidRPr="0B46F332" w:rsidR="00D92F99">
        <w:rPr>
          <w:rFonts w:ascii="Helvetica" w:hAnsi="Helvetica"/>
          <w:lang w:eastAsia="de-DE"/>
        </w:rPr>
        <w:t xml:space="preserve">. Martha möchte die Freiheit ermöglichen ohne Gewalt aufwachsen zu können, weil sie selbst gewaltvoll </w:t>
      </w:r>
      <w:r w:rsidRPr="0B46F332" w:rsidR="00D92F99">
        <w:rPr>
          <w:rFonts w:ascii="Helvetica" w:hAnsi="Helvetica"/>
          <w:lang w:eastAsia="de-DE"/>
        </w:rPr>
        <w:t>erzogen</w:t>
      </w:r>
      <w:r w:rsidRPr="0B46F332" w:rsidR="00D92F99">
        <w:rPr>
          <w:rFonts w:ascii="Helvetica" w:hAnsi="Helvetica"/>
          <w:lang w:eastAsia="de-DE"/>
        </w:rPr>
        <w:t xml:space="preserve"> wurde</w:t>
      </w:r>
      <w:r w:rsidRPr="0B46F332" w:rsidR="6A886C3F">
        <w:rPr>
          <w:rFonts w:ascii="Helvetica" w:hAnsi="Helvetica"/>
          <w:lang w:eastAsia="de-DE"/>
        </w:rPr>
        <w:t>.</w:t>
      </w:r>
    </w:p>
    <w:p w:rsidRPr="00004E43" w:rsidR="25657394" w:rsidP="25657394" w:rsidRDefault="25657394" w14:paraId="29ACFDC1" w14:textId="5533E69C">
      <w:pPr>
        <w:rPr>
          <w:rFonts w:ascii="TimesNewRomanPSMT" w:hAnsi="TimesNewRomanPSMT"/>
          <w:color w:val="70AD47"/>
          <w:lang w:eastAsia="de-DE"/>
        </w:rPr>
      </w:pPr>
    </w:p>
    <w:p w:rsidRPr="00E92FED" w:rsidR="00BA33B1" w:rsidP="00BA33B1" w:rsidRDefault="00BA33B1" w14:paraId="04B32EAA" w14:textId="77777777">
      <w:pPr>
        <w:rPr>
          <w:rFonts w:ascii="TimesNewRomanPSMT" w:hAnsi="TimesNewRomanPSMT"/>
          <w:i/>
          <w:lang w:eastAsia="de-DE" w:bidi="x-none"/>
        </w:rPr>
      </w:pPr>
    </w:p>
    <w:p w:rsidRPr="00E92FED" w:rsidR="00BA33B1" w:rsidP="00BA33B1" w:rsidRDefault="00BA33B1" w14:paraId="6911F224" w14:textId="77777777">
      <w:pPr>
        <w:rPr>
          <w:rFonts w:ascii="Helvetica" w:hAnsi="Helvetica"/>
          <w:szCs w:val="32"/>
          <w:lang w:eastAsia="de-DE" w:bidi="x-none"/>
        </w:rPr>
      </w:pPr>
      <w:r w:rsidRPr="00E92FED">
        <w:rPr>
          <w:rFonts w:ascii="Helvetica" w:hAnsi="Helvetica"/>
          <w:szCs w:val="32"/>
          <w:lang w:eastAsia="de-DE" w:bidi="x-none"/>
        </w:rPr>
        <w:t xml:space="preserve">5.2 Ziehen Sie zu zum besseren Verständnis die folgende vereinfachte Fassung </w:t>
      </w:r>
    </w:p>
    <w:p w:rsidRPr="00E92FED" w:rsidR="00BA33B1" w:rsidP="00BA33B1" w:rsidRDefault="00BA33B1" w14:paraId="70834CBB" w14:textId="77777777">
      <w:pPr>
        <w:rPr>
          <w:rFonts w:ascii="Helvetica" w:hAnsi="Helvetica"/>
          <w:szCs w:val="32"/>
          <w:lang w:eastAsia="de-DE" w:bidi="x-none"/>
        </w:rPr>
      </w:pPr>
      <w:r w:rsidRPr="00E92FED">
        <w:rPr>
          <w:rFonts w:ascii="Helvetica" w:hAnsi="Helvetica"/>
          <w:szCs w:val="32"/>
          <w:lang w:eastAsia="de-DE" w:bidi="x-none"/>
        </w:rPr>
        <w:t xml:space="preserve">      hinzu:</w:t>
      </w:r>
    </w:p>
    <w:p w:rsidRPr="00E92FED" w:rsidR="00BA33B1" w:rsidP="00BA33B1" w:rsidRDefault="00BA33B1" w14:paraId="78239339" w14:textId="77777777">
      <w:pPr>
        <w:rPr>
          <w:rFonts w:ascii="Helvetica" w:hAnsi="Helvetica"/>
          <w:szCs w:val="32"/>
          <w:lang w:eastAsia="de-DE" w:bidi="x-none"/>
        </w:rPr>
      </w:pPr>
    </w:p>
    <w:p w:rsidRPr="007E5448" w:rsidR="00BA33B1" w:rsidP="00BA33B1" w:rsidRDefault="00BA33B1" w14:paraId="07D3E420" w14:textId="77777777">
      <w:pPr>
        <w:widowControl w:val="0"/>
        <w:suppressAutoHyphens w:val="0"/>
        <w:autoSpaceDE w:val="0"/>
        <w:autoSpaceDN w:val="0"/>
        <w:adjustRightInd w:val="0"/>
        <w:jc w:val="both"/>
        <w:rPr>
          <w:rFonts w:ascii="TimesNewRomanPSMT" w:hAnsi="TimesNewRomanPSMT"/>
          <w:lang w:eastAsia="de-DE" w:bidi="x-none"/>
        </w:rPr>
      </w:pPr>
      <w:r w:rsidRPr="007E5448">
        <w:rPr>
          <w:rFonts w:ascii="TimesNewRomanPSMT" w:hAnsi="TimesNewRomanPSMT"/>
          <w:lang w:eastAsia="de-DE" w:bidi="x-none"/>
        </w:rPr>
        <w:t>Vereinfachte Fassung des Nietzsche-Zitates „Keine neuen Ketten fühlen“:</w:t>
      </w:r>
    </w:p>
    <w:p w:rsidRPr="007E5448" w:rsidR="00BA33B1" w:rsidP="00BA33B1" w:rsidRDefault="00BA33B1" w14:paraId="66E3612F" w14:textId="77777777">
      <w:pPr>
        <w:widowControl w:val="0"/>
        <w:suppressAutoHyphens w:val="0"/>
        <w:autoSpaceDE w:val="0"/>
        <w:autoSpaceDN w:val="0"/>
        <w:adjustRightInd w:val="0"/>
        <w:jc w:val="both"/>
        <w:rPr>
          <w:rFonts w:ascii="TimesNewRomanPSMT" w:hAnsi="TimesNewRomanPSMT"/>
          <w:lang w:eastAsia="de-DE" w:bidi="x-none"/>
        </w:rPr>
      </w:pPr>
    </w:p>
    <w:p w:rsidRPr="007E5448" w:rsidR="00BA33B1" w:rsidP="00BA33B1" w:rsidRDefault="00BA33B1" w14:paraId="3C1445CE" w14:textId="77777777">
      <w:pPr>
        <w:widowControl w:val="0"/>
        <w:suppressAutoHyphens w:val="0"/>
        <w:autoSpaceDE w:val="0"/>
        <w:autoSpaceDN w:val="0"/>
        <w:adjustRightInd w:val="0"/>
        <w:jc w:val="both"/>
        <w:rPr>
          <w:rFonts w:ascii="TimesNewRomanPSMT" w:hAnsi="TimesNewRomanPSMT"/>
          <w:lang w:eastAsia="de-DE" w:bidi="x-none"/>
        </w:rPr>
      </w:pPr>
      <w:r w:rsidRPr="007E5448">
        <w:rPr>
          <w:rFonts w:ascii="TimesNewRomanPSMT" w:hAnsi="TimesNewRomanPSMT"/>
          <w:lang w:eastAsia="de-DE" w:bidi="x-none"/>
        </w:rPr>
        <w:t xml:space="preserve">Solange wir nicht </w:t>
      </w:r>
      <w:r w:rsidRPr="007E5448">
        <w:rPr>
          <w:rFonts w:ascii="TimesNewRomanPSMT" w:hAnsi="TimesNewRomanPSMT"/>
          <w:i/>
          <w:u w:val="single"/>
          <w:lang w:eastAsia="de-DE" w:bidi="x-none"/>
        </w:rPr>
        <w:t>fühlen</w:t>
      </w:r>
      <w:r w:rsidRPr="007E5448">
        <w:rPr>
          <w:rFonts w:ascii="TimesNewRomanPSMT" w:hAnsi="TimesNewRomanPSMT"/>
          <w:lang w:eastAsia="de-DE" w:bidi="x-none"/>
        </w:rPr>
        <w:t xml:space="preserve">, dass wir abhängig sind, halten wir uns für unabhängig: ein Fehlschluss, der zeigt, wie stolz und herrschsüchtig der Mensch ist. Weil der Mensch glaubt, meistens unabhängig zu sein, meint er, dass er auftretende Abhängigkeit sofort wahrnehmen würde, weil diese negative Gefühle in ihm auslösen würde. </w:t>
      </w:r>
    </w:p>
    <w:p w:rsidRPr="00E92FED" w:rsidR="00BA33B1" w:rsidP="00BA33B1" w:rsidRDefault="00BA33B1" w14:paraId="70C6C1BB" w14:textId="77777777">
      <w:pPr>
        <w:rPr>
          <w:rFonts w:ascii="Helvetica" w:hAnsi="Helvetica"/>
          <w:szCs w:val="32"/>
          <w:lang w:eastAsia="de-DE" w:bidi="x-none"/>
        </w:rPr>
      </w:pPr>
      <w:r w:rsidRPr="007E5448">
        <w:rPr>
          <w:rFonts w:ascii="TimesNewRomanPSMT" w:hAnsi="TimesNewRomanPSMT"/>
          <w:lang w:eastAsia="de-DE" w:bidi="x-none"/>
        </w:rPr>
        <w:t xml:space="preserve">Was wäre aber, wenn das Umgekehrte wahr wäre: Dass der Mensch meistens in Abhängigkeit lebt, sich aber für frei hält, weil er den Druck der Kette aus langer Gewohnheit </w:t>
      </w:r>
      <w:r w:rsidRPr="007E5448">
        <w:rPr>
          <w:rFonts w:ascii="TimesNewRomanPSMT" w:hAnsi="TimesNewRomanPSMT"/>
          <w:i/>
          <w:u w:val="single"/>
          <w:lang w:eastAsia="de-DE" w:bidi="x-none"/>
        </w:rPr>
        <w:t>nicht mehr spürt</w:t>
      </w:r>
      <w:r w:rsidRPr="007E5448">
        <w:rPr>
          <w:rFonts w:ascii="TimesNewRomanPSMT" w:hAnsi="TimesNewRomanPSMT"/>
          <w:lang w:eastAsia="de-DE" w:bidi="x-none"/>
        </w:rPr>
        <w:t>? Nur an neuen Ketten leidet er noch: Die sogenannte „Freiheit des Willens“ heißt also nichts anderes, als keine neuen Ketten zu fühlen.</w:t>
      </w:r>
    </w:p>
    <w:p w:rsidRPr="00E92FED" w:rsidR="00BA33B1" w:rsidP="00BA33B1" w:rsidRDefault="00BA33B1" w14:paraId="1403113B" w14:textId="77777777">
      <w:pPr>
        <w:rPr>
          <w:rFonts w:ascii="Helvetica" w:hAnsi="Helvetica"/>
          <w:szCs w:val="32"/>
          <w:lang w:eastAsia="de-DE" w:bidi="x-none"/>
        </w:rPr>
      </w:pPr>
    </w:p>
    <w:p w:rsidRPr="00E92FED" w:rsidR="00BA33B1" w:rsidP="00BA33B1" w:rsidRDefault="00BA33B1" w14:paraId="54B8C64B" w14:textId="77777777">
      <w:pPr>
        <w:rPr>
          <w:rFonts w:ascii="Helvetica" w:hAnsi="Helvetica"/>
          <w:szCs w:val="32"/>
          <w:lang w:eastAsia="de-DE" w:bidi="x-none"/>
        </w:rPr>
      </w:pPr>
      <w:r w:rsidRPr="00E92FED">
        <w:rPr>
          <w:rFonts w:ascii="Helvetica" w:hAnsi="Helvetica"/>
          <w:szCs w:val="32"/>
          <w:lang w:eastAsia="de-DE" w:bidi="x-none"/>
        </w:rPr>
        <w:t>6. Aus: Erich Fromm: Jenseits der Illusionen, München 1967, S. 79f</w:t>
      </w:r>
    </w:p>
    <w:p w:rsidRPr="00E92FED" w:rsidR="00BA33B1" w:rsidP="00BA33B1" w:rsidRDefault="00BA33B1" w14:paraId="4F9C1E7C" w14:textId="77777777">
      <w:pPr>
        <w:rPr>
          <w:rFonts w:ascii="Helvetica" w:hAnsi="Helvetica"/>
          <w:szCs w:val="32"/>
          <w:lang w:eastAsia="de-DE" w:bidi="x-none"/>
        </w:rPr>
      </w:pPr>
    </w:p>
    <w:p w:rsidRPr="00E92FED" w:rsidR="00BA33B1" w:rsidP="00BA33B1" w:rsidRDefault="00BA33B1" w14:paraId="334A62D3" w14:textId="77777777">
      <w:pPr>
        <w:rPr>
          <w:rFonts w:ascii="Helvetica" w:hAnsi="Helvetica"/>
          <w:szCs w:val="32"/>
          <w:lang w:eastAsia="de-DE" w:bidi="x-none"/>
        </w:rPr>
      </w:pPr>
      <w:r w:rsidRPr="00E92FED">
        <w:rPr>
          <w:rFonts w:ascii="Helvetica" w:hAnsi="Helvetica"/>
          <w:szCs w:val="32"/>
          <w:lang w:eastAsia="de-DE" w:bidi="x-none"/>
        </w:rPr>
        <w:t>[...] die Funktion des Sozialcharakters besteht darin, die menschlichen Energien innerhalb einer gegebenen Gesellschaft so zu formen und zu kanalisieren, dass sie das kontinuierliche Funktionieren eben dieser Gesellschaft verbürgen.</w:t>
      </w:r>
    </w:p>
    <w:p w:rsidRPr="00E92FED" w:rsidR="00BA33B1" w:rsidP="00BA33B1" w:rsidRDefault="00BA33B1" w14:paraId="47BE0215" w14:textId="77777777">
      <w:pPr>
        <w:rPr>
          <w:rFonts w:ascii="Helvetica" w:hAnsi="Helvetica"/>
          <w:szCs w:val="32"/>
          <w:lang w:eastAsia="de-DE" w:bidi="x-none"/>
        </w:rPr>
      </w:pPr>
    </w:p>
    <w:p w:rsidRPr="00E92FED" w:rsidR="00BA33B1" w:rsidP="00BA33B1" w:rsidRDefault="00BA33B1" w14:paraId="5F62B9C4" w14:textId="77777777">
      <w:pPr>
        <w:rPr>
          <w:rFonts w:ascii="Helvetica" w:hAnsi="Helvetica"/>
          <w:szCs w:val="32"/>
          <w:lang w:eastAsia="de-DE" w:bidi="x-none"/>
        </w:rPr>
      </w:pPr>
      <w:r w:rsidRPr="00E92FED">
        <w:rPr>
          <w:rFonts w:ascii="Helvetica" w:hAnsi="Helvetica"/>
          <w:szCs w:val="32"/>
          <w:lang w:eastAsia="de-DE" w:bidi="x-none"/>
        </w:rPr>
        <w:t xml:space="preserve">a) Welche Vorteile hat eine Gesellschaft, wenn ihre Mitglieder ihre Rollen </w:t>
      </w:r>
    </w:p>
    <w:p w:rsidRPr="00E92FED" w:rsidR="00BA33B1" w:rsidP="00BA33B1" w:rsidRDefault="00BA33B1" w14:paraId="697D81BF" w14:textId="77777777">
      <w:pPr>
        <w:rPr>
          <w:rFonts w:ascii="Helvetica" w:hAnsi="Helvetica"/>
          <w:szCs w:val="32"/>
          <w:lang w:eastAsia="de-DE" w:bidi="x-none"/>
        </w:rPr>
      </w:pPr>
      <w:r w:rsidRPr="00E92FED">
        <w:rPr>
          <w:rFonts w:ascii="Helvetica" w:hAnsi="Helvetica"/>
          <w:szCs w:val="32"/>
          <w:lang w:eastAsia="de-DE" w:bidi="x-none"/>
        </w:rPr>
        <w:t xml:space="preserve">    akzeptieren?</w:t>
      </w:r>
    </w:p>
    <w:p w:rsidR="00062A84" w:rsidP="00062A84" w:rsidRDefault="00062A84" w14:paraId="532546D5" w14:textId="3747F0C8">
      <w:pPr>
        <w:numPr>
          <w:ilvl w:val="0"/>
          <w:numId w:val="10"/>
        </w:numPr>
        <w:rPr>
          <w:rFonts w:ascii="Helvetica" w:hAnsi="Helvetica"/>
          <w:szCs w:val="32"/>
          <w:lang w:eastAsia="de-DE" w:bidi="x-none"/>
        </w:rPr>
      </w:pPr>
      <w:r>
        <w:rPr>
          <w:rFonts w:ascii="Helvetica" w:hAnsi="Helvetica"/>
          <w:szCs w:val="32"/>
          <w:lang w:eastAsia="de-DE" w:bidi="x-none"/>
        </w:rPr>
        <w:t>Gemeinschaftsgefühl ist gestärkt</w:t>
      </w:r>
    </w:p>
    <w:p w:rsidR="00062A84" w:rsidP="00062A84" w:rsidRDefault="00062A84" w14:paraId="46EDF5FD" w14:textId="5499BD38">
      <w:pPr>
        <w:numPr>
          <w:ilvl w:val="0"/>
          <w:numId w:val="10"/>
        </w:numPr>
        <w:rPr>
          <w:rFonts w:ascii="Helvetica" w:hAnsi="Helvetica"/>
          <w:szCs w:val="32"/>
          <w:lang w:eastAsia="de-DE" w:bidi="x-none"/>
        </w:rPr>
      </w:pPr>
      <w:r>
        <w:rPr>
          <w:rFonts w:ascii="Helvetica" w:hAnsi="Helvetica"/>
          <w:szCs w:val="32"/>
          <w:lang w:eastAsia="de-DE" w:bidi="x-none"/>
        </w:rPr>
        <w:t xml:space="preserve">Jeder will seine Aufgaben erfüllen </w:t>
      </w:r>
      <w:r w:rsidRPr="00062A84">
        <w:rPr>
          <w:rFonts w:ascii="Wingdings" w:hAnsi="Wingdings" w:eastAsia="Wingdings" w:cs="Wingdings"/>
          <w:szCs w:val="32"/>
          <w:lang w:eastAsia="de-DE" w:bidi="x-none"/>
        </w:rPr>
        <w:t>à</w:t>
      </w:r>
      <w:r>
        <w:rPr>
          <w:rFonts w:ascii="Helvetica" w:hAnsi="Helvetica"/>
          <w:szCs w:val="32"/>
          <w:lang w:eastAsia="de-DE" w:bidi="x-none"/>
        </w:rPr>
        <w:t xml:space="preserve"> mehr Motivation </w:t>
      </w:r>
      <w:r w:rsidRPr="00062A84">
        <w:rPr>
          <w:rFonts w:ascii="Wingdings" w:hAnsi="Wingdings" w:eastAsia="Wingdings" w:cs="Wingdings"/>
          <w:szCs w:val="32"/>
          <w:lang w:eastAsia="de-DE" w:bidi="x-none"/>
        </w:rPr>
        <w:t>à</w:t>
      </w:r>
      <w:r>
        <w:rPr>
          <w:rFonts w:ascii="Helvetica" w:hAnsi="Helvetica"/>
          <w:szCs w:val="32"/>
          <w:lang w:eastAsia="de-DE" w:bidi="x-none"/>
        </w:rPr>
        <w:t xml:space="preserve"> bessere Effizienz</w:t>
      </w:r>
    </w:p>
    <w:p w:rsidR="00062A84" w:rsidP="00062A84" w:rsidRDefault="00D220CB" w14:paraId="0B76EE25" w14:textId="534E9B9F">
      <w:pPr>
        <w:numPr>
          <w:ilvl w:val="0"/>
          <w:numId w:val="10"/>
        </w:numPr>
        <w:rPr>
          <w:rFonts w:ascii="Helvetica" w:hAnsi="Helvetica"/>
          <w:szCs w:val="32"/>
          <w:lang w:eastAsia="de-DE" w:bidi="x-none"/>
        </w:rPr>
      </w:pPr>
      <w:r>
        <w:rPr>
          <w:rFonts w:ascii="Helvetica" w:hAnsi="Helvetica"/>
          <w:szCs w:val="32"/>
          <w:lang w:eastAsia="de-DE" w:bidi="x-none"/>
        </w:rPr>
        <w:t>Weniger Chaos/Kampf zwischen Menschen</w:t>
      </w:r>
    </w:p>
    <w:p w:rsidRPr="00E92FED" w:rsidR="00BA33B1" w:rsidP="00BA33B1" w:rsidRDefault="00BA33B1" w14:paraId="0EE76BA9" w14:textId="77777777">
      <w:pPr>
        <w:rPr>
          <w:rFonts w:ascii="Helvetica" w:hAnsi="Helvetica"/>
          <w:szCs w:val="32"/>
          <w:lang w:eastAsia="de-DE" w:bidi="x-none"/>
        </w:rPr>
      </w:pPr>
    </w:p>
    <w:p w:rsidRPr="00E92FED" w:rsidR="00BA33B1" w:rsidP="00BA33B1" w:rsidRDefault="00BA33B1" w14:paraId="5F19DBC1" w14:textId="77777777">
      <w:pPr>
        <w:rPr>
          <w:rFonts w:ascii="Helvetica" w:hAnsi="Helvetica"/>
          <w:szCs w:val="32"/>
          <w:lang w:eastAsia="de-DE" w:bidi="x-none"/>
        </w:rPr>
      </w:pPr>
      <w:r w:rsidRPr="00E92FED">
        <w:rPr>
          <w:rFonts w:ascii="Helvetica" w:hAnsi="Helvetica"/>
          <w:szCs w:val="32"/>
          <w:lang w:eastAsia="de-DE" w:bidi="x-none"/>
        </w:rPr>
        <w:t xml:space="preserve">b) Welche Vorteile ergeben sich aus der Erfüllung dieser Rolle für den Einzelnen? </w:t>
      </w:r>
    </w:p>
    <w:p w:rsidR="00D220CB" w:rsidP="00D220CB" w:rsidRDefault="002103D8" w14:paraId="005F6535" w14:textId="505C0A12">
      <w:pPr>
        <w:numPr>
          <w:ilvl w:val="0"/>
          <w:numId w:val="11"/>
        </w:numPr>
        <w:rPr>
          <w:rFonts w:ascii="Helvetica" w:hAnsi="Helvetica"/>
          <w:szCs w:val="32"/>
          <w:lang w:eastAsia="de-DE" w:bidi="x-none"/>
        </w:rPr>
      </w:pPr>
      <w:r>
        <w:rPr>
          <w:rFonts w:ascii="Helvetica" w:hAnsi="Helvetica"/>
          <w:szCs w:val="32"/>
          <w:lang w:eastAsia="de-DE" w:bidi="x-none"/>
        </w:rPr>
        <w:t>Steigert das Selbstbewusstsein</w:t>
      </w:r>
    </w:p>
    <w:p w:rsidR="003F6633" w:rsidP="00D220CB" w:rsidRDefault="00876DB0" w14:paraId="2A6C1AB5" w14:textId="38120393">
      <w:pPr>
        <w:numPr>
          <w:ilvl w:val="0"/>
          <w:numId w:val="11"/>
        </w:numPr>
        <w:rPr>
          <w:rFonts w:ascii="Helvetica" w:hAnsi="Helvetica"/>
          <w:szCs w:val="32"/>
          <w:lang w:eastAsia="de-DE" w:bidi="x-none"/>
        </w:rPr>
      </w:pPr>
      <w:r>
        <w:rPr>
          <w:rFonts w:ascii="Helvetica" w:hAnsi="Helvetica"/>
          <w:szCs w:val="32"/>
          <w:lang w:eastAsia="de-DE" w:bidi="x-none"/>
        </w:rPr>
        <w:t xml:space="preserve">„Man schwimmt mit dem Strom“ </w:t>
      </w:r>
      <w:r w:rsidRPr="00876DB0">
        <w:rPr>
          <w:rFonts w:ascii="Wingdings" w:hAnsi="Wingdings" w:eastAsia="Wingdings" w:cs="Wingdings"/>
          <w:szCs w:val="32"/>
          <w:lang w:eastAsia="de-DE" w:bidi="x-none"/>
        </w:rPr>
        <w:t>à</w:t>
      </w:r>
      <w:r>
        <w:rPr>
          <w:rFonts w:ascii="Helvetica" w:hAnsi="Helvetica"/>
          <w:szCs w:val="32"/>
          <w:lang w:eastAsia="de-DE" w:bidi="x-none"/>
        </w:rPr>
        <w:t xml:space="preserve"> Leben ist einfacher</w:t>
      </w:r>
    </w:p>
    <w:p w:rsidR="002103D8" w:rsidP="0B46F332" w:rsidRDefault="003F6633" w14:paraId="3FAAD6DC" w14:textId="680BEC41">
      <w:pPr>
        <w:rPr>
          <w:rFonts w:ascii="Helvetica" w:hAnsi="Helvetica"/>
          <w:lang w:eastAsia="de-DE"/>
        </w:rPr>
      </w:pPr>
    </w:p>
    <w:p w:rsidRPr="00E92FED" w:rsidR="00BA33B1" w:rsidP="00BA33B1" w:rsidRDefault="00BA33B1" w14:paraId="551ED4B9" w14:textId="77777777">
      <w:pPr>
        <w:rPr>
          <w:rFonts w:ascii="Helvetica" w:hAnsi="Helvetica"/>
          <w:szCs w:val="32"/>
          <w:lang w:eastAsia="de-DE" w:bidi="x-none"/>
        </w:rPr>
      </w:pPr>
      <w:r w:rsidRPr="00E92FED">
        <w:rPr>
          <w:rFonts w:ascii="Helvetica" w:hAnsi="Helvetica"/>
          <w:szCs w:val="32"/>
          <w:lang w:eastAsia="de-DE" w:bidi="x-none"/>
        </w:rPr>
        <w:t xml:space="preserve">c) Welche Verhaltensweisen ergeben sich aus dem Wunsch, die zugewiesene </w:t>
      </w:r>
    </w:p>
    <w:p w:rsidRPr="00E92FED" w:rsidR="00BA33B1" w:rsidP="00BA33B1" w:rsidRDefault="00BA33B1" w14:paraId="1AD3A5BC" w14:textId="77777777">
      <w:pPr>
        <w:rPr>
          <w:rFonts w:ascii="Helvetica" w:hAnsi="Helvetica"/>
          <w:szCs w:val="32"/>
          <w:lang w:eastAsia="de-DE" w:bidi="x-none"/>
        </w:rPr>
      </w:pPr>
      <w:r w:rsidRPr="00E92FED">
        <w:rPr>
          <w:rFonts w:ascii="Helvetica" w:hAnsi="Helvetica"/>
          <w:szCs w:val="32"/>
          <w:lang w:eastAsia="de-DE" w:bidi="x-none"/>
        </w:rPr>
        <w:t xml:space="preserve">    Rolle zu erfüllen?</w:t>
      </w:r>
    </w:p>
    <w:p w:rsidRPr="00E92FED" w:rsidR="003F6633" w:rsidP="003F6633" w:rsidRDefault="009A766E" w14:paraId="263BCA99" w14:textId="0DAFB0FC">
      <w:pPr>
        <w:numPr>
          <w:ilvl w:val="0"/>
          <w:numId w:val="12"/>
        </w:numPr>
        <w:rPr>
          <w:rFonts w:ascii="Helvetica" w:hAnsi="Helvetica"/>
          <w:szCs w:val="32"/>
          <w:lang w:eastAsia="de-DE" w:bidi="x-none"/>
        </w:rPr>
      </w:pPr>
      <w:r>
        <w:rPr>
          <w:rFonts w:ascii="Helvetica" w:hAnsi="Helvetica"/>
          <w:szCs w:val="32"/>
          <w:lang w:eastAsia="de-DE" w:bidi="x-none"/>
        </w:rPr>
        <w:t>Motivation die Aufgaben zu erfüllen ist gesteigert</w:t>
      </w:r>
    </w:p>
    <w:p w:rsidRPr="00E92FED" w:rsidR="009A766E" w:rsidP="003F6633" w:rsidRDefault="00E552D4" w14:paraId="3FC2ADC6" w14:textId="2AE04807">
      <w:pPr>
        <w:numPr>
          <w:ilvl w:val="0"/>
          <w:numId w:val="12"/>
        </w:numPr>
        <w:rPr>
          <w:rFonts w:ascii="Helvetica" w:hAnsi="Helvetica"/>
          <w:szCs w:val="32"/>
          <w:lang w:eastAsia="de-DE" w:bidi="x-none"/>
        </w:rPr>
      </w:pPr>
      <w:r>
        <w:rPr>
          <w:rFonts w:ascii="Helvetica" w:hAnsi="Helvetica"/>
          <w:szCs w:val="32"/>
          <w:lang w:eastAsia="de-DE" w:bidi="x-none"/>
        </w:rPr>
        <w:t>Glücklicheres Leben</w:t>
      </w:r>
    </w:p>
    <w:p w:rsidRPr="00E92FED" w:rsidR="00E552D4" w:rsidP="003F6633" w:rsidRDefault="00E552D4" w14:paraId="73A6F8A3" w14:textId="3F6DC643">
      <w:pPr>
        <w:numPr>
          <w:ilvl w:val="0"/>
          <w:numId w:val="12"/>
        </w:numPr>
        <w:rPr>
          <w:rFonts w:ascii="Helvetica" w:hAnsi="Helvetica"/>
          <w:szCs w:val="32"/>
          <w:lang w:eastAsia="de-DE" w:bidi="x-none"/>
        </w:rPr>
      </w:pPr>
      <w:r>
        <w:rPr>
          <w:rFonts w:ascii="Helvetica" w:hAnsi="Helvetica"/>
          <w:szCs w:val="32"/>
          <w:lang w:eastAsia="de-DE" w:bidi="x-none"/>
        </w:rPr>
        <w:t xml:space="preserve">Offen für Kritik/Kompromissen </w:t>
      </w:r>
    </w:p>
    <w:p w:rsidRPr="00E92FED" w:rsidR="00BA33B1" w:rsidP="00BA33B1" w:rsidRDefault="00BA33B1" w14:paraId="4489DFAF" w14:textId="77777777">
      <w:pPr>
        <w:rPr>
          <w:rFonts w:ascii="Helvetica" w:hAnsi="Helvetica"/>
          <w:szCs w:val="32"/>
          <w:lang w:eastAsia="de-DE" w:bidi="x-none"/>
        </w:rPr>
      </w:pPr>
    </w:p>
    <w:p w:rsidRPr="00E92FED" w:rsidR="00BA33B1" w:rsidP="00BA33B1" w:rsidRDefault="00BA33B1" w14:paraId="785713DD" w14:textId="77777777">
      <w:pPr>
        <w:rPr>
          <w:rFonts w:ascii="Helvetica" w:hAnsi="Helvetica"/>
          <w:szCs w:val="32"/>
          <w:lang w:eastAsia="de-DE" w:bidi="x-none"/>
        </w:rPr>
      </w:pPr>
    </w:p>
    <w:p w:rsidRPr="003A506B" w:rsidR="00BA33B1" w:rsidP="003A506B" w:rsidRDefault="00BA33B1" w14:paraId="437D57D1" w14:textId="265600A0">
      <w:pPr>
        <w:widowControl w:val="0"/>
        <w:suppressAutoHyphens w:val="0"/>
        <w:autoSpaceDE w:val="0"/>
        <w:autoSpaceDN w:val="0"/>
        <w:adjustRightInd w:val="0"/>
        <w:spacing w:after="283"/>
        <w:rPr>
          <w:rFonts w:ascii="Arial" w:hAnsi="Arial"/>
          <w:lang w:eastAsia="de-DE"/>
        </w:rPr>
      </w:pPr>
      <w:r w:rsidRPr="003A506B">
        <w:rPr>
          <w:rFonts w:ascii="Arial" w:hAnsi="Arial"/>
          <w:lang w:eastAsia="de-DE"/>
        </w:rPr>
        <w:t>7. Lesen Sie den Text „Pink fürs Leben“ und beurteilen Sie die Möglichkeiten, aus    Rollenklischees auszubrechen:</w:t>
      </w:r>
      <w:r w:rsidR="00565188">
        <w:rPr>
          <w:rFonts w:ascii="Arial" w:hAnsi="Arial"/>
          <w:lang w:eastAsia="de-DE"/>
        </w:rPr>
        <w:t xml:space="preserve"> </w:t>
      </w:r>
    </w:p>
    <w:p w:rsidRPr="00E92FED" w:rsidR="00BA33B1" w:rsidP="00BA33B1" w:rsidRDefault="00404726" w14:paraId="7A55A6B0" w14:textId="6D540F63">
      <w:pPr>
        <w:rPr>
          <w:rFonts w:ascii="Helvetica" w:hAnsi="Helvetica"/>
          <w:szCs w:val="32"/>
          <w:lang w:eastAsia="de-DE" w:bidi="x-none"/>
        </w:rPr>
      </w:pPr>
      <w:hyperlink w:history="1" r:id="rId14">
        <w:r w:rsidRPr="006C2B11" w:rsidR="00BA33B1">
          <w:rPr>
            <w:rStyle w:val="Hyperlink"/>
            <w:rFonts w:ascii="Helvetica" w:hAnsi="Helvetica"/>
            <w:szCs w:val="32"/>
            <w:lang w:eastAsia="de-DE" w:bidi="x-none"/>
          </w:rPr>
          <w:t>http://www.stuttgarter-zeitung.de/inhalt.maedchenrollen-vs-maedchenklischees-pink-fuers-leben.889663f2-6dcf-42df-aa49-86986faded85.html</w:t>
        </w:r>
      </w:hyperlink>
    </w:p>
    <w:p w:rsidRPr="00E92FED" w:rsidR="00BA33B1" w:rsidP="00BA33B1" w:rsidRDefault="00BA33B1" w14:paraId="42E8AA52" w14:textId="77777777">
      <w:pPr>
        <w:rPr>
          <w:rFonts w:ascii="Helvetica" w:hAnsi="Helvetica"/>
          <w:szCs w:val="32"/>
          <w:lang w:eastAsia="de-DE" w:bidi="x-none"/>
        </w:rPr>
      </w:pPr>
    </w:p>
    <w:p w:rsidRPr="000E1032" w:rsidR="000E1032" w:rsidP="000E1032" w:rsidRDefault="000E1032" w14:paraId="1489BE59" w14:textId="77777777">
      <w:pPr>
        <w:rPr>
          <w:rFonts w:ascii="Helvetica" w:hAnsi="Helvetica"/>
          <w:szCs w:val="32"/>
          <w:lang w:eastAsia="de-DE" w:bidi="x-none"/>
        </w:rPr>
      </w:pPr>
      <w:r w:rsidRPr="000E1032">
        <w:rPr>
          <w:rFonts w:ascii="Helvetica" w:hAnsi="Helvetica"/>
          <w:szCs w:val="32"/>
          <w:lang w:eastAsia="de-DE" w:bidi="x-none"/>
        </w:rPr>
        <w:t xml:space="preserve">In der Gesellschaft ist Pink die Farbe der Mädchen und Blau, die der Jungs. Das wird auch im Marketing genutzt, damit man im Geschäft leicht erkennen kann, was für Jungen vorgesehen ist und was für Mädchen. </w:t>
      </w:r>
    </w:p>
    <w:p w:rsidRPr="00E92FED" w:rsidR="00BA33B1" w:rsidP="000E1032" w:rsidRDefault="000E1032" w14:paraId="72DAD358" w14:textId="03581881">
      <w:pPr>
        <w:rPr>
          <w:rFonts w:ascii="Helvetica" w:hAnsi="Helvetica"/>
          <w:szCs w:val="32"/>
          <w:lang w:eastAsia="de-DE" w:bidi="x-none"/>
        </w:rPr>
      </w:pPr>
      <w:r w:rsidRPr="000E1032">
        <w:rPr>
          <w:rFonts w:ascii="Helvetica" w:hAnsi="Helvetica"/>
          <w:szCs w:val="32"/>
          <w:lang w:eastAsia="de-DE" w:bidi="x-none"/>
        </w:rPr>
        <w:t>Die Möglichkeit auszubrechen ist einfach: man sollte Kindern verschiedene Spielzeuge kaufen, also sollte ein kleines Mädchen nicht nur mit pinken Spielzeugen zugeschüttet werden sondern auch mit blauen, grünen, roten, schwarzen oder gelben. Damit wird das Mädchen nicht von jung auf in eine Rolle gepresst und auch Interessen in nicht typisch weiblichen Themengebieten geweckt.</w:t>
      </w:r>
    </w:p>
    <w:p w:rsidRPr="00E92FED" w:rsidR="00BA33B1" w:rsidP="00BA33B1" w:rsidRDefault="00BA33B1" w14:paraId="4FEAC2B7" w14:textId="77777777">
      <w:pPr>
        <w:rPr>
          <w:rFonts w:ascii="Helvetica" w:hAnsi="Helvetica"/>
          <w:szCs w:val="32"/>
          <w:lang w:eastAsia="de-DE" w:bidi="x-none"/>
        </w:rPr>
      </w:pPr>
    </w:p>
    <w:sectPr w:rsidRPr="00E92FED" w:rsidR="00BA33B1">
      <w:headerReference w:type="default" r:id="rId15"/>
      <w:footnotePr>
        <w:pos w:val="beneathText"/>
      </w:footnotePr>
      <w:pgSz w:w="11905" w:h="16837" w:orient="portrait"/>
      <w:pgMar w:top="1021" w:right="1418" w:bottom="45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0042" w:rsidRDefault="00D60042" w14:paraId="3D818C41" w14:textId="77777777">
      <w:r>
        <w:separator/>
      </w:r>
    </w:p>
  </w:endnote>
  <w:endnote w:type="continuationSeparator" w:id="0">
    <w:p w:rsidR="00D60042" w:rsidRDefault="00D60042" w14:paraId="307C730E" w14:textId="77777777">
      <w:r>
        <w:continuationSeparator/>
      </w:r>
    </w:p>
  </w:endnote>
  <w:endnote w:type="continuationNotice" w:id="1">
    <w:p w:rsidR="00D60042" w:rsidRDefault="00D60042" w14:paraId="6486E90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0042" w:rsidRDefault="00D60042" w14:paraId="1F1BBBAC" w14:textId="77777777">
      <w:r>
        <w:separator/>
      </w:r>
    </w:p>
  </w:footnote>
  <w:footnote w:type="continuationSeparator" w:id="0">
    <w:p w:rsidR="00D60042" w:rsidRDefault="00D60042" w14:paraId="1B6C091B" w14:textId="77777777">
      <w:r>
        <w:continuationSeparator/>
      </w:r>
    </w:p>
  </w:footnote>
  <w:footnote w:type="continuationNotice" w:id="1">
    <w:p w:rsidR="00D60042" w:rsidRDefault="00D60042" w14:paraId="6FF07FD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BA33B1" w:rsidRDefault="000E1032" w14:paraId="4C9FC956" w14:textId="4F5D954D">
    <w:pPr>
      <w:pStyle w:val="Kopfzeile"/>
    </w:pPr>
    <w:r>
      <w:rPr>
        <w:noProof/>
        <w:lang w:eastAsia="de-DE"/>
      </w:rPr>
      <mc:AlternateContent>
        <mc:Choice Requires="wpg">
          <w:drawing>
            <wp:anchor distT="0" distB="0" distL="0" distR="0" simplePos="0" relativeHeight="251659264" behindDoc="0" locked="0" layoutInCell="1" allowOverlap="1" wp14:anchorId="4976133E" wp14:editId="655D8253">
              <wp:simplePos x="0" y="0"/>
              <wp:positionH relativeFrom="column">
                <wp:posOffset>-106680</wp:posOffset>
              </wp:positionH>
              <wp:positionV relativeFrom="paragraph">
                <wp:posOffset>-3175</wp:posOffset>
              </wp:positionV>
              <wp:extent cx="6409055" cy="511810"/>
              <wp:effectExtent l="0" t="0" r="3175" b="0"/>
              <wp:wrapTight wrapText="bothSides">
                <wp:wrapPolygon edited="0">
                  <wp:start x="-32" y="0"/>
                  <wp:lineTo x="-32" y="21144"/>
                  <wp:lineTo x="21600" y="21144"/>
                  <wp:lineTo x="21600" y="0"/>
                  <wp:lineTo x="-32" y="0"/>
                </wp:wrapPolygon>
              </wp:wrapTight>
              <wp:docPr id="85563739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9055" cy="511810"/>
                        <a:chOff x="-360" y="-540"/>
                        <a:chExt cx="10078" cy="719"/>
                      </a:xfrm>
                    </wpg:grpSpPr>
                    <wps:wsp>
                      <wps:cNvPr id="906283452" name="Text Box 2"/>
                      <wps:cNvSpPr txBox="1">
                        <a:spLocks noChangeArrowheads="1"/>
                      </wps:cNvSpPr>
                      <wps:spPr bwMode="auto">
                        <a:xfrm>
                          <a:off x="-360" y="-540"/>
                          <a:ext cx="10078" cy="358"/>
                        </a:xfrm>
                        <a:prstGeom prst="rect">
                          <a:avLst/>
                        </a:pr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A33B1" w:rsidRDefault="000E1032" w14:paraId="09EEC6F1" w14:textId="0CC80E8B">
                            <w:pPr>
                              <w:rPr>
                                <w:rFonts w:ascii="Arial" w:hAnsi="Arial" w:cs="Arial"/>
                                <w:sz w:val="20"/>
                              </w:rPr>
                            </w:pPr>
                            <w:r>
                              <w:rPr>
                                <w:rFonts w:ascii="Arial" w:hAnsi="Arial" w:cs="Arial"/>
                                <w:b/>
                                <w:noProof/>
                              </w:rPr>
                              <w:drawing>
                                <wp:inline distT="0" distB="0" distL="0" distR="0" wp14:anchorId="1F49332D" wp14:editId="55AA994D">
                                  <wp:extent cx="388620" cy="14478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144780"/>
                                          </a:xfrm>
                                          <a:prstGeom prst="rect">
                                            <a:avLst/>
                                          </a:prstGeom>
                                          <a:noFill/>
                                          <a:ln>
                                            <a:noFill/>
                                          </a:ln>
                                        </pic:spPr>
                                      </pic:pic>
                                    </a:graphicData>
                                  </a:graphic>
                                </wp:inline>
                              </w:drawing>
                            </w:r>
                            <w:r w:rsidR="00BA33B1">
                              <w:rPr>
                                <w:rFonts w:ascii="Arial" w:hAnsi="Arial" w:cs="Arial"/>
                                <w:sz w:val="20"/>
                              </w:rPr>
                              <w:t xml:space="preserve">  </w:t>
                            </w:r>
                            <w:r w:rsidR="00BA33B1">
                              <w:rPr>
                                <w:rFonts w:ascii="Arial" w:hAnsi="Arial" w:cs="Arial"/>
                                <w:i/>
                                <w:sz w:val="20"/>
                              </w:rPr>
                              <w:t>Neue Medien</w:t>
                            </w:r>
                            <w:r w:rsidR="00BA33B1">
                              <w:rPr>
                                <w:rFonts w:ascii="Arial" w:hAnsi="Arial" w:cs="Arial"/>
                                <w:sz w:val="20"/>
                              </w:rPr>
                              <w:t xml:space="preserve"> im Deutschunterricht                                                                          Frühlings Erwachen</w:t>
                            </w:r>
                          </w:p>
                        </w:txbxContent>
                      </wps:txbx>
                      <wps:bodyPr rot="0" vert="horz" wrap="square" lIns="91440" tIns="45720" rIns="91440" bIns="45720" anchor="ctr" anchorCtr="0">
                        <a:noAutofit/>
                      </wps:bodyPr>
                    </wps:wsp>
                    <wps:wsp>
                      <wps:cNvPr id="524580450" name="Text Box 3"/>
                      <wps:cNvSpPr txBox="1">
                        <a:spLocks noChangeArrowheads="1"/>
                      </wps:cNvSpPr>
                      <wps:spPr bwMode="auto">
                        <a:xfrm>
                          <a:off x="-360" y="-179"/>
                          <a:ext cx="10078" cy="358"/>
                        </a:xfrm>
                        <a:prstGeom prst="rect">
                          <a:avLst/>
                        </a:pr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A33B1" w:rsidRDefault="00BA33B1" w14:paraId="0FFA4360" w14:textId="77777777">
                            <w:pPr>
                              <w:tabs>
                                <w:tab w:val="right" w:pos="9781"/>
                              </w:tabs>
                              <w:rPr>
                                <w:rFonts w:ascii="Arial" w:hAnsi="Arial" w:cs="Arial"/>
                                <w:b/>
                                <w:bCs/>
                                <w:sz w:val="20"/>
                              </w:rPr>
                            </w:pPr>
                            <w:r>
                              <w:rPr>
                                <w:rFonts w:ascii="Arial" w:hAnsi="Arial" w:cs="Arial"/>
                                <w:b/>
                                <w:bCs/>
                                <w:sz w:val="20"/>
                              </w:rPr>
                              <w:t>Sexuelle Orientierung/Rollenmodelle</w:t>
                            </w:r>
                            <w:r>
                              <w:rPr>
                                <w:rFonts w:ascii="Arial" w:hAnsi="Arial" w:cs="Arial"/>
                                <w:b/>
                                <w:bCs/>
                                <w:sz w:val="20"/>
                              </w:rPr>
                              <w:tab/>
                            </w:r>
                            <w:r>
                              <w:rPr>
                                <w:rFonts w:ascii="Arial" w:hAnsi="Arial" w:cs="Arial"/>
                                <w:b/>
                                <w:bCs/>
                                <w:sz w:val="20"/>
                              </w:rPr>
                              <w:t>Sexualität und Macht</w:t>
                            </w:r>
                          </w:p>
                          <w:p w:rsidR="00BA33B1" w:rsidRDefault="00BA33B1" w14:paraId="0EF76A0F" w14:textId="77777777">
                            <w:pPr>
                              <w:tabs>
                                <w:tab w:val="right" w:pos="9781"/>
                              </w:tabs>
                              <w:rPr>
                                <w:rFonts w:ascii="Arial" w:hAnsi="Arial" w:cs="Arial"/>
                                <w:b/>
                                <w:bCs/>
                                <w:sz w:val="20"/>
                              </w:rPr>
                            </w:pPr>
                          </w:p>
                          <w:p w:rsidR="00BA33B1" w:rsidRDefault="00BA33B1" w14:paraId="44AC6D0F" w14:textId="77777777">
                            <w:pPr>
                              <w:tabs>
                                <w:tab w:val="right" w:pos="9781"/>
                              </w:tabs>
                              <w:rPr>
                                <w:rFonts w:ascii="Arial" w:hAnsi="Arial" w:cs="Arial"/>
                                <w:b/>
                                <w:bCs/>
                                <w:sz w:val="20"/>
                              </w:rPr>
                            </w:pPr>
                          </w:p>
                          <w:p w:rsidR="00BA33B1" w:rsidRDefault="00BA33B1" w14:paraId="25E0A75A" w14:textId="77777777">
                            <w:pPr>
                              <w:tabs>
                                <w:tab w:val="right" w:pos="9781"/>
                              </w:tabs>
                              <w:rPr>
                                <w:rFonts w:ascii="Arial" w:hAnsi="Arial" w:cs="Arial"/>
                                <w:b/>
                                <w:bCs/>
                                <w:sz w:val="20"/>
                              </w:rPr>
                            </w:pPr>
                            <w:r>
                              <w:rPr>
                                <w:rFonts w:ascii="Arial" w:hAnsi="Arial" w:cs="Arial"/>
                                <w:b/>
                                <w:bCs/>
                                <w:sz w:val="20"/>
                              </w:rPr>
                              <w:tab/>
                            </w:r>
                            <w:r>
                              <w:rPr>
                                <w:rFonts w:ascii="Arial" w:hAnsi="Arial" w:cs="Arial"/>
                                <w:b/>
                                <w:bCs/>
                                <w:sz w:val="20"/>
                              </w:rPr>
                              <w:t>Unterthema</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 xml:space="preserve">    </w:t>
                            </w:r>
                            <w:r>
                              <w:rPr>
                                <w:rFonts w:ascii="Arial" w:hAnsi="Arial" w:cs="Arial"/>
                                <w:b/>
                                <w:bCs/>
                                <w:sz w:val="20"/>
                              </w:rPr>
                              <w:tab/>
                            </w:r>
                            <w:r>
                              <w:rPr>
                                <w:rFonts w:ascii="Arial" w:hAnsi="Arial" w:cs="Arial"/>
                                <w:b/>
                                <w:bCs/>
                                <w:sz w:val="20"/>
                              </w:rPr>
                              <w:t xml:space="preserve">        Aufgabenblatt Gruppe 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w14:anchorId="4EAFCA75">
            <v:group id="Group 1" style="position:absolute;margin-left:-8.4pt;margin-top:-.25pt;width:504.65pt;height:40.3pt;z-index:251659264;mso-wrap-distance-left:0;mso-wrap-distance-right:0" coordsize="10078,719" coordorigin="-360,-540" o:spid="_x0000_s1026" w14:anchorId="49761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">
              <v:shapetype id="_x0000_t202" coordsize="21600,21600" o:spt="202" path="m,l,21600r21600,l21600,xe">
                <v:stroke joinstyle="miter"/>
                <v:path gradientshapeok="t" o:connecttype="rect"/>
              </v:shapetype>
              <v:shape id="Text Box 2" style="position:absolute;left:-360;top:-540;width:10078;height:358;visibility:visible;mso-wrap-style:square;v-text-anchor:middle" o:spid="_x0000_s1027" fillcolor="gray"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">
                <v:stroke joinstyle="round"/>
                <v:textbox>
                  <w:txbxContent>
                    <w:p w:rsidR="00BA33B1" w:rsidRDefault="000E1032" w14:paraId="7F63E8C1" w14:textId="0CC80E8B">
                      <w:pPr>
                        <w:rPr>
                          <w:rFonts w:ascii="Arial" w:hAnsi="Arial" w:cs="Arial"/>
                          <w:sz w:val="20"/>
                        </w:rPr>
                      </w:pPr>
                      <w:r>
                        <w:rPr>
                          <w:rFonts w:ascii="Arial" w:hAnsi="Arial" w:cs="Arial"/>
                          <w:b/>
                          <w:noProof/>
                        </w:rPr>
                        <w:drawing>
                          <wp:inline distT="0" distB="0" distL="0" distR="0" wp14:anchorId="27B471FD" wp14:editId="55AA994D">
                            <wp:extent cx="388620" cy="144780"/>
                            <wp:effectExtent l="0" t="0" r="0" b="0"/>
                            <wp:docPr id="194108419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8620" cy="144780"/>
                                    </a:xfrm>
                                    <a:prstGeom prst="rect">
                                      <a:avLst/>
                                    </a:prstGeom>
                                    <a:noFill/>
                                    <a:ln>
                                      <a:noFill/>
                                    </a:ln>
                                  </pic:spPr>
                                </pic:pic>
                              </a:graphicData>
                            </a:graphic>
                          </wp:inline>
                        </w:drawing>
                      </w:r>
                      <w:r w:rsidR="00BA33B1">
                        <w:rPr>
                          <w:rFonts w:ascii="Arial" w:hAnsi="Arial" w:cs="Arial"/>
                          <w:sz w:val="20"/>
                        </w:rPr>
                        <w:t xml:space="preserve">  </w:t>
                      </w:r>
                      <w:r w:rsidR="00BA33B1">
                        <w:rPr>
                          <w:rFonts w:ascii="Arial" w:hAnsi="Arial" w:cs="Arial"/>
                          <w:i/>
                          <w:sz w:val="20"/>
                        </w:rPr>
                        <w:t>Neue Medien</w:t>
                      </w:r>
                      <w:r w:rsidR="00BA33B1">
                        <w:rPr>
                          <w:rFonts w:ascii="Arial" w:hAnsi="Arial" w:cs="Arial"/>
                          <w:sz w:val="20"/>
                        </w:rPr>
                        <w:t xml:space="preserve"> im Deutschunterricht                                                                          Frühlings Erwachen</w:t>
                      </w:r>
                    </w:p>
                  </w:txbxContent>
                </v:textbox>
              </v:shape>
              <v:shape id="Text Box 3" style="position:absolute;left:-360;top:-179;width:10078;height:358;visibility:visible;mso-wrap-style:square;v-text-anchor:middle" o:spid="_x0000_s1028" fillcolor="silver"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">
                <v:stroke joinstyle="round"/>
                <v:textbox>
                  <w:txbxContent>
                    <w:p w:rsidR="00BA33B1" w:rsidRDefault="00BA33B1" w14:paraId="4649ABE9" w14:textId="77777777">
                      <w:pPr>
                        <w:tabs>
                          <w:tab w:val="right" w:pos="9781"/>
                        </w:tabs>
                        <w:rPr>
                          <w:rFonts w:ascii="Arial" w:hAnsi="Arial" w:cs="Arial"/>
                          <w:b/>
                          <w:bCs/>
                          <w:sz w:val="20"/>
                        </w:rPr>
                      </w:pPr>
                      <w:r>
                        <w:rPr>
                          <w:rFonts w:ascii="Arial" w:hAnsi="Arial" w:cs="Arial"/>
                          <w:b/>
                          <w:bCs/>
                          <w:sz w:val="20"/>
                        </w:rPr>
                        <w:t>Sexuelle Orientierung/Rollenmodelle</w:t>
                      </w:r>
                      <w:r>
                        <w:rPr>
                          <w:rFonts w:ascii="Arial" w:hAnsi="Arial" w:cs="Arial"/>
                          <w:b/>
                          <w:bCs/>
                          <w:sz w:val="20"/>
                        </w:rPr>
                        <w:tab/>
                      </w:r>
                      <w:r>
                        <w:rPr>
                          <w:rFonts w:ascii="Arial" w:hAnsi="Arial" w:cs="Arial"/>
                          <w:b/>
                          <w:bCs/>
                          <w:sz w:val="20"/>
                        </w:rPr>
                        <w:t>Sexualität und Macht</w:t>
                      </w:r>
                    </w:p>
                    <w:p w:rsidR="00BA33B1" w:rsidRDefault="00BA33B1" w14:paraId="672A6659" w14:textId="77777777">
                      <w:pPr>
                        <w:tabs>
                          <w:tab w:val="right" w:pos="9781"/>
                        </w:tabs>
                        <w:rPr>
                          <w:rFonts w:ascii="Arial" w:hAnsi="Arial" w:cs="Arial"/>
                          <w:b/>
                          <w:bCs/>
                          <w:sz w:val="20"/>
                        </w:rPr>
                      </w:pPr>
                    </w:p>
                    <w:p w:rsidR="00BA33B1" w:rsidRDefault="00BA33B1" w14:paraId="0A37501D" w14:textId="77777777">
                      <w:pPr>
                        <w:tabs>
                          <w:tab w:val="right" w:pos="9781"/>
                        </w:tabs>
                        <w:rPr>
                          <w:rFonts w:ascii="Arial" w:hAnsi="Arial" w:cs="Arial"/>
                          <w:b/>
                          <w:bCs/>
                          <w:sz w:val="20"/>
                        </w:rPr>
                      </w:pPr>
                    </w:p>
                    <w:p w:rsidR="00BA33B1" w:rsidRDefault="00BA33B1" w14:paraId="1970E1CC" w14:textId="77777777">
                      <w:pPr>
                        <w:tabs>
                          <w:tab w:val="right" w:pos="9781"/>
                        </w:tabs>
                        <w:rPr>
                          <w:rFonts w:ascii="Arial" w:hAnsi="Arial" w:cs="Arial"/>
                          <w:b/>
                          <w:bCs/>
                          <w:sz w:val="20"/>
                        </w:rPr>
                      </w:pPr>
                      <w:r>
                        <w:rPr>
                          <w:rFonts w:ascii="Arial" w:hAnsi="Arial" w:cs="Arial"/>
                          <w:b/>
                          <w:bCs/>
                          <w:sz w:val="20"/>
                        </w:rPr>
                        <w:tab/>
                      </w:r>
                      <w:r>
                        <w:rPr>
                          <w:rFonts w:ascii="Arial" w:hAnsi="Arial" w:cs="Arial"/>
                          <w:b/>
                          <w:bCs/>
                          <w:sz w:val="20"/>
                        </w:rPr>
                        <w:t>Unterthema</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 xml:space="preserve">    </w:t>
                      </w:r>
                      <w:r>
                        <w:rPr>
                          <w:rFonts w:ascii="Arial" w:hAnsi="Arial" w:cs="Arial"/>
                          <w:b/>
                          <w:bCs/>
                          <w:sz w:val="20"/>
                        </w:rPr>
                        <w:tab/>
                      </w:r>
                      <w:r>
                        <w:rPr>
                          <w:rFonts w:ascii="Arial" w:hAnsi="Arial" w:cs="Arial"/>
                          <w:b/>
                          <w:bCs/>
                          <w:sz w:val="20"/>
                        </w:rPr>
                        <w:t xml:space="preserve">        Aufgabenblatt Gruppe 1</w:t>
                      </w:r>
                    </w:p>
                  </w:txbxContent>
                </v:textbox>
              </v:shape>
              <w10:wrap type="tigh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C9017C"/>
    <w:multiLevelType w:val="hybridMultilevel"/>
    <w:tmpl w:val="4D74C68A"/>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 w15:restartNumberingAfterBreak="0">
    <w:nsid w:val="32D137A8"/>
    <w:multiLevelType w:val="hybridMultilevel"/>
    <w:tmpl w:val="6DEEC7E4"/>
    <w:lvl w:ilvl="0" w:tplc="2820B8E6">
      <w:start w:val="1"/>
      <w:numFmt w:val="decimal"/>
      <w:lvlText w:val="%1."/>
      <w:lvlJc w:val="left"/>
      <w:pPr>
        <w:ind w:left="644" w:hanging="360"/>
      </w:pPr>
      <w:rPr>
        <w:rFonts w:hint="default" w:ascii="Arial" w:hAnsi="Arial"/>
        <w:sz w:val="24"/>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4629CD"/>
    <w:multiLevelType w:val="hybridMultilevel"/>
    <w:tmpl w:val="CC02195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5" w15:restartNumberingAfterBreak="0">
    <w:nsid w:val="4B6A6DD2"/>
    <w:multiLevelType w:val="hybridMultilevel"/>
    <w:tmpl w:val="E3C2428C"/>
    <w:lvl w:ilvl="0" w:tplc="0407000F">
      <w:start w:val="1"/>
      <w:numFmt w:val="decimal"/>
      <w:lvlText w:val="%1."/>
      <w:lvlJc w:val="left"/>
      <w:pPr>
        <w:ind w:left="1364" w:hanging="360"/>
      </w:pPr>
    </w:lvl>
    <w:lvl w:ilvl="1" w:tplc="04070019" w:tentative="1">
      <w:start w:val="1"/>
      <w:numFmt w:val="lowerLetter"/>
      <w:lvlText w:val="%2."/>
      <w:lvlJc w:val="left"/>
      <w:pPr>
        <w:ind w:left="2084" w:hanging="360"/>
      </w:pPr>
    </w:lvl>
    <w:lvl w:ilvl="2" w:tplc="0407001B" w:tentative="1">
      <w:start w:val="1"/>
      <w:numFmt w:val="lowerRoman"/>
      <w:lvlText w:val="%3."/>
      <w:lvlJc w:val="right"/>
      <w:pPr>
        <w:ind w:left="2804" w:hanging="180"/>
      </w:pPr>
    </w:lvl>
    <w:lvl w:ilvl="3" w:tplc="0407000F" w:tentative="1">
      <w:start w:val="1"/>
      <w:numFmt w:val="decimal"/>
      <w:lvlText w:val="%4."/>
      <w:lvlJc w:val="left"/>
      <w:pPr>
        <w:ind w:left="3524" w:hanging="360"/>
      </w:pPr>
    </w:lvl>
    <w:lvl w:ilvl="4" w:tplc="04070019" w:tentative="1">
      <w:start w:val="1"/>
      <w:numFmt w:val="lowerLetter"/>
      <w:lvlText w:val="%5."/>
      <w:lvlJc w:val="left"/>
      <w:pPr>
        <w:ind w:left="4244" w:hanging="360"/>
      </w:pPr>
    </w:lvl>
    <w:lvl w:ilvl="5" w:tplc="0407001B" w:tentative="1">
      <w:start w:val="1"/>
      <w:numFmt w:val="lowerRoman"/>
      <w:lvlText w:val="%6."/>
      <w:lvlJc w:val="right"/>
      <w:pPr>
        <w:ind w:left="4964" w:hanging="180"/>
      </w:pPr>
    </w:lvl>
    <w:lvl w:ilvl="6" w:tplc="0407000F" w:tentative="1">
      <w:start w:val="1"/>
      <w:numFmt w:val="decimal"/>
      <w:lvlText w:val="%7."/>
      <w:lvlJc w:val="left"/>
      <w:pPr>
        <w:ind w:left="5684" w:hanging="360"/>
      </w:pPr>
    </w:lvl>
    <w:lvl w:ilvl="7" w:tplc="04070019" w:tentative="1">
      <w:start w:val="1"/>
      <w:numFmt w:val="lowerLetter"/>
      <w:lvlText w:val="%8."/>
      <w:lvlJc w:val="left"/>
      <w:pPr>
        <w:ind w:left="6404" w:hanging="360"/>
      </w:pPr>
    </w:lvl>
    <w:lvl w:ilvl="8" w:tplc="0407001B" w:tentative="1">
      <w:start w:val="1"/>
      <w:numFmt w:val="lowerRoman"/>
      <w:lvlText w:val="%9."/>
      <w:lvlJc w:val="right"/>
      <w:pPr>
        <w:ind w:left="7124" w:hanging="180"/>
      </w:pPr>
    </w:lvl>
  </w:abstractNum>
  <w:abstractNum w:abstractNumId="6" w15:restartNumberingAfterBreak="0">
    <w:nsid w:val="4D866110"/>
    <w:multiLevelType w:val="multilevel"/>
    <w:tmpl w:val="F90C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75F7A"/>
    <w:multiLevelType w:val="hybridMultilevel"/>
    <w:tmpl w:val="18DC0472"/>
    <w:lvl w:ilvl="0" w:tplc="0C9C1EE8">
      <w:numFmt w:val="bullet"/>
      <w:lvlText w:val="-"/>
      <w:lvlJc w:val="left"/>
      <w:pPr>
        <w:tabs>
          <w:tab w:val="num" w:pos="420"/>
        </w:tabs>
        <w:ind w:left="420" w:hanging="360"/>
      </w:pPr>
      <w:rPr>
        <w:rFonts w:hint="default" w:ascii="Arial" w:hAnsi="Arial" w:eastAsia="Times New Roman"/>
      </w:rPr>
    </w:lvl>
    <w:lvl w:ilvl="1" w:tplc="00030407" w:tentative="1">
      <w:start w:val="1"/>
      <w:numFmt w:val="bullet"/>
      <w:lvlText w:val="o"/>
      <w:lvlJc w:val="left"/>
      <w:pPr>
        <w:tabs>
          <w:tab w:val="num" w:pos="1140"/>
        </w:tabs>
        <w:ind w:left="1140" w:hanging="360"/>
      </w:pPr>
      <w:rPr>
        <w:rFonts w:hint="default" w:ascii="Courier New" w:hAnsi="Courier New"/>
      </w:rPr>
    </w:lvl>
    <w:lvl w:ilvl="2" w:tplc="00050407" w:tentative="1">
      <w:start w:val="1"/>
      <w:numFmt w:val="bullet"/>
      <w:lvlText w:val=""/>
      <w:lvlJc w:val="left"/>
      <w:pPr>
        <w:tabs>
          <w:tab w:val="num" w:pos="1860"/>
        </w:tabs>
        <w:ind w:left="1860" w:hanging="360"/>
      </w:pPr>
      <w:rPr>
        <w:rFonts w:hint="default" w:ascii="Wingdings" w:hAnsi="Wingdings"/>
      </w:rPr>
    </w:lvl>
    <w:lvl w:ilvl="3" w:tplc="00010407" w:tentative="1">
      <w:start w:val="1"/>
      <w:numFmt w:val="bullet"/>
      <w:lvlText w:val=""/>
      <w:lvlJc w:val="left"/>
      <w:pPr>
        <w:tabs>
          <w:tab w:val="num" w:pos="2580"/>
        </w:tabs>
        <w:ind w:left="2580" w:hanging="360"/>
      </w:pPr>
      <w:rPr>
        <w:rFonts w:hint="default" w:ascii="Symbol" w:hAnsi="Symbol"/>
      </w:rPr>
    </w:lvl>
    <w:lvl w:ilvl="4" w:tplc="00030407" w:tentative="1">
      <w:start w:val="1"/>
      <w:numFmt w:val="bullet"/>
      <w:lvlText w:val="o"/>
      <w:lvlJc w:val="left"/>
      <w:pPr>
        <w:tabs>
          <w:tab w:val="num" w:pos="3300"/>
        </w:tabs>
        <w:ind w:left="3300" w:hanging="360"/>
      </w:pPr>
      <w:rPr>
        <w:rFonts w:hint="default" w:ascii="Courier New" w:hAnsi="Courier New"/>
      </w:rPr>
    </w:lvl>
    <w:lvl w:ilvl="5" w:tplc="00050407" w:tentative="1">
      <w:start w:val="1"/>
      <w:numFmt w:val="bullet"/>
      <w:lvlText w:val=""/>
      <w:lvlJc w:val="left"/>
      <w:pPr>
        <w:tabs>
          <w:tab w:val="num" w:pos="4020"/>
        </w:tabs>
        <w:ind w:left="4020" w:hanging="360"/>
      </w:pPr>
      <w:rPr>
        <w:rFonts w:hint="default" w:ascii="Wingdings" w:hAnsi="Wingdings"/>
      </w:rPr>
    </w:lvl>
    <w:lvl w:ilvl="6" w:tplc="00010407" w:tentative="1">
      <w:start w:val="1"/>
      <w:numFmt w:val="bullet"/>
      <w:lvlText w:val=""/>
      <w:lvlJc w:val="left"/>
      <w:pPr>
        <w:tabs>
          <w:tab w:val="num" w:pos="4740"/>
        </w:tabs>
        <w:ind w:left="4740" w:hanging="360"/>
      </w:pPr>
      <w:rPr>
        <w:rFonts w:hint="default" w:ascii="Symbol" w:hAnsi="Symbol"/>
      </w:rPr>
    </w:lvl>
    <w:lvl w:ilvl="7" w:tplc="00030407" w:tentative="1">
      <w:start w:val="1"/>
      <w:numFmt w:val="bullet"/>
      <w:lvlText w:val="o"/>
      <w:lvlJc w:val="left"/>
      <w:pPr>
        <w:tabs>
          <w:tab w:val="num" w:pos="5460"/>
        </w:tabs>
        <w:ind w:left="5460" w:hanging="360"/>
      </w:pPr>
      <w:rPr>
        <w:rFonts w:hint="default" w:ascii="Courier New" w:hAnsi="Courier New"/>
      </w:rPr>
    </w:lvl>
    <w:lvl w:ilvl="8" w:tplc="00050407" w:tentative="1">
      <w:start w:val="1"/>
      <w:numFmt w:val="bullet"/>
      <w:lvlText w:val=""/>
      <w:lvlJc w:val="left"/>
      <w:pPr>
        <w:tabs>
          <w:tab w:val="num" w:pos="6180"/>
        </w:tabs>
        <w:ind w:left="6180" w:hanging="360"/>
      </w:pPr>
      <w:rPr>
        <w:rFonts w:hint="default" w:ascii="Wingdings" w:hAnsi="Wingdings"/>
      </w:rPr>
    </w:lvl>
  </w:abstractNum>
  <w:abstractNum w:abstractNumId="8" w15:restartNumberingAfterBreak="0">
    <w:nsid w:val="53F51660"/>
    <w:multiLevelType w:val="hybridMultilevel"/>
    <w:tmpl w:val="20AE3F80"/>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9" w15:restartNumberingAfterBreak="0">
    <w:nsid w:val="69CE5035"/>
    <w:multiLevelType w:val="hybridMultilevel"/>
    <w:tmpl w:val="517A0DAA"/>
    <w:lvl w:ilvl="0" w:tplc="9D184028">
      <w:numFmt w:val="bullet"/>
      <w:lvlText w:val="-"/>
      <w:lvlJc w:val="left"/>
      <w:pPr>
        <w:tabs>
          <w:tab w:val="num" w:pos="420"/>
        </w:tabs>
        <w:ind w:left="420" w:hanging="360"/>
      </w:pPr>
      <w:rPr>
        <w:rFonts w:hint="default" w:ascii="Arial" w:hAnsi="Arial" w:eastAsia="Times New Roman"/>
      </w:rPr>
    </w:lvl>
    <w:lvl w:ilvl="1" w:tplc="00030407" w:tentative="1">
      <w:start w:val="1"/>
      <w:numFmt w:val="bullet"/>
      <w:lvlText w:val="o"/>
      <w:lvlJc w:val="left"/>
      <w:pPr>
        <w:tabs>
          <w:tab w:val="num" w:pos="1140"/>
        </w:tabs>
        <w:ind w:left="1140" w:hanging="360"/>
      </w:pPr>
      <w:rPr>
        <w:rFonts w:hint="default" w:ascii="Courier New" w:hAnsi="Courier New"/>
      </w:rPr>
    </w:lvl>
    <w:lvl w:ilvl="2" w:tplc="00050407" w:tentative="1">
      <w:start w:val="1"/>
      <w:numFmt w:val="bullet"/>
      <w:lvlText w:val=""/>
      <w:lvlJc w:val="left"/>
      <w:pPr>
        <w:tabs>
          <w:tab w:val="num" w:pos="1860"/>
        </w:tabs>
        <w:ind w:left="1860" w:hanging="360"/>
      </w:pPr>
      <w:rPr>
        <w:rFonts w:hint="default" w:ascii="Wingdings" w:hAnsi="Wingdings"/>
      </w:rPr>
    </w:lvl>
    <w:lvl w:ilvl="3" w:tplc="00010407" w:tentative="1">
      <w:start w:val="1"/>
      <w:numFmt w:val="bullet"/>
      <w:lvlText w:val=""/>
      <w:lvlJc w:val="left"/>
      <w:pPr>
        <w:tabs>
          <w:tab w:val="num" w:pos="2580"/>
        </w:tabs>
        <w:ind w:left="2580" w:hanging="360"/>
      </w:pPr>
      <w:rPr>
        <w:rFonts w:hint="default" w:ascii="Symbol" w:hAnsi="Symbol"/>
      </w:rPr>
    </w:lvl>
    <w:lvl w:ilvl="4" w:tplc="00030407" w:tentative="1">
      <w:start w:val="1"/>
      <w:numFmt w:val="bullet"/>
      <w:lvlText w:val="o"/>
      <w:lvlJc w:val="left"/>
      <w:pPr>
        <w:tabs>
          <w:tab w:val="num" w:pos="3300"/>
        </w:tabs>
        <w:ind w:left="3300" w:hanging="360"/>
      </w:pPr>
      <w:rPr>
        <w:rFonts w:hint="default" w:ascii="Courier New" w:hAnsi="Courier New"/>
      </w:rPr>
    </w:lvl>
    <w:lvl w:ilvl="5" w:tplc="00050407" w:tentative="1">
      <w:start w:val="1"/>
      <w:numFmt w:val="bullet"/>
      <w:lvlText w:val=""/>
      <w:lvlJc w:val="left"/>
      <w:pPr>
        <w:tabs>
          <w:tab w:val="num" w:pos="4020"/>
        </w:tabs>
        <w:ind w:left="4020" w:hanging="360"/>
      </w:pPr>
      <w:rPr>
        <w:rFonts w:hint="default" w:ascii="Wingdings" w:hAnsi="Wingdings"/>
      </w:rPr>
    </w:lvl>
    <w:lvl w:ilvl="6" w:tplc="00010407" w:tentative="1">
      <w:start w:val="1"/>
      <w:numFmt w:val="bullet"/>
      <w:lvlText w:val=""/>
      <w:lvlJc w:val="left"/>
      <w:pPr>
        <w:tabs>
          <w:tab w:val="num" w:pos="4740"/>
        </w:tabs>
        <w:ind w:left="4740" w:hanging="360"/>
      </w:pPr>
      <w:rPr>
        <w:rFonts w:hint="default" w:ascii="Symbol" w:hAnsi="Symbol"/>
      </w:rPr>
    </w:lvl>
    <w:lvl w:ilvl="7" w:tplc="00030407" w:tentative="1">
      <w:start w:val="1"/>
      <w:numFmt w:val="bullet"/>
      <w:lvlText w:val="o"/>
      <w:lvlJc w:val="left"/>
      <w:pPr>
        <w:tabs>
          <w:tab w:val="num" w:pos="5460"/>
        </w:tabs>
        <w:ind w:left="5460" w:hanging="360"/>
      </w:pPr>
      <w:rPr>
        <w:rFonts w:hint="default" w:ascii="Courier New" w:hAnsi="Courier New"/>
      </w:rPr>
    </w:lvl>
    <w:lvl w:ilvl="8" w:tplc="00050407" w:tentative="1">
      <w:start w:val="1"/>
      <w:numFmt w:val="bullet"/>
      <w:lvlText w:val=""/>
      <w:lvlJc w:val="left"/>
      <w:pPr>
        <w:tabs>
          <w:tab w:val="num" w:pos="6180"/>
        </w:tabs>
        <w:ind w:left="6180" w:hanging="360"/>
      </w:pPr>
      <w:rPr>
        <w:rFonts w:hint="default" w:ascii="Wingdings" w:hAnsi="Wingdings"/>
      </w:rPr>
    </w:lvl>
  </w:abstractNum>
  <w:abstractNum w:abstractNumId="10" w15:restartNumberingAfterBreak="0">
    <w:nsid w:val="6B6423DE"/>
    <w:multiLevelType w:val="hybridMultilevel"/>
    <w:tmpl w:val="7D5489F8"/>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1" w15:restartNumberingAfterBreak="0">
    <w:nsid w:val="6DA366B1"/>
    <w:multiLevelType w:val="hybridMultilevel"/>
    <w:tmpl w:val="C8CCC57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16cid:durableId="365446635">
    <w:abstractNumId w:val="0"/>
  </w:num>
  <w:num w:numId="2" w16cid:durableId="426509221">
    <w:abstractNumId w:val="1"/>
  </w:num>
  <w:num w:numId="3" w16cid:durableId="271015162">
    <w:abstractNumId w:val="3"/>
  </w:num>
  <w:num w:numId="4" w16cid:durableId="472873435">
    <w:abstractNumId w:val="5"/>
  </w:num>
  <w:num w:numId="5" w16cid:durableId="601298196">
    <w:abstractNumId w:val="9"/>
  </w:num>
  <w:num w:numId="6" w16cid:durableId="1153371479">
    <w:abstractNumId w:val="7"/>
  </w:num>
  <w:num w:numId="7" w16cid:durableId="470829710">
    <w:abstractNumId w:val="6"/>
  </w:num>
  <w:num w:numId="8" w16cid:durableId="2019845841">
    <w:abstractNumId w:val="4"/>
  </w:num>
  <w:num w:numId="9" w16cid:durableId="1537619510">
    <w:abstractNumId w:val="11"/>
  </w:num>
  <w:num w:numId="10" w16cid:durableId="1422070448">
    <w:abstractNumId w:val="2"/>
  </w:num>
  <w:num w:numId="11" w16cid:durableId="1930657696">
    <w:abstractNumId w:val="10"/>
  </w:num>
  <w:num w:numId="12" w16cid:durableId="20281504">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18"/>
    <w:rsid w:val="00004E43"/>
    <w:rsid w:val="00005279"/>
    <w:rsid w:val="00007F92"/>
    <w:rsid w:val="00010F29"/>
    <w:rsid w:val="00036036"/>
    <w:rsid w:val="000501E8"/>
    <w:rsid w:val="00053BC2"/>
    <w:rsid w:val="000565C7"/>
    <w:rsid w:val="00060167"/>
    <w:rsid w:val="000620C2"/>
    <w:rsid w:val="00062A84"/>
    <w:rsid w:val="000647D1"/>
    <w:rsid w:val="0006681B"/>
    <w:rsid w:val="00081E58"/>
    <w:rsid w:val="0009121A"/>
    <w:rsid w:val="00094097"/>
    <w:rsid w:val="000A538A"/>
    <w:rsid w:val="000A6838"/>
    <w:rsid w:val="000C2A6C"/>
    <w:rsid w:val="000D05FC"/>
    <w:rsid w:val="000D5577"/>
    <w:rsid w:val="000E1032"/>
    <w:rsid w:val="000E349C"/>
    <w:rsid w:val="000F335F"/>
    <w:rsid w:val="000F4F54"/>
    <w:rsid w:val="000F6B33"/>
    <w:rsid w:val="00104860"/>
    <w:rsid w:val="001125E0"/>
    <w:rsid w:val="00120E73"/>
    <w:rsid w:val="00126F0F"/>
    <w:rsid w:val="0015061C"/>
    <w:rsid w:val="00154809"/>
    <w:rsid w:val="00160622"/>
    <w:rsid w:val="00167908"/>
    <w:rsid w:val="00181FF9"/>
    <w:rsid w:val="0019638B"/>
    <w:rsid w:val="001A1C1D"/>
    <w:rsid w:val="001B6414"/>
    <w:rsid w:val="001C15C4"/>
    <w:rsid w:val="001C3C80"/>
    <w:rsid w:val="001D054F"/>
    <w:rsid w:val="001D4B13"/>
    <w:rsid w:val="001D742D"/>
    <w:rsid w:val="001D7732"/>
    <w:rsid w:val="001E6E33"/>
    <w:rsid w:val="001F7DFB"/>
    <w:rsid w:val="0020025D"/>
    <w:rsid w:val="00205428"/>
    <w:rsid w:val="00205FB5"/>
    <w:rsid w:val="00206D3A"/>
    <w:rsid w:val="002070FE"/>
    <w:rsid w:val="00207D4A"/>
    <w:rsid w:val="002103D8"/>
    <w:rsid w:val="0021493E"/>
    <w:rsid w:val="00220981"/>
    <w:rsid w:val="00222B63"/>
    <w:rsid w:val="00225194"/>
    <w:rsid w:val="002262C8"/>
    <w:rsid w:val="002355CD"/>
    <w:rsid w:val="00257B89"/>
    <w:rsid w:val="00290747"/>
    <w:rsid w:val="00291C18"/>
    <w:rsid w:val="002A0A36"/>
    <w:rsid w:val="002A3E5C"/>
    <w:rsid w:val="002B2C5D"/>
    <w:rsid w:val="002BCE3D"/>
    <w:rsid w:val="002C5969"/>
    <w:rsid w:val="002C7A62"/>
    <w:rsid w:val="002E1397"/>
    <w:rsid w:val="002F0959"/>
    <w:rsid w:val="002F1885"/>
    <w:rsid w:val="00304128"/>
    <w:rsid w:val="003273BB"/>
    <w:rsid w:val="00330E7E"/>
    <w:rsid w:val="00342491"/>
    <w:rsid w:val="00344198"/>
    <w:rsid w:val="00346493"/>
    <w:rsid w:val="003624FA"/>
    <w:rsid w:val="00365AD6"/>
    <w:rsid w:val="00365EDB"/>
    <w:rsid w:val="003829AA"/>
    <w:rsid w:val="003844A3"/>
    <w:rsid w:val="00386385"/>
    <w:rsid w:val="00390D83"/>
    <w:rsid w:val="003A506B"/>
    <w:rsid w:val="003B50D3"/>
    <w:rsid w:val="003D1D8A"/>
    <w:rsid w:val="003D723D"/>
    <w:rsid w:val="003E0149"/>
    <w:rsid w:val="003E6847"/>
    <w:rsid w:val="003F3205"/>
    <w:rsid w:val="003F6633"/>
    <w:rsid w:val="00404726"/>
    <w:rsid w:val="004119E6"/>
    <w:rsid w:val="00422C94"/>
    <w:rsid w:val="00442560"/>
    <w:rsid w:val="00444C89"/>
    <w:rsid w:val="004649B4"/>
    <w:rsid w:val="0046543A"/>
    <w:rsid w:val="00487BF1"/>
    <w:rsid w:val="004958BE"/>
    <w:rsid w:val="004A4943"/>
    <w:rsid w:val="004B6149"/>
    <w:rsid w:val="004C40F4"/>
    <w:rsid w:val="004D476C"/>
    <w:rsid w:val="004D79DD"/>
    <w:rsid w:val="004E7882"/>
    <w:rsid w:val="004F6DC2"/>
    <w:rsid w:val="00502BFD"/>
    <w:rsid w:val="0051067B"/>
    <w:rsid w:val="005178D3"/>
    <w:rsid w:val="00526B98"/>
    <w:rsid w:val="00530331"/>
    <w:rsid w:val="00545B3B"/>
    <w:rsid w:val="00560C0C"/>
    <w:rsid w:val="00565188"/>
    <w:rsid w:val="00566968"/>
    <w:rsid w:val="00573B33"/>
    <w:rsid w:val="00583638"/>
    <w:rsid w:val="00585361"/>
    <w:rsid w:val="00595205"/>
    <w:rsid w:val="005A146B"/>
    <w:rsid w:val="005A4A16"/>
    <w:rsid w:val="005A77B8"/>
    <w:rsid w:val="005B3F35"/>
    <w:rsid w:val="005D6157"/>
    <w:rsid w:val="005D6A69"/>
    <w:rsid w:val="005D6BD9"/>
    <w:rsid w:val="005F6136"/>
    <w:rsid w:val="005F7C56"/>
    <w:rsid w:val="0060094C"/>
    <w:rsid w:val="00600C43"/>
    <w:rsid w:val="0061217E"/>
    <w:rsid w:val="0062519D"/>
    <w:rsid w:val="00651259"/>
    <w:rsid w:val="00656E5F"/>
    <w:rsid w:val="006634F6"/>
    <w:rsid w:val="00672866"/>
    <w:rsid w:val="00687DC7"/>
    <w:rsid w:val="00695DBA"/>
    <w:rsid w:val="006A0DC2"/>
    <w:rsid w:val="006B6F48"/>
    <w:rsid w:val="006C435C"/>
    <w:rsid w:val="006F185B"/>
    <w:rsid w:val="006F5533"/>
    <w:rsid w:val="00722DC0"/>
    <w:rsid w:val="007235AE"/>
    <w:rsid w:val="00724A82"/>
    <w:rsid w:val="007274F6"/>
    <w:rsid w:val="00737696"/>
    <w:rsid w:val="00747BF4"/>
    <w:rsid w:val="0075415C"/>
    <w:rsid w:val="00754287"/>
    <w:rsid w:val="0078289D"/>
    <w:rsid w:val="00786794"/>
    <w:rsid w:val="0079686C"/>
    <w:rsid w:val="007B0AC9"/>
    <w:rsid w:val="007B6E3C"/>
    <w:rsid w:val="007D3525"/>
    <w:rsid w:val="007D7371"/>
    <w:rsid w:val="007E0E63"/>
    <w:rsid w:val="007E354C"/>
    <w:rsid w:val="007F75A5"/>
    <w:rsid w:val="00823681"/>
    <w:rsid w:val="00841D8D"/>
    <w:rsid w:val="0084505F"/>
    <w:rsid w:val="00851867"/>
    <w:rsid w:val="00855FB8"/>
    <w:rsid w:val="00862E58"/>
    <w:rsid w:val="00876DB0"/>
    <w:rsid w:val="00887093"/>
    <w:rsid w:val="008956DC"/>
    <w:rsid w:val="008A047D"/>
    <w:rsid w:val="008B0BE7"/>
    <w:rsid w:val="008C1CDE"/>
    <w:rsid w:val="008C3B92"/>
    <w:rsid w:val="008C52A1"/>
    <w:rsid w:val="008D4A4D"/>
    <w:rsid w:val="008E17FD"/>
    <w:rsid w:val="008F0944"/>
    <w:rsid w:val="008F27F5"/>
    <w:rsid w:val="0091128B"/>
    <w:rsid w:val="00936EE0"/>
    <w:rsid w:val="00942716"/>
    <w:rsid w:val="0095381C"/>
    <w:rsid w:val="0095557E"/>
    <w:rsid w:val="0096483A"/>
    <w:rsid w:val="0098500B"/>
    <w:rsid w:val="009907F0"/>
    <w:rsid w:val="0099089A"/>
    <w:rsid w:val="009A766E"/>
    <w:rsid w:val="009B502A"/>
    <w:rsid w:val="009C239A"/>
    <w:rsid w:val="009D1E6F"/>
    <w:rsid w:val="009D627C"/>
    <w:rsid w:val="009E08B3"/>
    <w:rsid w:val="009E560C"/>
    <w:rsid w:val="00A06D36"/>
    <w:rsid w:val="00A1795B"/>
    <w:rsid w:val="00A3013B"/>
    <w:rsid w:val="00A30992"/>
    <w:rsid w:val="00A440BA"/>
    <w:rsid w:val="00A45B91"/>
    <w:rsid w:val="00A605FD"/>
    <w:rsid w:val="00A626C6"/>
    <w:rsid w:val="00A95FEA"/>
    <w:rsid w:val="00AA3FBB"/>
    <w:rsid w:val="00AB290F"/>
    <w:rsid w:val="00AB6745"/>
    <w:rsid w:val="00AC5EB8"/>
    <w:rsid w:val="00AD53CF"/>
    <w:rsid w:val="00AE7CD7"/>
    <w:rsid w:val="00AF58FB"/>
    <w:rsid w:val="00B07A7C"/>
    <w:rsid w:val="00B240BD"/>
    <w:rsid w:val="00B25BC5"/>
    <w:rsid w:val="00B263AC"/>
    <w:rsid w:val="00B32342"/>
    <w:rsid w:val="00B41DD9"/>
    <w:rsid w:val="00B44D45"/>
    <w:rsid w:val="00B518B2"/>
    <w:rsid w:val="00B52A25"/>
    <w:rsid w:val="00B74A3E"/>
    <w:rsid w:val="00B752C5"/>
    <w:rsid w:val="00B80D66"/>
    <w:rsid w:val="00B8360D"/>
    <w:rsid w:val="00B869F9"/>
    <w:rsid w:val="00B973FB"/>
    <w:rsid w:val="00B97425"/>
    <w:rsid w:val="00BA33B1"/>
    <w:rsid w:val="00BA3D7D"/>
    <w:rsid w:val="00BA652A"/>
    <w:rsid w:val="00BB1231"/>
    <w:rsid w:val="00BC0055"/>
    <w:rsid w:val="00BC1CA9"/>
    <w:rsid w:val="00BC1FEC"/>
    <w:rsid w:val="00BC7214"/>
    <w:rsid w:val="00BD1931"/>
    <w:rsid w:val="00BD43C5"/>
    <w:rsid w:val="00BD5DB3"/>
    <w:rsid w:val="00BD7EDA"/>
    <w:rsid w:val="00BF2FA0"/>
    <w:rsid w:val="00BF72AC"/>
    <w:rsid w:val="00C04669"/>
    <w:rsid w:val="00C2207F"/>
    <w:rsid w:val="00C23AC1"/>
    <w:rsid w:val="00C46CCD"/>
    <w:rsid w:val="00C47838"/>
    <w:rsid w:val="00C50FE9"/>
    <w:rsid w:val="00C62C3A"/>
    <w:rsid w:val="00C640F2"/>
    <w:rsid w:val="00C80466"/>
    <w:rsid w:val="00C82B5D"/>
    <w:rsid w:val="00C90D58"/>
    <w:rsid w:val="00C97594"/>
    <w:rsid w:val="00CB5355"/>
    <w:rsid w:val="00CC78BF"/>
    <w:rsid w:val="00CE389A"/>
    <w:rsid w:val="00CE3D98"/>
    <w:rsid w:val="00CF0C14"/>
    <w:rsid w:val="00CF20EC"/>
    <w:rsid w:val="00D122AF"/>
    <w:rsid w:val="00D220CB"/>
    <w:rsid w:val="00D2222D"/>
    <w:rsid w:val="00D36B3D"/>
    <w:rsid w:val="00D36E1C"/>
    <w:rsid w:val="00D40610"/>
    <w:rsid w:val="00D526E0"/>
    <w:rsid w:val="00D5782F"/>
    <w:rsid w:val="00D60042"/>
    <w:rsid w:val="00D72456"/>
    <w:rsid w:val="00D76BCA"/>
    <w:rsid w:val="00D92554"/>
    <w:rsid w:val="00D92F99"/>
    <w:rsid w:val="00DA105D"/>
    <w:rsid w:val="00DF08CE"/>
    <w:rsid w:val="00DF31CD"/>
    <w:rsid w:val="00E06E39"/>
    <w:rsid w:val="00E27AC9"/>
    <w:rsid w:val="00E30672"/>
    <w:rsid w:val="00E42FFD"/>
    <w:rsid w:val="00E44688"/>
    <w:rsid w:val="00E4707C"/>
    <w:rsid w:val="00E552D4"/>
    <w:rsid w:val="00E56577"/>
    <w:rsid w:val="00E976F2"/>
    <w:rsid w:val="00E97EB9"/>
    <w:rsid w:val="00EA34C7"/>
    <w:rsid w:val="00EA6B4C"/>
    <w:rsid w:val="00EB1A49"/>
    <w:rsid w:val="00EB42AC"/>
    <w:rsid w:val="00EC4B6A"/>
    <w:rsid w:val="00EC57D3"/>
    <w:rsid w:val="00EC71FE"/>
    <w:rsid w:val="00ED6539"/>
    <w:rsid w:val="00EE2082"/>
    <w:rsid w:val="00EF03C0"/>
    <w:rsid w:val="00F041B5"/>
    <w:rsid w:val="00F33704"/>
    <w:rsid w:val="00F33A14"/>
    <w:rsid w:val="00F342F9"/>
    <w:rsid w:val="00F515FC"/>
    <w:rsid w:val="00F51E3C"/>
    <w:rsid w:val="00F52527"/>
    <w:rsid w:val="00F64F4B"/>
    <w:rsid w:val="00F70649"/>
    <w:rsid w:val="00F74479"/>
    <w:rsid w:val="00F80976"/>
    <w:rsid w:val="00F901A8"/>
    <w:rsid w:val="00FE13C5"/>
    <w:rsid w:val="00FE5288"/>
    <w:rsid w:val="03E08C26"/>
    <w:rsid w:val="056D7F90"/>
    <w:rsid w:val="0B35F9A7"/>
    <w:rsid w:val="0B46F332"/>
    <w:rsid w:val="0CFCB740"/>
    <w:rsid w:val="0D09C432"/>
    <w:rsid w:val="0D3AEF99"/>
    <w:rsid w:val="0DD2BE4F"/>
    <w:rsid w:val="10277349"/>
    <w:rsid w:val="10AED076"/>
    <w:rsid w:val="17714F63"/>
    <w:rsid w:val="17D465E2"/>
    <w:rsid w:val="1BBA9FD7"/>
    <w:rsid w:val="1DAB7409"/>
    <w:rsid w:val="21A6A22C"/>
    <w:rsid w:val="22618EEA"/>
    <w:rsid w:val="22C215B3"/>
    <w:rsid w:val="25657394"/>
    <w:rsid w:val="25C4FE3E"/>
    <w:rsid w:val="26123CBF"/>
    <w:rsid w:val="28900764"/>
    <w:rsid w:val="28BF9597"/>
    <w:rsid w:val="2BF173E2"/>
    <w:rsid w:val="2EE4B52D"/>
    <w:rsid w:val="302F4AEF"/>
    <w:rsid w:val="3083FF73"/>
    <w:rsid w:val="32BF1120"/>
    <w:rsid w:val="3445DD6C"/>
    <w:rsid w:val="360FDA3F"/>
    <w:rsid w:val="37608C93"/>
    <w:rsid w:val="3B03C8D2"/>
    <w:rsid w:val="3F641694"/>
    <w:rsid w:val="4549DB1A"/>
    <w:rsid w:val="463B67C0"/>
    <w:rsid w:val="46BD0371"/>
    <w:rsid w:val="46EA00F3"/>
    <w:rsid w:val="48353524"/>
    <w:rsid w:val="4B9A8C2E"/>
    <w:rsid w:val="4C7A89BF"/>
    <w:rsid w:val="4D3AF016"/>
    <w:rsid w:val="4DE81831"/>
    <w:rsid w:val="4F266678"/>
    <w:rsid w:val="4F4389E9"/>
    <w:rsid w:val="4F6C6317"/>
    <w:rsid w:val="508F1CD1"/>
    <w:rsid w:val="50C16C90"/>
    <w:rsid w:val="51EEDFE8"/>
    <w:rsid w:val="5236CB34"/>
    <w:rsid w:val="53AC8E7F"/>
    <w:rsid w:val="5462E267"/>
    <w:rsid w:val="554A9487"/>
    <w:rsid w:val="555B9D88"/>
    <w:rsid w:val="56B276FA"/>
    <w:rsid w:val="5A1024D2"/>
    <w:rsid w:val="5A71A7BA"/>
    <w:rsid w:val="5AF14095"/>
    <w:rsid w:val="5CB4C09A"/>
    <w:rsid w:val="5D6FFDB9"/>
    <w:rsid w:val="5DD378DF"/>
    <w:rsid w:val="5F15EF45"/>
    <w:rsid w:val="60B1BFA6"/>
    <w:rsid w:val="62B79927"/>
    <w:rsid w:val="62D74C1B"/>
    <w:rsid w:val="63B33DDA"/>
    <w:rsid w:val="673BEFFB"/>
    <w:rsid w:val="67D85238"/>
    <w:rsid w:val="6A886C3F"/>
    <w:rsid w:val="6D7288CC"/>
    <w:rsid w:val="6EECA235"/>
    <w:rsid w:val="71E01651"/>
    <w:rsid w:val="732C40B1"/>
    <w:rsid w:val="757FF891"/>
    <w:rsid w:val="77495DEC"/>
    <w:rsid w:val="7BBCACED"/>
    <w:rsid w:val="7C2E09E6"/>
    <w:rsid w:val="7E884D8B"/>
    <w:rsid w:val="7EF1EFCF"/>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304B3"/>
  <w15:chartTrackingRefBased/>
  <w15:docId w15:val="{C77C78C2-0412-422F-B803-01DAAB6195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pPr>
      <w:suppressAutoHyphens/>
    </w:pPr>
    <w:rPr>
      <w:sz w:val="24"/>
      <w:szCs w:val="24"/>
      <w:lang w:val="de-DE" w:eastAsia="ar-SA"/>
    </w:rPr>
  </w:style>
  <w:style w:type="paragraph" w:styleId="berschrift1">
    <w:name w:val="heading 1"/>
    <w:basedOn w:val="Standard"/>
    <w:next w:val="Standard"/>
    <w:qFormat/>
    <w:pPr>
      <w:keepNext/>
      <w:tabs>
        <w:tab w:val="num" w:pos="0"/>
      </w:tabs>
      <w:outlineLvl w:val="0"/>
    </w:pPr>
    <w:rPr>
      <w:rFonts w:ascii="Arial" w:hAnsi="Arial" w:cs="Arial"/>
      <w:b/>
      <w:bCs/>
      <w:sz w:val="20"/>
    </w:rPr>
  </w:style>
  <w:style w:type="paragraph" w:styleId="berschrift2">
    <w:name w:val="heading 2"/>
    <w:basedOn w:val="Standard"/>
    <w:next w:val="Standard"/>
    <w:qFormat/>
    <w:pPr>
      <w:keepNext/>
      <w:spacing w:before="240" w:after="60"/>
      <w:outlineLvl w:val="1"/>
    </w:pPr>
    <w:rPr>
      <w:rFonts w:ascii="Cambria" w:hAnsi="Cambria"/>
      <w:b/>
      <w:bCs/>
      <w:i/>
      <w:iCs/>
      <w:sz w:val="28"/>
      <w:szCs w:val="28"/>
    </w:rPr>
  </w:style>
  <w:style w:type="paragraph" w:styleId="berschrift3">
    <w:name w:val="heading 3"/>
    <w:basedOn w:val="Standard"/>
    <w:next w:val="Standard"/>
    <w:qFormat/>
    <w:pPr>
      <w:keepNext/>
      <w:spacing w:before="240" w:after="60"/>
      <w:outlineLvl w:val="2"/>
    </w:pPr>
    <w:rPr>
      <w:rFonts w:ascii="Cambria" w:hAnsi="Cambria"/>
      <w:b/>
      <w:bCs/>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Absatz-Standardschriftart1" w:customStyle="1">
    <w:name w:val="Absatz-Standardschriftart1"/>
  </w:style>
  <w:style w:type="character" w:styleId="WW8Num1z0" w:customStyle="1">
    <w:name w:val="WW8Num1z0"/>
    <w:rPr>
      <w:sz w:val="24"/>
    </w:rPr>
  </w:style>
  <w:style w:type="character" w:styleId="WW-Absatz-Standardschriftart" w:customStyle="1">
    <w:name w:val="WW-Absatz-Standardschriftart"/>
  </w:style>
  <w:style w:type="character" w:styleId="Nummerierungszeichen" w:customStyle="1">
    <w:name w:val="Nummerierungszeichen"/>
  </w:style>
  <w:style w:type="character" w:styleId="Hyperlink">
    <w:name w:val="Hyperlink"/>
    <w:semiHidden/>
    <w:rPr>
      <w:color w:val="000080"/>
      <w:u w:val="single"/>
    </w:rPr>
  </w:style>
  <w:style w:type="paragraph" w:styleId="berschrift" w:customStyle="1">
    <w:name w:val="Überschrift"/>
    <w:basedOn w:val="Standard"/>
    <w:next w:val="Textkrper"/>
    <w:pPr>
      <w:keepNext/>
      <w:spacing w:before="240" w:after="120"/>
    </w:pPr>
    <w:rPr>
      <w:rFonts w:ascii="Arial" w:hAnsi="Arial" w:eastAsia="MS Mincho" w:cs="Tahoma"/>
      <w:sz w:val="28"/>
      <w:szCs w:val="28"/>
    </w:rPr>
  </w:style>
  <w:style w:type="paragraph" w:styleId="Textkrper">
    <w:name w:val="Body Text"/>
    <w:basedOn w:val="Standard"/>
    <w:semiHidden/>
    <w:pPr>
      <w:spacing w:after="120"/>
    </w:pPr>
  </w:style>
  <w:style w:type="paragraph" w:styleId="Liste">
    <w:name w:val="List"/>
    <w:basedOn w:val="Textkrper"/>
    <w:semiHidden/>
    <w:rPr>
      <w:rFonts w:cs="Tahoma"/>
    </w:rPr>
  </w:style>
  <w:style w:type="paragraph" w:styleId="Beschriftung1" w:customStyle="1">
    <w:name w:val="Beschriftung1"/>
    <w:basedOn w:val="Standard"/>
    <w:pPr>
      <w:suppressLineNumbers/>
      <w:spacing w:before="120" w:after="120"/>
    </w:pPr>
    <w:rPr>
      <w:rFonts w:cs="Tahoma"/>
      <w:i/>
      <w:iCs/>
    </w:rPr>
  </w:style>
  <w:style w:type="paragraph" w:styleId="Verzeichnis" w:customStyle="1">
    <w:name w:val="Verzeichnis"/>
    <w:basedOn w:val="Standard"/>
    <w:pPr>
      <w:suppressLineNumbers/>
    </w:pPr>
    <w:rPr>
      <w:rFonts w:cs="Tahoma"/>
    </w:rPr>
  </w:style>
  <w:style w:type="paragraph" w:styleId="leftmarg" w:customStyle="1">
    <w:name w:val="leftmarg"/>
    <w:basedOn w:val="Standard"/>
    <w:pPr>
      <w:spacing w:before="280" w:after="280"/>
    </w:pPr>
    <w:rPr>
      <w:color w:val="000000"/>
    </w:rPr>
  </w:style>
  <w:style w:type="character" w:styleId="BesuchterLink">
    <w:name w:val="FollowedHyperlink"/>
    <w:semiHidden/>
    <w:unhideWhenUsed/>
    <w:rPr>
      <w:color w:val="800080"/>
      <w:u w:val="single"/>
    </w:rPr>
  </w:style>
  <w:style w:type="character" w:styleId="berschrift2Zchn" w:customStyle="1">
    <w:name w:val="Überschrift 2 Zchn"/>
    <w:semiHidden/>
    <w:rPr>
      <w:rFonts w:ascii="Cambria" w:hAnsi="Cambria" w:eastAsia="Times New Roman" w:cs="Times New Roman"/>
      <w:b/>
      <w:bCs/>
      <w:i/>
      <w:iCs/>
      <w:sz w:val="28"/>
      <w:szCs w:val="28"/>
      <w:lang w:eastAsia="ar-SA"/>
    </w:rPr>
  </w:style>
  <w:style w:type="character" w:styleId="berschrift3Zchn" w:customStyle="1">
    <w:name w:val="Überschrift 3 Zchn"/>
    <w:rPr>
      <w:rFonts w:ascii="Cambria" w:hAnsi="Cambria" w:eastAsia="Times New Roman" w:cs="Times New Roman"/>
      <w:b/>
      <w:bCs/>
      <w:sz w:val="26"/>
      <w:szCs w:val="26"/>
      <w:lang w:eastAsia="ar-SA"/>
    </w:rPr>
  </w:style>
  <w:style w:type="paragraph" w:styleId="Kopfzeile">
    <w:name w:val="header"/>
    <w:basedOn w:val="Standard"/>
    <w:semiHidden/>
    <w:unhideWhenUsed/>
    <w:pPr>
      <w:tabs>
        <w:tab w:val="center" w:pos="4536"/>
        <w:tab w:val="right" w:pos="9072"/>
      </w:tabs>
    </w:pPr>
  </w:style>
  <w:style w:type="character" w:styleId="KopfzeileZchn" w:customStyle="1">
    <w:name w:val="Kopfzeile Zchn"/>
    <w:semiHidden/>
    <w:rPr>
      <w:sz w:val="24"/>
      <w:szCs w:val="24"/>
      <w:lang w:eastAsia="ar-SA"/>
    </w:rPr>
  </w:style>
  <w:style w:type="paragraph" w:styleId="Fuzeile">
    <w:name w:val="footer"/>
    <w:basedOn w:val="Standard"/>
    <w:semiHidden/>
    <w:unhideWhenUsed/>
    <w:pPr>
      <w:tabs>
        <w:tab w:val="center" w:pos="4536"/>
        <w:tab w:val="right" w:pos="9072"/>
      </w:tabs>
    </w:pPr>
  </w:style>
  <w:style w:type="character" w:styleId="FuzeileZchn" w:customStyle="1">
    <w:name w:val="Fußzeile Zchn"/>
    <w:semiHidden/>
    <w:rPr>
      <w:sz w:val="24"/>
      <w:szCs w:val="24"/>
      <w:lang w:eastAsia="ar-SA"/>
    </w:rPr>
  </w:style>
  <w:style w:type="character" w:styleId="Fett">
    <w:name w:val="Strong"/>
    <w:uiPriority w:val="22"/>
    <w:qFormat/>
    <w:rsid w:val="009E560C"/>
    <w:rPr>
      <w:b/>
      <w:bCs/>
    </w:rPr>
  </w:style>
  <w:style w:type="character" w:styleId="NichtaufgelsteErwhnung">
    <w:name w:val="Unresolved Mention"/>
    <w:basedOn w:val="Absatz-Standardschriftart"/>
    <w:uiPriority w:val="99"/>
    <w:semiHidden/>
    <w:unhideWhenUsed/>
    <w:rsid w:val="008E1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25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gfx.videobuster.de/archive/resized/w640/2013/03/image/jpeg/f550cac1175df8135e5b61f236ded2db.jpg"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http://blog.flensburg-szene.de/wp-content/uploads/2014/01/Blog_Blau_Rosa.jpg"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stuttgarter-zeitung.de/inhalt.maedchenrollen-vs-maedchenklischees-pink-fuers-leben.889663f2-6dcf-42df-aa49-86986faded85.html" TargetMode="External" Id="rId14" /><Relationship Type="http://schemas.openxmlformats.org/officeDocument/2006/relationships/hyperlink" Target="http://www.gamingxp.com/pictures/uploads/04_2012/Das_Duell_M__nner_vs_Frauen_Partyspa___Total_wii_cover_588x300.jpg" TargetMode="External" Id="R5a10ade3e05144f3" /></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0" ma:contentTypeDescription="Ein neues Dokument erstellen." ma:contentTypeScope="" ma:versionID="fdeb103840fc8575779dbcce438118d7">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63efac8d272a1e0f1041adc14621303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FDAF6-7A59-4D7B-88E6-7A50133508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34B034-4951-40ED-BF0D-99C13E923FB4}">
  <ds:schemaRefs>
    <ds:schemaRef ds:uri="http://schemas.microsoft.com/sharepoint/v3/contenttype/forms"/>
  </ds:schemaRefs>
</ds:datastoreItem>
</file>

<file path=customXml/itemProps3.xml><?xml version="1.0" encoding="utf-8"?>
<ds:datastoreItem xmlns:ds="http://schemas.openxmlformats.org/officeDocument/2006/customXml" ds:itemID="{C7ED3195-3E26-40F6-8820-3116A731C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acbb0-5bb0-468a-8466-72eb143c026f"/>
    <ds:schemaRef ds:uri="bdad2038-e391-431e-a1b6-7ab6d02a2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Stellen Sie eine inhaltliche Verbindung zwischen dem abgebildeten Gegenstand und dem Roman von Theodor Fontane her und tragen</dc:title>
  <dc:subject/>
  <dc:creator>Ulrich Mezger</dc:creator>
  <keywords/>
  <lastModifiedBy>Swatek Matthias</lastModifiedBy>
  <revision>3</revision>
  <lastPrinted>2008-02-23T16:50:00.0000000Z</lastPrinted>
  <dcterms:created xsi:type="dcterms:W3CDTF">2024-01-18T09:42:00.0000000Z</dcterms:created>
  <dcterms:modified xsi:type="dcterms:W3CDTF">2024-01-18T09:55:08.5989170Z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