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DCDE" w14:textId="18676785" w:rsidR="00FC2FB1" w:rsidRDefault="0040406F" w:rsidP="0040406F">
      <w:pPr>
        <w:jc w:val="center"/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 xml:space="preserve">Management Modelle </w:t>
      </w:r>
      <w:r w:rsidR="00202E46">
        <w:rPr>
          <w:sz w:val="36"/>
          <w:szCs w:val="36"/>
          <w:lang w:val="de-DE"/>
        </w:rPr>
        <w:t>Items</w:t>
      </w:r>
    </w:p>
    <w:p w14:paraId="584F02B3" w14:textId="2D35D128" w:rsidR="0040406F" w:rsidRPr="0040406F" w:rsidRDefault="0040406F" w:rsidP="0040406F">
      <w:pPr>
        <w:rPr>
          <w:b/>
          <w:bCs/>
          <w:lang w:val="de-DE"/>
        </w:rPr>
      </w:pPr>
      <w:r w:rsidRPr="0040406F">
        <w:rPr>
          <w:b/>
          <w:bCs/>
          <w:lang w:val="de-DE"/>
        </w:rPr>
        <w:t>I</w:t>
      </w:r>
      <w:r w:rsidRPr="0040406F">
        <w:rPr>
          <w:b/>
          <w:bCs/>
          <w:lang w:val="de-DE"/>
        </w:rPr>
        <w:t>n der Lage sein, die Auswirkungen einer bestimmten Management-Methode auf ein Unternehmen zu erläutern</w:t>
      </w:r>
      <w:r w:rsidRPr="0040406F">
        <w:rPr>
          <w:b/>
          <w:bCs/>
          <w:lang w:val="de-DE"/>
        </w:rPr>
        <w:t>:</w:t>
      </w:r>
    </w:p>
    <w:p w14:paraId="739302C1" w14:textId="560EFC99" w:rsidR="0040406F" w:rsidRPr="0040406F" w:rsidRDefault="0040406F" w:rsidP="0040406F">
      <w:r>
        <w:rPr>
          <w:lang w:val="de-DE"/>
        </w:rPr>
        <w:t xml:space="preserve">Das Unternehmen wäre Apple. </w:t>
      </w:r>
      <w:r w:rsidRPr="0040406F">
        <w:t xml:space="preserve">Für Apple könnte “Design </w:t>
      </w:r>
      <w:proofErr w:type="spellStart"/>
      <w:r w:rsidRPr="0040406F">
        <w:t>Thinking</w:t>
      </w:r>
      <w:proofErr w:type="spellEnd"/>
      <w:r w:rsidRPr="0040406F">
        <w:t>” e</w:t>
      </w:r>
      <w:r>
        <w:t xml:space="preserve">in passendes Modell sein. Design </w:t>
      </w:r>
      <w:proofErr w:type="spellStart"/>
      <w:r>
        <w:t>Thinking</w:t>
      </w:r>
      <w:proofErr w:type="spellEnd"/>
      <w:r>
        <w:t xml:space="preserve"> ermöglicht </w:t>
      </w:r>
      <w:r w:rsidR="006C0B71">
        <w:t>innovative</w:t>
      </w:r>
      <w:r>
        <w:t xml:space="preserve"> Lösungen für </w:t>
      </w:r>
      <w:r w:rsidR="006C0B71">
        <w:t>komplexe</w:t>
      </w:r>
      <w:r>
        <w:t xml:space="preserve"> Probleme zu entwickeln, </w:t>
      </w:r>
      <w:r>
        <w:t>indem man die Bedürfnisse der Kunden versteht, Ideen generiert, Prototypen erstellt und diese mit den Kunden testet.</w:t>
      </w:r>
      <w:r w:rsidRPr="0040406F">
        <w:t xml:space="preserve"> </w:t>
      </w:r>
      <w:r>
        <w:t xml:space="preserve">Durch die Anwendung von Design </w:t>
      </w:r>
      <w:proofErr w:type="spellStart"/>
      <w:r>
        <w:t>Thinking</w:t>
      </w:r>
      <w:proofErr w:type="spellEnd"/>
      <w:r>
        <w:t xml:space="preserve"> könnte Apple sicherstellen, dass </w:t>
      </w:r>
      <w:r>
        <w:t>ihre</w:t>
      </w:r>
      <w:r>
        <w:t xml:space="preserve"> Produkte und Dienstleistungen weiterhin den Kundenanforderungen gerecht werden und ein differenziertes Kundenerlebnis bieten.</w:t>
      </w:r>
    </w:p>
    <w:p w14:paraId="40E22F03" w14:textId="5697EE80" w:rsidR="0040406F" w:rsidRDefault="0040406F" w:rsidP="0040406F">
      <w:pPr>
        <w:rPr>
          <w:b/>
          <w:bCs/>
          <w:lang w:val="de-DE"/>
        </w:rPr>
      </w:pPr>
      <w:r w:rsidRPr="0040406F">
        <w:rPr>
          <w:b/>
          <w:bCs/>
          <w:lang w:val="de-DE"/>
        </w:rPr>
        <w:t>F</w:t>
      </w:r>
      <w:r w:rsidRPr="0040406F">
        <w:rPr>
          <w:b/>
          <w:bCs/>
          <w:lang w:val="de-DE"/>
        </w:rPr>
        <w:t>ür eine bestimmte Situation eines Unternehmens ein passendes</w:t>
      </w:r>
      <w:r w:rsidRPr="0040406F">
        <w:rPr>
          <w:b/>
          <w:bCs/>
          <w:lang w:val="de-DE"/>
        </w:rPr>
        <w:t xml:space="preserve"> </w:t>
      </w:r>
      <w:r w:rsidRPr="0040406F">
        <w:rPr>
          <w:b/>
          <w:bCs/>
          <w:lang w:val="de-DE"/>
        </w:rPr>
        <w:t>Management-Modell auswählen</w:t>
      </w:r>
      <w:r w:rsidRPr="0040406F">
        <w:rPr>
          <w:b/>
          <w:bCs/>
          <w:lang w:val="de-DE"/>
        </w:rPr>
        <w:t>:</w:t>
      </w:r>
    </w:p>
    <w:p w14:paraId="04D60B7D" w14:textId="306CE91A" w:rsidR="0040406F" w:rsidRDefault="0040406F" w:rsidP="0040406F">
      <w:r w:rsidRPr="0040406F">
        <w:t>Ein passendes Managementmodell für Entwickler bei Apple wäre das Agile-Entwicklungsmodell.</w:t>
      </w:r>
      <w:r>
        <w:t xml:space="preserve"> Das Modell setzt voraus, dass die Entwickler Zusammenarbeiten, flexible Anpassungen an Änderungen und schnelle Bereitstellung funktionsfähiger Software in Kurzer Zeit bewältigen. </w:t>
      </w:r>
      <w:r w:rsidRPr="0040406F">
        <w:t>Apple könnte Sprint-Zyklen von zwei Wochen einführen, regelmäßige Meetings und agile Methoden wie Test-</w:t>
      </w:r>
      <w:proofErr w:type="spellStart"/>
      <w:r w:rsidRPr="0040406F">
        <w:t>driven</w:t>
      </w:r>
      <w:proofErr w:type="spellEnd"/>
      <w:r w:rsidRPr="0040406F">
        <w:t xml:space="preserve"> Development und </w:t>
      </w:r>
      <w:proofErr w:type="spellStart"/>
      <w:r w:rsidRPr="0040406F">
        <w:t>Continuous</w:t>
      </w:r>
      <w:proofErr w:type="spellEnd"/>
      <w:r w:rsidRPr="0040406F">
        <w:t xml:space="preserve"> Integration/</w:t>
      </w:r>
      <w:proofErr w:type="spellStart"/>
      <w:r w:rsidRPr="0040406F">
        <w:t>Continuous</w:t>
      </w:r>
      <w:proofErr w:type="spellEnd"/>
      <w:r w:rsidRPr="0040406F">
        <w:t xml:space="preserve"> </w:t>
      </w:r>
      <w:proofErr w:type="spellStart"/>
      <w:r w:rsidRPr="0040406F">
        <w:t>Delivery</w:t>
      </w:r>
      <w:proofErr w:type="spellEnd"/>
      <w:r w:rsidRPr="0040406F">
        <w:t xml:space="preserve"> nutzen, um die Effizienz und Qualitätssicherung zu verbessern.</w:t>
      </w:r>
    </w:p>
    <w:p w14:paraId="36E42B02" w14:textId="77777777" w:rsidR="00202E46" w:rsidRDefault="00202E46" w:rsidP="0040406F"/>
    <w:p w14:paraId="045DFE42" w14:textId="69EE3DF1" w:rsidR="00202E46" w:rsidRDefault="00202E46" w:rsidP="00202E46">
      <w:pPr>
        <w:jc w:val="center"/>
        <w:rPr>
          <w:sz w:val="36"/>
          <w:szCs w:val="36"/>
        </w:rPr>
      </w:pPr>
      <w:r>
        <w:rPr>
          <w:sz w:val="36"/>
          <w:szCs w:val="36"/>
        </w:rPr>
        <w:t>Team-Kultur Items</w:t>
      </w:r>
    </w:p>
    <w:p w14:paraId="2DC3394E" w14:textId="357A1E5B" w:rsidR="00751F5C" w:rsidRDefault="00202E46" w:rsidP="00202E46">
      <w:pPr>
        <w:rPr>
          <w:b/>
          <w:bCs/>
        </w:rPr>
      </w:pPr>
      <w:r>
        <w:rPr>
          <w:b/>
          <w:bCs/>
        </w:rPr>
        <w:t>L</w:t>
      </w:r>
      <w:r w:rsidRPr="00202E46">
        <w:rPr>
          <w:b/>
          <w:bCs/>
        </w:rPr>
        <w:t>ernen zu erkennen, ob eine (oder ein Aspekt einer) Team-Kultur</w:t>
      </w:r>
      <w:r w:rsidRPr="00202E46">
        <w:rPr>
          <w:b/>
          <w:bCs/>
        </w:rPr>
        <w:t xml:space="preserve"> </w:t>
      </w:r>
      <w:r w:rsidRPr="00202E46">
        <w:rPr>
          <w:b/>
          <w:bCs/>
        </w:rPr>
        <w:t>förderlich oder hinderlich für die Zielerreichung ist</w:t>
      </w:r>
      <w:r>
        <w:rPr>
          <w:b/>
          <w:bCs/>
        </w:rPr>
        <w:t>:</w:t>
      </w:r>
    </w:p>
    <w:p w14:paraId="0C8C20E1" w14:textId="576A7E14" w:rsidR="00202E46" w:rsidRPr="00202E46" w:rsidRDefault="00751F5C" w:rsidP="00202E46">
      <w:pPr>
        <w:rPr>
          <w:b/>
          <w:bCs/>
        </w:rPr>
      </w:pPr>
      <w:r>
        <w:t xml:space="preserve">Negative Aspekte für Team-Kultur wären zum Beispiel bei Facebook das Rating und die Überwachung. Ratings sind gut für die Leistung des Unternehmens allerdings manchmal hinderlich für </w:t>
      </w:r>
      <w:proofErr w:type="gramStart"/>
      <w:r>
        <w:t>das arbeiten</w:t>
      </w:r>
      <w:proofErr w:type="gramEnd"/>
      <w:r>
        <w:t xml:space="preserve">, weil man immer unter Druck steht. Des Weiteren überwacht Facebook seine Mitarbeiter, dass sie nichts aus der Firma raustragen, was untereinander auch die Frage </w:t>
      </w:r>
      <w:r w:rsidR="006C0B71">
        <w:t>aufkommt. Wer wenn jetzt ausspioniert.</w:t>
      </w:r>
    </w:p>
    <w:p w14:paraId="654D4848" w14:textId="6286C65A" w:rsidR="00202E46" w:rsidRDefault="00202E46" w:rsidP="00202E46">
      <w:pPr>
        <w:rPr>
          <w:b/>
          <w:bCs/>
        </w:rPr>
      </w:pPr>
      <w:r w:rsidRPr="00202E46">
        <w:rPr>
          <w:b/>
          <w:bCs/>
        </w:rPr>
        <w:t>D</w:t>
      </w:r>
      <w:r w:rsidRPr="00202E46">
        <w:rPr>
          <w:b/>
          <w:bCs/>
        </w:rPr>
        <w:t>as kulturelle Umfeld, in dem Du gerne arbeiten möchtest, entwickeln</w:t>
      </w:r>
      <w:r>
        <w:rPr>
          <w:b/>
          <w:bCs/>
        </w:rPr>
        <w:t>:</w:t>
      </w:r>
    </w:p>
    <w:p w14:paraId="44275E10" w14:textId="4BFBAFF5" w:rsidR="00751F5C" w:rsidRDefault="00751F5C" w:rsidP="00202E46">
      <w:r>
        <w:t>Das kulturelle Umfeld, in dem ich gerne arbeite, hat mehrere Aspekte</w:t>
      </w:r>
      <w:r w:rsidR="006C0B71">
        <w:t>:</w:t>
      </w:r>
    </w:p>
    <w:p w14:paraId="3548AC22" w14:textId="12977D2D" w:rsidR="00751F5C" w:rsidRDefault="00751F5C" w:rsidP="006C0B71">
      <w:pPr>
        <w:pStyle w:val="Listenabsatz"/>
        <w:numPr>
          <w:ilvl w:val="0"/>
          <w:numId w:val="1"/>
        </w:numPr>
      </w:pPr>
      <w:r>
        <w:t>Gute Kommunikation</w:t>
      </w:r>
    </w:p>
    <w:p w14:paraId="094D8A88" w14:textId="7B6BA014" w:rsidR="00751F5C" w:rsidRDefault="00751F5C" w:rsidP="006C0B71">
      <w:pPr>
        <w:pStyle w:val="Listenabsatz"/>
        <w:numPr>
          <w:ilvl w:val="0"/>
          <w:numId w:val="1"/>
        </w:numPr>
      </w:pPr>
      <w:r>
        <w:t>Zusammenarbeit</w:t>
      </w:r>
    </w:p>
    <w:p w14:paraId="1E34EE53" w14:textId="6BE76393" w:rsidR="006C0B71" w:rsidRDefault="006C0B71" w:rsidP="006C0B71">
      <w:pPr>
        <w:pStyle w:val="Listenabsatz"/>
        <w:numPr>
          <w:ilvl w:val="0"/>
          <w:numId w:val="1"/>
        </w:numPr>
      </w:pPr>
      <w:r>
        <w:t>Leistungsfähigkeit</w:t>
      </w:r>
    </w:p>
    <w:p w14:paraId="124F81C8" w14:textId="3EB23BEC" w:rsidR="006C0B71" w:rsidRDefault="006C0B71" w:rsidP="006C0B71">
      <w:pPr>
        <w:pStyle w:val="Listenabsatz"/>
        <w:numPr>
          <w:ilvl w:val="0"/>
          <w:numId w:val="1"/>
        </w:numPr>
      </w:pPr>
      <w:r>
        <w:t>Höflichkeit</w:t>
      </w:r>
    </w:p>
    <w:p w14:paraId="3AE454A3" w14:textId="257D0AA8" w:rsidR="006C0B71" w:rsidRPr="00751F5C" w:rsidRDefault="006C0B71" w:rsidP="006C0B71">
      <w:pPr>
        <w:pStyle w:val="Listenabsatz"/>
        <w:numPr>
          <w:ilvl w:val="0"/>
          <w:numId w:val="1"/>
        </w:numPr>
      </w:pPr>
      <w:r>
        <w:t>Spaß</w:t>
      </w:r>
    </w:p>
    <w:p w14:paraId="749834DE" w14:textId="77777777" w:rsidR="00202E46" w:rsidRPr="00202E46" w:rsidRDefault="00202E46" w:rsidP="00202E46">
      <w:pPr>
        <w:rPr>
          <w:b/>
          <w:bCs/>
        </w:rPr>
      </w:pPr>
    </w:p>
    <w:p w14:paraId="51B8B879" w14:textId="47EA239D" w:rsidR="00202E46" w:rsidRPr="0040406F" w:rsidRDefault="00202E46" w:rsidP="00202E46"/>
    <w:p w14:paraId="1B20A24D" w14:textId="77777777" w:rsidR="0040406F" w:rsidRPr="0040406F" w:rsidRDefault="0040406F" w:rsidP="0040406F">
      <w:pPr>
        <w:rPr>
          <w:b/>
          <w:bCs/>
        </w:rPr>
      </w:pPr>
    </w:p>
    <w:sectPr w:rsidR="0040406F" w:rsidRPr="004040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F6958"/>
    <w:multiLevelType w:val="hybridMultilevel"/>
    <w:tmpl w:val="5FB631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0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6F"/>
    <w:rsid w:val="00202E46"/>
    <w:rsid w:val="0040406F"/>
    <w:rsid w:val="006C0B71"/>
    <w:rsid w:val="00751F5C"/>
    <w:rsid w:val="009B584B"/>
    <w:rsid w:val="00AB4201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20A8"/>
  <w15:chartTrackingRefBased/>
  <w15:docId w15:val="{2FC25F85-5F5A-425E-8E26-5BEC8DA2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406F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D55F8D53FF045A7BD26A93DD7D11F" ma:contentTypeVersion="9" ma:contentTypeDescription="Ein neues Dokument erstellen." ma:contentTypeScope="" ma:versionID="19e3b576c9845189cfa6076b83f5d04b">
  <xsd:schema xmlns:xsd="http://www.w3.org/2001/XMLSchema" xmlns:xs="http://www.w3.org/2001/XMLSchema" xmlns:p="http://schemas.microsoft.com/office/2006/metadata/properties" xmlns:ns2="a46a3de3-d237-4398-87e5-f39ecc943a1b" xmlns:ns3="28904f47-8424-46ea-9ac9-fe4beeb9ad8f" targetNamespace="http://schemas.microsoft.com/office/2006/metadata/properties" ma:root="true" ma:fieldsID="f43ee3c3b503fa7016dddc89bb6cbeec" ns2:_="" ns3:_="">
    <xsd:import namespace="a46a3de3-d237-4398-87e5-f39ecc943a1b"/>
    <xsd:import namespace="28904f47-8424-46ea-9ac9-fe4beeb9ad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3de3-d237-4398-87e5-f39ecc943a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e9b628dc-8af3-4a8e-8378-a8864b03b5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04f47-8424-46ea-9ac9-fe4beeb9ad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994597f-434c-401a-92ee-e1ec384c7861}" ma:internalName="TaxCatchAll" ma:showField="CatchAllData" ma:web="28904f47-8424-46ea-9ac9-fe4beeb9ad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6a3de3-d237-4398-87e5-f39ecc943a1b">
      <Terms xmlns="http://schemas.microsoft.com/office/infopath/2007/PartnerControls"/>
    </lcf76f155ced4ddcb4097134ff3c332f>
    <TaxCatchAll xmlns="28904f47-8424-46ea-9ac9-fe4beeb9ad8f" xsi:nil="true"/>
  </documentManagement>
</p:properties>
</file>

<file path=customXml/itemProps1.xml><?xml version="1.0" encoding="utf-8"?>
<ds:datastoreItem xmlns:ds="http://schemas.openxmlformats.org/officeDocument/2006/customXml" ds:itemID="{BCB04273-5AAA-4F84-89C1-FCA465DF4B6D}"/>
</file>

<file path=customXml/itemProps2.xml><?xml version="1.0" encoding="utf-8"?>
<ds:datastoreItem xmlns:ds="http://schemas.openxmlformats.org/officeDocument/2006/customXml" ds:itemID="{77505A0D-880A-4936-A09D-DE5E25C21332}"/>
</file>

<file path=customXml/itemProps3.xml><?xml version="1.0" encoding="utf-8"?>
<ds:datastoreItem xmlns:ds="http://schemas.openxmlformats.org/officeDocument/2006/customXml" ds:itemID="{EF6BAFEB-BFAD-4D4C-B303-EE40D05D04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Gotthart Felix Paul</dc:creator>
  <cp:keywords/>
  <dc:description/>
  <cp:lastModifiedBy>Gotthart Felix Paul</cp:lastModifiedBy>
  <cp:revision>1</cp:revision>
  <dcterms:created xsi:type="dcterms:W3CDTF">2023-06-15T12:12:00Z</dcterms:created>
  <dcterms:modified xsi:type="dcterms:W3CDTF">2023-06-15T12:56:00Z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0x010100831D55F8D53FF045A7BD26A93DD7D11F</vt:lpwstr>
  </property>
</Properties>
</file>