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878F" w14:textId="59D273E5" w:rsidR="00793956" w:rsidRPr="005B22F8" w:rsidRDefault="00793956" w:rsidP="00793956">
      <w:pPr>
        <w:jc w:val="center"/>
        <w:rPr>
          <w:b/>
          <w:bCs/>
          <w:sz w:val="44"/>
          <w:szCs w:val="44"/>
        </w:rPr>
      </w:pPr>
      <w:bookmarkStart w:id="0" w:name="_Hlk72083521"/>
      <w:r w:rsidRPr="005B22F8">
        <w:rPr>
          <w:b/>
          <w:bCs/>
          <w:sz w:val="44"/>
          <w:szCs w:val="44"/>
        </w:rPr>
        <w:t>2</w:t>
      </w:r>
      <w:r w:rsidR="005B22F8">
        <w:rPr>
          <w:b/>
          <w:bCs/>
          <w:sz w:val="44"/>
          <w:szCs w:val="44"/>
        </w:rPr>
        <w:t>.</w:t>
      </w:r>
      <w:r w:rsidRPr="005B22F8">
        <w:rPr>
          <w:b/>
          <w:bCs/>
          <w:sz w:val="44"/>
          <w:szCs w:val="44"/>
        </w:rPr>
        <w:t xml:space="preserve"> Stoffwechsel – Metabolismus</w:t>
      </w:r>
    </w:p>
    <w:p w14:paraId="2C4344C7" w14:textId="1A549110" w:rsidR="00793956" w:rsidRPr="00D000D8" w:rsidRDefault="00793956" w:rsidP="00793956">
      <w:pPr>
        <w:jc w:val="both"/>
        <w:rPr>
          <w:rFonts w:cstheme="minorHAnsi"/>
          <w:b/>
          <w:bCs/>
        </w:rPr>
      </w:pPr>
      <w:r w:rsidRPr="00282540">
        <w:rPr>
          <w:rFonts w:cstheme="minorHAnsi"/>
          <w:shd w:val="clear" w:color="auto" w:fill="FFFFFF"/>
        </w:rPr>
        <w:t>Als Stoffwechsel oder Metabolismus bezeichnet</w:t>
      </w:r>
      <w:r w:rsidRPr="00D000D8">
        <w:rPr>
          <w:rFonts w:cstheme="minorHAnsi"/>
          <w:shd w:val="clear" w:color="auto" w:fill="FFFFFF"/>
        </w:rPr>
        <w:t xml:space="preserve"> man alle </w:t>
      </w:r>
      <w:hyperlink r:id="rId5" w:tooltip="Chemische Reaktion" w:history="1">
        <w:r w:rsidRPr="00D000D8">
          <w:rPr>
            <w:rStyle w:val="Hyperlink"/>
            <w:rFonts w:cstheme="minorHAnsi"/>
            <w:color w:val="auto"/>
            <w:u w:val="none"/>
            <w:shd w:val="clear" w:color="auto" w:fill="FFFFFF"/>
          </w:rPr>
          <w:t>chemischen</w:t>
        </w:r>
      </w:hyperlink>
      <w:r w:rsidRPr="00D000D8">
        <w:rPr>
          <w:rFonts w:cstheme="minorHAnsi"/>
          <w:shd w:val="clear" w:color="auto" w:fill="FFFFFF"/>
        </w:rPr>
        <w:t> </w:t>
      </w:r>
      <w:r w:rsidR="0087401F" w:rsidRPr="0087401F">
        <w:rPr>
          <w:rFonts w:cstheme="minorHAnsi"/>
          <w:shd w:val="clear" w:color="auto" w:fill="FFFFFF"/>
        </w:rPr>
        <w:t>__________________</w:t>
      </w:r>
      <w:r w:rsidRPr="00007B90">
        <w:rPr>
          <w:rFonts w:cstheme="minorHAnsi"/>
          <w:b/>
          <w:bCs/>
          <w:shd w:val="clear" w:color="auto" w:fill="FFFFFF"/>
        </w:rPr>
        <w:t xml:space="preserve"> von Stoffen im Körper von </w:t>
      </w:r>
      <w:hyperlink r:id="rId6" w:tooltip="Lebewesen" w:history="1">
        <w:r w:rsidRPr="00007B90">
          <w:rPr>
            <w:rStyle w:val="Hyperlink"/>
            <w:rFonts w:cstheme="minorHAnsi"/>
            <w:b/>
            <w:bCs/>
            <w:color w:val="auto"/>
            <w:u w:val="none"/>
            <w:shd w:val="clear" w:color="auto" w:fill="FFFFFF"/>
          </w:rPr>
          <w:t>Lebewesen</w:t>
        </w:r>
      </w:hyperlink>
      <w:r w:rsidRPr="00D000D8">
        <w:rPr>
          <w:rFonts w:cstheme="minorHAnsi"/>
          <w:shd w:val="clear" w:color="auto" w:fill="FFFFFF"/>
        </w:rPr>
        <w:t xml:space="preserve">, beispielsweise die Umwandlung von </w:t>
      </w:r>
      <w:r w:rsidRPr="00007B90">
        <w:rPr>
          <w:rFonts w:cstheme="minorHAnsi"/>
          <w:b/>
          <w:bCs/>
          <w:shd w:val="clear" w:color="auto" w:fill="FFFFFF"/>
        </w:rPr>
        <w:t xml:space="preserve">Nahrungsmitteln in Zwischenprodukte </w:t>
      </w:r>
      <w:r w:rsidRPr="0087401F">
        <w:rPr>
          <w:rFonts w:cstheme="minorHAnsi"/>
          <w:shd w:val="clear" w:color="auto" w:fill="FFFFFF"/>
        </w:rPr>
        <w:t>(</w:t>
      </w:r>
      <w:hyperlink r:id="rId7" w:tooltip="Metabolit" w:history="1">
        <w:r w:rsidR="0087401F" w:rsidRPr="0087401F">
          <w:rPr>
            <w:rStyle w:val="Hyperlink"/>
            <w:rFonts w:cstheme="minorHAnsi"/>
            <w:color w:val="auto"/>
            <w:u w:val="none"/>
            <w:shd w:val="clear" w:color="auto" w:fill="FFFFFF"/>
          </w:rPr>
          <w:t>_____________________</w:t>
        </w:r>
      </w:hyperlink>
      <w:r w:rsidRPr="0087401F">
        <w:rPr>
          <w:rFonts w:cstheme="minorHAnsi"/>
          <w:shd w:val="clear" w:color="auto" w:fill="FFFFFF"/>
        </w:rPr>
        <w:t>)</w:t>
      </w:r>
      <w:r w:rsidRPr="00007B90">
        <w:rPr>
          <w:rFonts w:cstheme="minorHAnsi"/>
          <w:b/>
          <w:bCs/>
          <w:shd w:val="clear" w:color="auto" w:fill="FFFFFF"/>
        </w:rPr>
        <w:t xml:space="preserve"> und Endprodukte</w:t>
      </w:r>
      <w:r w:rsidRPr="00D000D8">
        <w:rPr>
          <w:rFonts w:cstheme="minorHAnsi"/>
          <w:shd w:val="clear" w:color="auto" w:fill="FFFFFF"/>
        </w:rPr>
        <w:t>. Diese </w:t>
      </w:r>
      <w:hyperlink r:id="rId8" w:tooltip="Biochemie" w:history="1">
        <w:r w:rsidRPr="00D000D8">
          <w:rPr>
            <w:rStyle w:val="Hyperlink"/>
            <w:rFonts w:cstheme="minorHAnsi"/>
            <w:color w:val="auto"/>
            <w:u w:val="none"/>
            <w:shd w:val="clear" w:color="auto" w:fill="FFFFFF"/>
          </w:rPr>
          <w:t>biochemischen</w:t>
        </w:r>
      </w:hyperlink>
      <w:r w:rsidRPr="00D000D8">
        <w:rPr>
          <w:rFonts w:cstheme="minorHAnsi"/>
          <w:shd w:val="clear" w:color="auto" w:fill="FFFFFF"/>
        </w:rPr>
        <w:t xml:space="preserve"> Vorgänge dienen dem </w:t>
      </w:r>
      <w:r w:rsidRPr="00007B90">
        <w:rPr>
          <w:rFonts w:cstheme="minorHAnsi"/>
          <w:shd w:val="clear" w:color="auto" w:fill="FFFFFF"/>
        </w:rPr>
        <w:t>Aufbau, Abbau</w:t>
      </w:r>
      <w:r w:rsidRPr="00D000D8">
        <w:rPr>
          <w:rFonts w:cstheme="minorHAnsi"/>
          <w:shd w:val="clear" w:color="auto" w:fill="FFFFFF"/>
        </w:rPr>
        <w:t xml:space="preserve"> und Ersatz bzw. Erhalt der </w:t>
      </w:r>
      <w:r w:rsidRPr="0087401F">
        <w:rPr>
          <w:rFonts w:cstheme="minorHAnsi"/>
          <w:shd w:val="clear" w:color="auto" w:fill="FFFFFF"/>
        </w:rPr>
        <w:t>Körpersubstanz (</w:t>
      </w:r>
      <w:hyperlink r:id="rId9" w:tooltip="Baustoffwechsel" w:history="1">
        <w:r w:rsidR="0087401F" w:rsidRPr="0087401F">
          <w:rPr>
            <w:rStyle w:val="Hyperlink"/>
            <w:rFonts w:cstheme="minorHAnsi"/>
            <w:color w:val="auto"/>
            <w:u w:val="none"/>
            <w:shd w:val="clear" w:color="auto" w:fill="FFFFFF"/>
          </w:rPr>
          <w:t>_____________________</w:t>
        </w:r>
      </w:hyperlink>
      <w:r w:rsidRPr="0087401F">
        <w:rPr>
          <w:rFonts w:cstheme="minorHAnsi"/>
          <w:shd w:val="clear" w:color="auto" w:fill="FFFFFF"/>
        </w:rPr>
        <w:t>) sowie der Energiegewinnung für energieverbrauchende Aktivitäten (</w:t>
      </w:r>
      <w:hyperlink r:id="rId10" w:tooltip="Energiestoffwechsel" w:history="1">
        <w:r w:rsidR="0087401F" w:rsidRPr="0087401F">
          <w:rPr>
            <w:rStyle w:val="Hyperlink"/>
            <w:rFonts w:cstheme="minorHAnsi"/>
            <w:color w:val="auto"/>
            <w:u w:val="none"/>
            <w:shd w:val="clear" w:color="auto" w:fill="FFFFFF"/>
          </w:rPr>
          <w:t>_______________________</w:t>
        </w:r>
      </w:hyperlink>
      <w:r w:rsidRPr="0087401F">
        <w:rPr>
          <w:rFonts w:cstheme="minorHAnsi"/>
          <w:shd w:val="clear" w:color="auto" w:fill="FFFFFF"/>
        </w:rPr>
        <w:t>)</w:t>
      </w:r>
      <w:r w:rsidRPr="00D000D8">
        <w:rPr>
          <w:rFonts w:cstheme="minorHAnsi"/>
          <w:shd w:val="clear" w:color="auto" w:fill="FFFFFF"/>
        </w:rPr>
        <w:t xml:space="preserve"> und damit der Aufrechterhaltung der Körperfunktionen und somit des Lebens. Wesentlich für den Stoffwechsel sind </w:t>
      </w:r>
      <w:hyperlink r:id="rId11" w:tooltip="Enzym" w:history="1">
        <w:r w:rsidRPr="00D000D8">
          <w:rPr>
            <w:rStyle w:val="Hyperlink"/>
            <w:rFonts w:cstheme="minorHAnsi"/>
            <w:color w:val="auto"/>
            <w:u w:val="none"/>
            <w:shd w:val="clear" w:color="auto" w:fill="FFFFFF"/>
          </w:rPr>
          <w:t>Enzyme</w:t>
        </w:r>
      </w:hyperlink>
      <w:r w:rsidRPr="00D000D8">
        <w:rPr>
          <w:rFonts w:cstheme="minorHAnsi"/>
          <w:shd w:val="clear" w:color="auto" w:fill="FFFFFF"/>
        </w:rPr>
        <w:t>, die chemische Stoffumsetzungen beschleunigen und lenken (</w:t>
      </w:r>
      <w:hyperlink r:id="rId12" w:history="1">
        <w:r w:rsidRPr="00D000D8">
          <w:rPr>
            <w:rStyle w:val="Hyperlink"/>
            <w:rFonts w:cstheme="minorHAnsi"/>
            <w:color w:val="auto"/>
            <w:u w:val="none"/>
            <w:shd w:val="clear" w:color="auto" w:fill="FFFFFF"/>
          </w:rPr>
          <w:t>katalysieren</w:t>
        </w:r>
      </w:hyperlink>
      <w:r w:rsidRPr="00D000D8">
        <w:rPr>
          <w:rFonts w:cstheme="minorHAnsi"/>
          <w:shd w:val="clear" w:color="auto" w:fill="FFFFFF"/>
        </w:rPr>
        <w:t>).</w:t>
      </w:r>
      <w:r w:rsidRPr="00D000D8">
        <w:rPr>
          <w:rFonts w:cstheme="minorHAnsi"/>
          <w:b/>
          <w:bCs/>
        </w:rPr>
        <w:t xml:space="preserve"> </w:t>
      </w:r>
    </w:p>
    <w:p w14:paraId="2BB2593D" w14:textId="4EC32E35" w:rsidR="00793956" w:rsidRPr="00C6013E" w:rsidRDefault="00793956" w:rsidP="00793956">
      <w:pPr>
        <w:jc w:val="both"/>
      </w:pPr>
      <w:r>
        <w:t xml:space="preserve">Der Metabolismus selbst lässt sich </w:t>
      </w:r>
      <w:r w:rsidRPr="00F31BED">
        <w:t xml:space="preserve">noch in </w:t>
      </w:r>
      <w:r w:rsidR="00F31BED" w:rsidRPr="00F31BED">
        <w:t>____________________</w:t>
      </w:r>
      <w:r w:rsidRPr="00F31BED">
        <w:t xml:space="preserve"> (</w:t>
      </w:r>
      <w:r w:rsidR="00F31BED" w:rsidRPr="00F31BED">
        <w:t>___________</w:t>
      </w:r>
      <w:r w:rsidRPr="00F31BED">
        <w:t xml:space="preserve"> von Stoffwechselprodukten) und </w:t>
      </w:r>
      <w:r w:rsidR="00F31BED" w:rsidRPr="00F31BED">
        <w:t>_______________________</w:t>
      </w:r>
      <w:r w:rsidRPr="00F31BED">
        <w:t xml:space="preserve"> (</w:t>
      </w:r>
      <w:r w:rsidR="00F31BED" w:rsidRPr="00F31BED">
        <w:t>____________</w:t>
      </w:r>
      <w:r w:rsidRPr="00F31BED">
        <w:t xml:space="preserve"> von körpereignen Stoffen) unterteilen.</w:t>
      </w:r>
    </w:p>
    <w:p w14:paraId="741655EB" w14:textId="19C17C2A" w:rsidR="00793956" w:rsidRPr="005B22F8" w:rsidRDefault="00793956" w:rsidP="00793956">
      <w:pPr>
        <w:jc w:val="center"/>
        <w:rPr>
          <w:b/>
          <w:bCs/>
          <w:sz w:val="40"/>
          <w:szCs w:val="40"/>
        </w:rPr>
      </w:pPr>
      <w:r w:rsidRPr="005B22F8">
        <w:rPr>
          <w:b/>
          <w:bCs/>
          <w:sz w:val="40"/>
          <w:szCs w:val="40"/>
        </w:rPr>
        <w:t>2.1 Katabolismus</w:t>
      </w:r>
    </w:p>
    <w:p w14:paraId="17EB13A2" w14:textId="3E5D172B" w:rsidR="00793956" w:rsidRPr="00127AED" w:rsidRDefault="00793956" w:rsidP="00793956">
      <w:pPr>
        <w:jc w:val="both"/>
      </w:pPr>
      <w:r>
        <w:t xml:space="preserve">Als Katabolismus wird der </w:t>
      </w:r>
      <w:r w:rsidRPr="00075B59">
        <w:rPr>
          <w:b/>
          <w:bCs/>
        </w:rPr>
        <w:t xml:space="preserve">Abbau von </w:t>
      </w:r>
      <w:r w:rsidR="00430B77" w:rsidRPr="00430B77">
        <w:t>___________________________</w:t>
      </w:r>
      <w:r w:rsidRPr="00075B59">
        <w:rPr>
          <w:b/>
          <w:bCs/>
        </w:rPr>
        <w:t xml:space="preserve"> </w:t>
      </w:r>
      <w:proofErr w:type="spellStart"/>
      <w:r w:rsidRPr="00075B59">
        <w:rPr>
          <w:b/>
          <w:bCs/>
        </w:rPr>
        <w:t>von</w:t>
      </w:r>
      <w:proofErr w:type="spellEnd"/>
      <w:r w:rsidRPr="00075B59">
        <w:rPr>
          <w:b/>
          <w:bCs/>
        </w:rPr>
        <w:t xml:space="preserve"> komplexen zu einfachen Molekülen</w:t>
      </w:r>
      <w:r>
        <w:t xml:space="preserve"> </w:t>
      </w:r>
      <w:r w:rsidR="005B22F8">
        <w:t>bezeichnet</w:t>
      </w:r>
      <w:r>
        <w:t xml:space="preserve">. Dieser wird zur </w:t>
      </w:r>
      <w:r w:rsidRPr="00075B59">
        <w:rPr>
          <w:b/>
          <w:bCs/>
        </w:rPr>
        <w:t>Energiegewinnung, Entgiftung und</w:t>
      </w:r>
      <w:r>
        <w:t xml:space="preserve"> zur </w:t>
      </w:r>
      <w:r w:rsidRPr="00075B59">
        <w:rPr>
          <w:b/>
          <w:bCs/>
        </w:rPr>
        <w:t xml:space="preserve">Lieferung von </w:t>
      </w:r>
      <w:r w:rsidR="00430B77" w:rsidRPr="00430B77">
        <w:t>_____________________</w:t>
      </w:r>
      <w:r w:rsidRPr="00075B59">
        <w:rPr>
          <w:b/>
          <w:bCs/>
        </w:rPr>
        <w:t xml:space="preserve"> (</w:t>
      </w:r>
      <w:proofErr w:type="spellStart"/>
      <w:r w:rsidRPr="00075B59">
        <w:rPr>
          <w:b/>
          <w:bCs/>
        </w:rPr>
        <w:t>zB</w:t>
      </w:r>
      <w:proofErr w:type="spellEnd"/>
      <w:r w:rsidRPr="00075B59">
        <w:rPr>
          <w:b/>
          <w:bCs/>
        </w:rPr>
        <w:t>.: Aminosäuren)</w:t>
      </w:r>
      <w:r>
        <w:t xml:space="preserve"> genutzt. Im Folgenden wollen wir uns genauer der Frage </w:t>
      </w:r>
      <w:r w:rsidRPr="00075B59">
        <w:rPr>
          <w:b/>
          <w:bCs/>
        </w:rPr>
        <w:t>,,Wieso muss ein Mensch essen?‘‘</w:t>
      </w:r>
      <w:r>
        <w:t xml:space="preserve">, also mit dem </w:t>
      </w:r>
      <w:r w:rsidRPr="00075B59">
        <w:rPr>
          <w:b/>
          <w:bCs/>
        </w:rPr>
        <w:t>Energiestoffwechsel</w:t>
      </w:r>
      <w:r>
        <w:t xml:space="preserve">, beschäftigen. Natürlich wollen wir diese Frage aus biochemischer Perspektive beantworten. Dafür wollen wir uns mit </w:t>
      </w:r>
      <w:r w:rsidR="00E23F8D">
        <w:t xml:space="preserve">der </w:t>
      </w:r>
      <w:r w:rsidR="00430B77" w:rsidRPr="00430B77">
        <w:t>_______________________</w:t>
      </w:r>
      <w:r w:rsidR="00E23F8D" w:rsidRPr="00430B77">
        <w:t>,</w:t>
      </w:r>
      <w:r w:rsidR="00E23F8D">
        <w:t xml:space="preserve"> also </w:t>
      </w:r>
      <w:r>
        <w:t>dem wichtigsten Abbauweg</w:t>
      </w:r>
      <w:r w:rsidR="00697096">
        <w:t xml:space="preserve"> </w:t>
      </w:r>
      <w:r>
        <w:t>beschäftigen</w:t>
      </w:r>
      <w:r w:rsidR="00E23F8D">
        <w:t xml:space="preserve">. Diese lässt sich in </w:t>
      </w:r>
      <w:r w:rsidR="00430B77" w:rsidRPr="00430B77">
        <w:t>__________________</w:t>
      </w:r>
      <w:r w:rsidR="00697096" w:rsidRPr="00430B77">
        <w:t xml:space="preserve"> (dieser Schritt tritt nur beim Kohlenhydratabbau auf)</w:t>
      </w:r>
      <w:r w:rsidRPr="00430B77">
        <w:t>,</w:t>
      </w:r>
      <w:r w:rsidR="006737D5" w:rsidRPr="006737D5">
        <w:t xml:space="preserve"> </w:t>
      </w:r>
      <w:r w:rsidR="006737D5">
        <w:t xml:space="preserve">der </w:t>
      </w:r>
      <w:r w:rsidR="00EF7A1D" w:rsidRPr="00EF7A1D">
        <w:rPr>
          <w:color w:val="000000" w:themeColor="text1"/>
        </w:rPr>
        <w:t>____________________________________________</w:t>
      </w:r>
      <w:r w:rsidR="006737D5" w:rsidRPr="00EF7A1D">
        <w:rPr>
          <w:color w:val="000000" w:themeColor="text1"/>
        </w:rPr>
        <w:t xml:space="preserve"> (hier werden das Endprodukt der Glykolyse in das Edukt des Citratzyklus umgewandelt</w:t>
      </w:r>
      <w:proofErr w:type="gramStart"/>
      <w:r w:rsidR="006737D5" w:rsidRPr="00EF7A1D">
        <w:rPr>
          <w:color w:val="000000" w:themeColor="text1"/>
        </w:rPr>
        <w:t xml:space="preserve">), </w:t>
      </w:r>
      <w:r w:rsidRPr="00EF7A1D">
        <w:rPr>
          <w:color w:val="000000" w:themeColor="text1"/>
        </w:rPr>
        <w:t xml:space="preserve"> </w:t>
      </w:r>
      <w:r w:rsidR="00430B77" w:rsidRPr="00EF7A1D">
        <w:rPr>
          <w:color w:val="000000" w:themeColor="text1"/>
        </w:rPr>
        <w:t>_</w:t>
      </w:r>
      <w:proofErr w:type="gramEnd"/>
      <w:r w:rsidR="00430B77" w:rsidRPr="00EF7A1D">
        <w:rPr>
          <w:color w:val="000000" w:themeColor="text1"/>
        </w:rPr>
        <w:t>___________________</w:t>
      </w:r>
      <w:r w:rsidR="00697096" w:rsidRPr="00EF7A1D">
        <w:rPr>
          <w:color w:val="000000" w:themeColor="text1"/>
        </w:rPr>
        <w:t xml:space="preserve"> (dieser Schritt tritt beim Kohlenhydrat-, Fett- und Proteinabbau auf)</w:t>
      </w:r>
      <w:r w:rsidRPr="00EF7A1D">
        <w:rPr>
          <w:color w:val="000000" w:themeColor="text1"/>
        </w:rPr>
        <w:t xml:space="preserve"> und </w:t>
      </w:r>
      <w:r w:rsidR="00430B77" w:rsidRPr="00EF7A1D">
        <w:rPr>
          <w:color w:val="000000" w:themeColor="text1"/>
        </w:rPr>
        <w:t>________________________</w:t>
      </w:r>
      <w:r w:rsidR="00697096" w:rsidRPr="00EF7A1D">
        <w:rPr>
          <w:b/>
          <w:bCs/>
          <w:color w:val="000000" w:themeColor="text1"/>
        </w:rPr>
        <w:t xml:space="preserve"> </w:t>
      </w:r>
      <w:r w:rsidR="00697096" w:rsidRPr="005D783E">
        <w:t>(dieser Schritt tritt ebenfalls beim Kohlenhydrat-, Fett- und Proteinabbau auf)</w:t>
      </w:r>
      <w:r w:rsidR="005D783E">
        <w:rPr>
          <w:b/>
          <w:bCs/>
        </w:rPr>
        <w:t xml:space="preserve"> </w:t>
      </w:r>
      <w:r w:rsidR="00E23F8D" w:rsidRPr="00E23F8D">
        <w:t>unterteilen</w:t>
      </w:r>
      <w:r>
        <w:t>.</w:t>
      </w:r>
      <w:r w:rsidR="003F5E21">
        <w:t xml:space="preserve"> </w:t>
      </w:r>
      <w:r w:rsidR="00127AED">
        <w:t>Kurz gesagt werden die konsumierten Nahrungsmittel im Energiestof</w:t>
      </w:r>
      <w:r w:rsidR="00127AED" w:rsidRPr="00430B77">
        <w:t xml:space="preserve">fwechsel zu </w:t>
      </w:r>
      <w:r w:rsidR="00430B77" w:rsidRPr="00430B77">
        <w:t>______________</w:t>
      </w:r>
      <w:r w:rsidR="00127AED" w:rsidRPr="00430B77">
        <w:t xml:space="preserve"> abgebaut</w:t>
      </w:r>
      <w:r w:rsidR="00105A8D" w:rsidRPr="00430B77">
        <w:t xml:space="preserve">, unter Bildung von energiereichen Molekülen wie </w:t>
      </w:r>
      <w:r w:rsidR="00430B77" w:rsidRPr="00430B77">
        <w:t>_______</w:t>
      </w:r>
      <w:r w:rsidR="00127AED" w:rsidRPr="00430B77">
        <w:t>.</w:t>
      </w:r>
    </w:p>
    <w:p w14:paraId="305CD9B0" w14:textId="6F4CB038" w:rsidR="00793956" w:rsidRDefault="00793956" w:rsidP="00793956">
      <w:pPr>
        <w:jc w:val="both"/>
      </w:pPr>
      <w:r>
        <w:t xml:space="preserve">Bevor wir jedoch mit diesen beginnen eine kurze Wiederholung. Der Mensch benötigt Kohlenhydrate, um sich zu ernähren. Diese können aus </w:t>
      </w:r>
      <w:r w:rsidRPr="00282540">
        <w:rPr>
          <w:b/>
          <w:bCs/>
        </w:rPr>
        <w:t>Mono-, Di-</w:t>
      </w:r>
      <w:r>
        <w:t xml:space="preserve"> und </w:t>
      </w:r>
      <w:r w:rsidRPr="00282540">
        <w:rPr>
          <w:b/>
          <w:bCs/>
        </w:rPr>
        <w:t>Polysaccharide</w:t>
      </w:r>
      <w:r>
        <w:t xml:space="preserve"> aufgebaut sein. In den folgenden Abbildungen </w:t>
      </w:r>
      <w:r w:rsidR="002C6968">
        <w:t>1</w:t>
      </w:r>
      <w:r>
        <w:t>, 2 und 3 sind Fructose, Saccharose und Stärke dargestellt.</w:t>
      </w:r>
    </w:p>
    <w:p w14:paraId="7517F260" w14:textId="77777777" w:rsidR="00793956" w:rsidRDefault="00793956" w:rsidP="00793956">
      <w:pPr>
        <w:jc w:val="both"/>
      </w:pPr>
    </w:p>
    <w:p w14:paraId="32BA4AFB" w14:textId="77777777" w:rsidR="00793956" w:rsidRDefault="00793956" w:rsidP="00793956">
      <w:pPr>
        <w:keepNext/>
        <w:jc w:val="center"/>
      </w:pPr>
      <w:r>
        <w:rPr>
          <w:noProof/>
        </w:rPr>
        <w:drawing>
          <wp:inline distT="0" distB="0" distL="0" distR="0" wp14:anchorId="348C6707" wp14:editId="095940FA">
            <wp:extent cx="1483516" cy="1267170"/>
            <wp:effectExtent l="0" t="0" r="254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2347" cy="1274713"/>
                    </a:xfrm>
                    <a:prstGeom prst="rect">
                      <a:avLst/>
                    </a:prstGeom>
                    <a:noFill/>
                    <a:ln>
                      <a:noFill/>
                    </a:ln>
                  </pic:spPr>
                </pic:pic>
              </a:graphicData>
            </a:graphic>
          </wp:inline>
        </w:drawing>
      </w:r>
    </w:p>
    <w:p w14:paraId="2FDB4DA3" w14:textId="5AF9EA6E" w:rsidR="00793956" w:rsidRDefault="00793956" w:rsidP="00793956">
      <w:pPr>
        <w:pStyle w:val="Beschriftung"/>
        <w:jc w:val="center"/>
      </w:pPr>
      <w:r>
        <w:t xml:space="preserve">Abbildung </w:t>
      </w:r>
      <w:fldSimple w:instr=" SEQ Abbildung \* ARABIC ">
        <w:r w:rsidR="000846C0">
          <w:rPr>
            <w:noProof/>
          </w:rPr>
          <w:t>1</w:t>
        </w:r>
      </w:fldSimple>
      <w:r>
        <w:t>, Fructose - Monosaccharid</w:t>
      </w:r>
    </w:p>
    <w:p w14:paraId="0B3E2083" w14:textId="77777777" w:rsidR="00793956" w:rsidRDefault="00793956" w:rsidP="00793956">
      <w:pPr>
        <w:jc w:val="both"/>
      </w:pPr>
    </w:p>
    <w:p w14:paraId="69720134" w14:textId="77777777" w:rsidR="00793956" w:rsidRDefault="00793956" w:rsidP="00793956">
      <w:pPr>
        <w:keepNext/>
        <w:jc w:val="center"/>
      </w:pPr>
      <w:r>
        <w:rPr>
          <w:noProof/>
        </w:rPr>
        <w:lastRenderedPageBreak/>
        <w:drawing>
          <wp:inline distT="0" distB="0" distL="0" distR="0" wp14:anchorId="401E6A99" wp14:editId="69EC36C3">
            <wp:extent cx="2119746" cy="1092847"/>
            <wp:effectExtent l="0" t="0" r="0" b="0"/>
            <wp:docPr id="29" name="Grafik 29" descr="Struktur von Saccha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ktur von Saccharo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318" cy="1095720"/>
                    </a:xfrm>
                    <a:prstGeom prst="rect">
                      <a:avLst/>
                    </a:prstGeom>
                    <a:noFill/>
                    <a:ln>
                      <a:noFill/>
                    </a:ln>
                  </pic:spPr>
                </pic:pic>
              </a:graphicData>
            </a:graphic>
          </wp:inline>
        </w:drawing>
      </w:r>
    </w:p>
    <w:p w14:paraId="55A509E5" w14:textId="6D569EA3" w:rsidR="00793956" w:rsidRDefault="00793956" w:rsidP="00793956">
      <w:pPr>
        <w:pStyle w:val="Beschriftung"/>
        <w:jc w:val="center"/>
      </w:pPr>
      <w:r>
        <w:t xml:space="preserve">Abbildung </w:t>
      </w:r>
      <w:fldSimple w:instr=" SEQ Abbildung \* ARABIC ">
        <w:r w:rsidR="000846C0">
          <w:rPr>
            <w:noProof/>
          </w:rPr>
          <w:t>2</w:t>
        </w:r>
      </w:fldSimple>
      <w:r>
        <w:t>, Saccharose – Disaccharid (Glucose (links) und Fructose (rechts) sind über eine glykosidische Bindung verknüpft)</w:t>
      </w:r>
    </w:p>
    <w:p w14:paraId="37798682" w14:textId="77777777" w:rsidR="00793956" w:rsidRDefault="00793956" w:rsidP="00793956">
      <w:pPr>
        <w:jc w:val="both"/>
      </w:pPr>
    </w:p>
    <w:p w14:paraId="4C2A0DC8" w14:textId="77777777" w:rsidR="00793956" w:rsidRDefault="00793956" w:rsidP="00793956">
      <w:pPr>
        <w:keepNext/>
        <w:jc w:val="center"/>
      </w:pPr>
      <w:r>
        <w:rPr>
          <w:noProof/>
        </w:rPr>
        <w:drawing>
          <wp:inline distT="0" distB="0" distL="0" distR="0" wp14:anchorId="25FDC61C" wp14:editId="13A5EFE6">
            <wp:extent cx="2514600" cy="1440794"/>
            <wp:effectExtent l="0" t="0" r="0" b="7620"/>
            <wp:docPr id="27" name="Grafik 27" descr="Ausschnitt aus einem Amylopektinpoly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schnitt aus einem Amylopektinpolym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3814" cy="1446073"/>
                    </a:xfrm>
                    <a:prstGeom prst="rect">
                      <a:avLst/>
                    </a:prstGeom>
                    <a:noFill/>
                    <a:ln>
                      <a:noFill/>
                    </a:ln>
                  </pic:spPr>
                </pic:pic>
              </a:graphicData>
            </a:graphic>
          </wp:inline>
        </w:drawing>
      </w:r>
    </w:p>
    <w:p w14:paraId="045F825C" w14:textId="7E51C9C1" w:rsidR="00793956" w:rsidRDefault="00793956" w:rsidP="00793956">
      <w:pPr>
        <w:pStyle w:val="Beschriftung"/>
        <w:jc w:val="center"/>
      </w:pPr>
      <w:r>
        <w:t xml:space="preserve">Abbildung </w:t>
      </w:r>
      <w:fldSimple w:instr=" SEQ Abbildung \* ARABIC ">
        <w:r w:rsidR="000846C0">
          <w:rPr>
            <w:noProof/>
          </w:rPr>
          <w:t>3</w:t>
        </w:r>
      </w:fldSimple>
      <w:r>
        <w:t>, Stärke – Polysaccharid (Glucose, die einzelnen Glucosemoleküle sind über eine glykosidische Bindung verknüpft)</w:t>
      </w:r>
    </w:p>
    <w:p w14:paraId="5F18A896" w14:textId="1C1083AD" w:rsidR="00793956" w:rsidRDefault="00793956" w:rsidP="00793956">
      <w:pPr>
        <w:jc w:val="both"/>
      </w:pPr>
      <w:r>
        <w:t xml:space="preserve">Diese </w:t>
      </w:r>
      <w:r w:rsidR="00BF7C67">
        <w:t>Di- und Polysaccharide</w:t>
      </w:r>
      <w:r>
        <w:t xml:space="preserve"> können durch </w:t>
      </w:r>
      <w:r w:rsidRPr="00282540">
        <w:rPr>
          <w:b/>
          <w:bCs/>
        </w:rPr>
        <w:t>Amylasen</w:t>
      </w:r>
      <w:r>
        <w:t xml:space="preserve"> zu Monosacchariden gespalten werden. Beim ersten Schritt des wichtigsten Energiestoffwechsels, der </w:t>
      </w:r>
      <w:r w:rsidRPr="00075B59">
        <w:rPr>
          <w:b/>
          <w:bCs/>
        </w:rPr>
        <w:t>Glykolyse</w:t>
      </w:r>
      <w:r>
        <w:t xml:space="preserve">, kann aber nur </w:t>
      </w:r>
      <w:r w:rsidRPr="00075B59">
        <w:rPr>
          <w:b/>
          <w:bCs/>
        </w:rPr>
        <w:t>Glucose als Edukt</w:t>
      </w:r>
      <w:r>
        <w:t xml:space="preserve"> eingesetzt werden. Viele von uns konsumierten Kohlenhydrate weisen jedoch auch noch andere Zucker wie beispielsweise </w:t>
      </w:r>
      <w:r w:rsidRPr="00075B59">
        <w:rPr>
          <w:b/>
          <w:bCs/>
        </w:rPr>
        <w:t>Fructose</w:t>
      </w:r>
      <w:r>
        <w:t xml:space="preserve"> (Obst) auf. Diese können meist </w:t>
      </w:r>
      <w:r w:rsidRPr="00075B59">
        <w:rPr>
          <w:b/>
          <w:bCs/>
        </w:rPr>
        <w:t xml:space="preserve">auch in Glucose </w:t>
      </w:r>
      <w:r w:rsidR="009254BF" w:rsidRPr="00075B59">
        <w:rPr>
          <w:b/>
          <w:bCs/>
        </w:rPr>
        <w:t>überführt</w:t>
      </w:r>
      <w:r>
        <w:t xml:space="preserve"> werden, jedoch sprengen diese einzelnen Stoffwechselvorgänge den Rahmen dieser Ausbildung und werden daher hier nicht thematisiert. Für Interessierte kann der Stoffwechsel der einzelnen Zucker, wie beispielsweise der Fructose, im Internet unter dem Begriff </w:t>
      </w:r>
      <w:r w:rsidRPr="00075B59">
        <w:rPr>
          <w:b/>
          <w:bCs/>
        </w:rPr>
        <w:t>,,Zucker‘‘</w:t>
      </w:r>
      <w:proofErr w:type="spellStart"/>
      <w:r w:rsidRPr="00075B59">
        <w:rPr>
          <w:b/>
          <w:bCs/>
        </w:rPr>
        <w:t>stoffwechsel</w:t>
      </w:r>
      <w:proofErr w:type="spellEnd"/>
      <w:r w:rsidRPr="00075B59">
        <w:rPr>
          <w:b/>
          <w:bCs/>
        </w:rPr>
        <w:t xml:space="preserve"> (</w:t>
      </w:r>
      <w:proofErr w:type="spellStart"/>
      <w:r w:rsidRPr="00075B59">
        <w:rPr>
          <w:b/>
          <w:bCs/>
        </w:rPr>
        <w:t>zB</w:t>
      </w:r>
      <w:proofErr w:type="spellEnd"/>
      <w:r w:rsidRPr="00075B59">
        <w:rPr>
          <w:b/>
          <w:bCs/>
        </w:rPr>
        <w:t xml:space="preserve">.: </w:t>
      </w:r>
      <w:proofErr w:type="spellStart"/>
      <w:r w:rsidRPr="00075B59">
        <w:rPr>
          <w:b/>
          <w:bCs/>
        </w:rPr>
        <w:t>Fructosestoffwechsel</w:t>
      </w:r>
      <w:proofErr w:type="spellEnd"/>
      <w:r w:rsidRPr="00075B59">
        <w:rPr>
          <w:b/>
          <w:bCs/>
        </w:rPr>
        <w:t>)</w:t>
      </w:r>
      <w:r>
        <w:t xml:space="preserve"> recherchiert werden.</w:t>
      </w:r>
      <w:r w:rsidR="00A011F4">
        <w:t xml:space="preserve"> Im Folgenden wollen wir nun den </w:t>
      </w:r>
      <w:r w:rsidR="00A011F4" w:rsidRPr="00075B59">
        <w:rPr>
          <w:b/>
          <w:bCs/>
        </w:rPr>
        <w:t>katabolen Stoffwechsel</w:t>
      </w:r>
      <w:r w:rsidR="00A011F4">
        <w:t xml:space="preserve">, unter </w:t>
      </w:r>
      <w:r w:rsidR="00A011F4" w:rsidRPr="00075B59">
        <w:rPr>
          <w:b/>
          <w:bCs/>
        </w:rPr>
        <w:t>Anwesenheit von Sauerstoff</w:t>
      </w:r>
      <w:r w:rsidR="00A011F4">
        <w:t xml:space="preserve">, genauer untersuchen. Wir sprechen von der </w:t>
      </w:r>
      <w:r w:rsidR="00A011F4" w:rsidRPr="00075B59">
        <w:rPr>
          <w:b/>
          <w:bCs/>
        </w:rPr>
        <w:t>,,Zellatmung‘‘</w:t>
      </w:r>
      <w:r w:rsidR="00A011F4">
        <w:t>.</w:t>
      </w:r>
      <w:r w:rsidR="0023294F">
        <w:t xml:space="preserve"> Dafür empfiehlt es sich erst einmal kurz eine </w:t>
      </w:r>
      <w:r w:rsidR="0023294F" w:rsidRPr="007A5EBF">
        <w:rPr>
          <w:b/>
          <w:bCs/>
        </w:rPr>
        <w:t>eukaryotische Tierzelle</w:t>
      </w:r>
      <w:r w:rsidR="0023294F">
        <w:t xml:space="preserve"> (besitzt </w:t>
      </w:r>
      <w:r w:rsidR="008460BD" w:rsidRPr="008460BD">
        <w:t>_________________</w:t>
      </w:r>
      <w:r w:rsidR="0023294F" w:rsidRPr="008460BD">
        <w:t xml:space="preserve"> und reiche </w:t>
      </w:r>
      <w:r w:rsidR="008460BD" w:rsidRPr="008460BD">
        <w:t>__________________________</w:t>
      </w:r>
      <w:r w:rsidR="0023294F" w:rsidRPr="008460BD">
        <w:t xml:space="preserve"> (verschiedene</w:t>
      </w:r>
      <w:r w:rsidR="0023294F">
        <w:t xml:space="preserve"> Räume innerhalb einer Zelle)</w:t>
      </w:r>
      <w:r w:rsidR="000A6E3A">
        <w:t xml:space="preserve"> zu betrachten (diese finden wir auch im Menschen)</w:t>
      </w:r>
      <w:r w:rsidR="006424A4">
        <w:t>, siehe Abbildung 4.</w:t>
      </w:r>
    </w:p>
    <w:p w14:paraId="592A16CC" w14:textId="77777777" w:rsidR="006979A3" w:rsidRDefault="0023294F" w:rsidP="006979A3">
      <w:pPr>
        <w:keepNext/>
        <w:jc w:val="center"/>
      </w:pPr>
      <w:r>
        <w:rPr>
          <w:noProof/>
        </w:rPr>
        <w:drawing>
          <wp:inline distT="0" distB="0" distL="0" distR="0" wp14:anchorId="1EAA5BD9" wp14:editId="65C52406">
            <wp:extent cx="3895634" cy="28409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6476" cy="2848902"/>
                    </a:xfrm>
                    <a:prstGeom prst="rect">
                      <a:avLst/>
                    </a:prstGeom>
                    <a:noFill/>
                    <a:ln>
                      <a:noFill/>
                    </a:ln>
                  </pic:spPr>
                </pic:pic>
              </a:graphicData>
            </a:graphic>
          </wp:inline>
        </w:drawing>
      </w:r>
    </w:p>
    <w:p w14:paraId="7C4A5F9F" w14:textId="14976D44" w:rsidR="0023294F" w:rsidRDefault="006979A3" w:rsidP="006979A3">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0846C0">
        <w:rPr>
          <w:noProof/>
        </w:rPr>
        <w:t>4</w:t>
      </w:r>
      <w:r w:rsidR="000800E2">
        <w:rPr>
          <w:noProof/>
        </w:rPr>
        <w:fldChar w:fldCharType="end"/>
      </w:r>
      <w:r>
        <w:t>, Eukaryotische tierische Zelle</w:t>
      </w:r>
    </w:p>
    <w:p w14:paraId="113BB703" w14:textId="7EC57C6D" w:rsidR="00B77B63" w:rsidRDefault="00B77B63" w:rsidP="00B77B63">
      <w:pPr>
        <w:jc w:val="both"/>
      </w:pPr>
      <w:r>
        <w:lastRenderedPageBreak/>
        <w:t xml:space="preserve">Im Kapitel 2. </w:t>
      </w:r>
      <w:r w:rsidRPr="000A6E3A">
        <w:rPr>
          <w:b/>
          <w:bCs/>
        </w:rPr>
        <w:t>Zellatmung</w:t>
      </w:r>
      <w:r>
        <w:t xml:space="preserve"> sind für uns das </w:t>
      </w:r>
      <w:r w:rsidRPr="000A6E3A">
        <w:rPr>
          <w:b/>
          <w:bCs/>
        </w:rPr>
        <w:t>Mitochondrium</w:t>
      </w:r>
      <w:r>
        <w:t xml:space="preserve"> (</w:t>
      </w:r>
      <w:r w:rsidR="00963652">
        <w:t>______________________________</w:t>
      </w:r>
      <w:r>
        <w:t xml:space="preserve">) und das </w:t>
      </w:r>
      <w:r w:rsidRPr="000A6E3A">
        <w:rPr>
          <w:b/>
          <w:bCs/>
        </w:rPr>
        <w:t>Cytoplasma</w:t>
      </w:r>
      <w:r>
        <w:t xml:space="preserve"> (</w:t>
      </w:r>
      <w:r w:rsidRPr="00963652">
        <w:t xml:space="preserve">bestehend aus </w:t>
      </w:r>
      <w:r w:rsidR="00963652" w:rsidRPr="00963652">
        <w:t>___________</w:t>
      </w:r>
      <w:r w:rsidRPr="00963652">
        <w:t xml:space="preserve"> (Wasser, Ionen, kleine und große wasserlösliche Moleküle wie Aminosäuren oder Proteine)</w:t>
      </w:r>
      <w:r w:rsidR="00AC2F0D" w:rsidRPr="00963652">
        <w:t xml:space="preserve"> und </w:t>
      </w:r>
      <w:r w:rsidR="00963652" w:rsidRPr="00963652">
        <w:t>________________</w:t>
      </w:r>
      <w:r w:rsidR="00AC2F0D" w:rsidRPr="00963652">
        <w:t xml:space="preserve"> (</w:t>
      </w:r>
      <w:r w:rsidR="00AC2F0D">
        <w:t>Netzwerk aus Proteinen</w:t>
      </w:r>
      <w:r w:rsidR="005C231D">
        <w:t xml:space="preserve"> welches für die mechanische Stabilität, den Stofftransport und die Bewegung der gesamten Zelle benötigt wird) </w:t>
      </w:r>
      <w:r>
        <w:t>relevant</w:t>
      </w:r>
      <w:r w:rsidR="000A6E3A">
        <w:t>.</w:t>
      </w:r>
    </w:p>
    <w:p w14:paraId="4BCE845E" w14:textId="75FB81F3" w:rsidR="00E1366E" w:rsidRDefault="000A6E3A" w:rsidP="00B77B63">
      <w:pPr>
        <w:jc w:val="both"/>
      </w:pPr>
      <w:r>
        <w:t xml:space="preserve">Im Kapitel 3. </w:t>
      </w:r>
      <w:r w:rsidRPr="00E1366E">
        <w:rPr>
          <w:b/>
          <w:bCs/>
        </w:rPr>
        <w:t>DNA und Proteinbiosynthese</w:t>
      </w:r>
      <w:r>
        <w:t xml:space="preserve"> werden wir uns näher mit dem </w:t>
      </w:r>
      <w:r w:rsidRPr="00E1366E">
        <w:rPr>
          <w:b/>
          <w:bCs/>
        </w:rPr>
        <w:t>Zellkern</w:t>
      </w:r>
      <w:r>
        <w:t xml:space="preserve"> und den </w:t>
      </w:r>
      <w:r w:rsidRPr="00E1366E">
        <w:rPr>
          <w:b/>
          <w:bCs/>
        </w:rPr>
        <w:t>Ribosomen</w:t>
      </w:r>
      <w:r>
        <w:t xml:space="preserve"> beschäftigen.</w:t>
      </w:r>
    </w:p>
    <w:p w14:paraId="4CB536EC" w14:textId="473A0CC0" w:rsidR="00B553AA" w:rsidRDefault="00B553AA" w:rsidP="00B77B63">
      <w:pPr>
        <w:jc w:val="both"/>
      </w:pPr>
      <w:r>
        <w:t>Da wir nun wissen was und wo das Cytoplasma ist können wir mit der Zellatmung beginnen.</w:t>
      </w:r>
    </w:p>
    <w:p w14:paraId="1D65C953" w14:textId="77777777" w:rsidR="007B5404" w:rsidRPr="00DB06F6" w:rsidRDefault="007B5404" w:rsidP="00B77B63">
      <w:pPr>
        <w:jc w:val="both"/>
      </w:pPr>
    </w:p>
    <w:p w14:paraId="50085FED" w14:textId="37B9B3A8" w:rsidR="00793956" w:rsidRPr="005B22F8" w:rsidRDefault="00793956" w:rsidP="00793956">
      <w:pPr>
        <w:jc w:val="center"/>
        <w:rPr>
          <w:b/>
          <w:bCs/>
          <w:sz w:val="36"/>
          <w:szCs w:val="36"/>
        </w:rPr>
      </w:pPr>
      <w:r w:rsidRPr="005B22F8">
        <w:rPr>
          <w:b/>
          <w:bCs/>
          <w:sz w:val="36"/>
          <w:szCs w:val="36"/>
        </w:rPr>
        <w:t>2.1.1</w:t>
      </w:r>
      <w:r w:rsidR="002338CA">
        <w:rPr>
          <w:b/>
          <w:bCs/>
          <w:sz w:val="36"/>
          <w:szCs w:val="36"/>
        </w:rPr>
        <w:t xml:space="preserve"> </w:t>
      </w:r>
      <w:r w:rsidRPr="005B22F8">
        <w:rPr>
          <w:b/>
          <w:bCs/>
          <w:sz w:val="36"/>
          <w:szCs w:val="36"/>
        </w:rPr>
        <w:t>Glykolyse</w:t>
      </w:r>
    </w:p>
    <w:p w14:paraId="6C54F457" w14:textId="7849C84D" w:rsidR="00793956" w:rsidRDefault="00793956" w:rsidP="00793956">
      <w:pPr>
        <w:jc w:val="both"/>
      </w:pPr>
      <w:r>
        <w:t xml:space="preserve">Die Glykolyse ist der erste Stoffwechselvorgang, </w:t>
      </w:r>
      <w:r w:rsidR="00B74567">
        <w:t>der Zellatmung</w:t>
      </w:r>
      <w:r>
        <w:t xml:space="preserve">. Dieser findet im </w:t>
      </w:r>
      <w:r w:rsidR="000C6F6F" w:rsidRPr="000C6F6F">
        <w:t>___________________</w:t>
      </w:r>
      <w:r>
        <w:t xml:space="preserve"> der Zelle statt. Dieser </w:t>
      </w:r>
      <w:r w:rsidR="003F4DD5">
        <w:t xml:space="preserve">Teil des </w:t>
      </w:r>
      <w:r>
        <w:t>Stoffwechsel</w:t>
      </w:r>
      <w:r w:rsidR="003F4DD5">
        <w:t>s</w:t>
      </w:r>
      <w:r>
        <w:t xml:space="preserve"> wird in Abbildung </w:t>
      </w:r>
      <w:r w:rsidR="004E57D7">
        <w:t>5</w:t>
      </w:r>
      <w:r>
        <w:t xml:space="preserve"> stark vereinfacht veranschaulicht.</w:t>
      </w:r>
    </w:p>
    <w:p w14:paraId="122EA75E" w14:textId="77777777" w:rsidR="00793956" w:rsidRDefault="00793956" w:rsidP="00793956">
      <w:pPr>
        <w:keepNext/>
        <w:jc w:val="center"/>
      </w:pPr>
      <w:r>
        <w:rPr>
          <w:noProof/>
        </w:rPr>
        <w:drawing>
          <wp:inline distT="0" distB="0" distL="0" distR="0" wp14:anchorId="5FF10838" wp14:editId="2897B4C3">
            <wp:extent cx="4282176" cy="3097441"/>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059" cy="3108930"/>
                    </a:xfrm>
                    <a:prstGeom prst="rect">
                      <a:avLst/>
                    </a:prstGeom>
                    <a:noFill/>
                    <a:ln>
                      <a:noFill/>
                    </a:ln>
                  </pic:spPr>
                </pic:pic>
              </a:graphicData>
            </a:graphic>
          </wp:inline>
        </w:drawing>
      </w:r>
    </w:p>
    <w:p w14:paraId="22D77B12" w14:textId="336CD3C0" w:rsidR="00793956" w:rsidRDefault="00793956" w:rsidP="00793956">
      <w:pPr>
        <w:pStyle w:val="Beschriftung"/>
        <w:jc w:val="center"/>
      </w:pPr>
      <w:r>
        <w:t xml:space="preserve">Abbildung </w:t>
      </w:r>
      <w:fldSimple w:instr=" SEQ Abbildung \* ARABIC ">
        <w:r w:rsidR="000846C0">
          <w:rPr>
            <w:noProof/>
          </w:rPr>
          <w:t>5</w:t>
        </w:r>
      </w:fldSimple>
      <w:r>
        <w:t>, Stark vereinfachte Glykolyse</w:t>
      </w:r>
    </w:p>
    <w:p w14:paraId="3F9924AD" w14:textId="3131B169" w:rsidR="00793956" w:rsidRDefault="00793956" w:rsidP="00793956">
      <w:pPr>
        <w:jc w:val="both"/>
      </w:pPr>
      <w:r>
        <w:t xml:space="preserve">Wie in Abbildung </w:t>
      </w:r>
      <w:r w:rsidR="004E57D7">
        <w:t>5</w:t>
      </w:r>
      <w:r>
        <w:t xml:space="preserve"> ersichtlich wird die Glucose unter Bildung von </w:t>
      </w:r>
      <w:r w:rsidRPr="00F42E09">
        <w:rPr>
          <w:b/>
          <w:bCs/>
        </w:rPr>
        <w:t>2 AT</w:t>
      </w:r>
      <w:r w:rsidRPr="007F02A7">
        <w:rPr>
          <w:b/>
          <w:bCs/>
        </w:rPr>
        <w:t xml:space="preserve">P </w:t>
      </w:r>
      <w:r>
        <w:t xml:space="preserve">und </w:t>
      </w:r>
      <w:r w:rsidRPr="00F42E09">
        <w:rPr>
          <w:b/>
          <w:bCs/>
        </w:rPr>
        <w:t>2 NADH</w:t>
      </w:r>
      <w:r w:rsidR="001711FD">
        <w:rPr>
          <w:b/>
          <w:bCs/>
        </w:rPr>
        <w:t xml:space="preserve"> + H</w:t>
      </w:r>
      <w:r w:rsidR="001711FD">
        <w:rPr>
          <w:b/>
          <w:bCs/>
          <w:vertAlign w:val="superscript"/>
        </w:rPr>
        <w:t>+</w:t>
      </w:r>
      <w:r w:rsidRPr="00F42E09">
        <w:rPr>
          <w:b/>
          <w:bCs/>
        </w:rPr>
        <w:t xml:space="preserve"> </w:t>
      </w:r>
      <w:r>
        <w:t xml:space="preserve">zu zwei </w:t>
      </w:r>
      <w:r w:rsidRPr="00F42E09">
        <w:rPr>
          <w:b/>
          <w:bCs/>
        </w:rPr>
        <w:t>Pyruvat</w:t>
      </w:r>
      <w:r>
        <w:t xml:space="preserve"> (Brenztraubensäure) umgesetzt. Die Gesamtreaktionsgleichung lautet wie folgt:</w:t>
      </w:r>
    </w:p>
    <w:tbl>
      <w:tblPr>
        <w:tblStyle w:val="Tabellenraster"/>
        <w:tblW w:w="9116" w:type="dxa"/>
        <w:tblLook w:val="04A0" w:firstRow="1" w:lastRow="0" w:firstColumn="1" w:lastColumn="0" w:noHBand="0" w:noVBand="1"/>
      </w:tblPr>
      <w:tblGrid>
        <w:gridCol w:w="9116"/>
      </w:tblGrid>
      <w:tr w:rsidR="000C6F6F" w14:paraId="4B4159A9" w14:textId="77777777" w:rsidTr="000C6F6F">
        <w:trPr>
          <w:trHeight w:val="975"/>
        </w:trPr>
        <w:tc>
          <w:tcPr>
            <w:tcW w:w="9116" w:type="dxa"/>
          </w:tcPr>
          <w:p w14:paraId="7893701F" w14:textId="77777777" w:rsidR="000C6F6F" w:rsidRDefault="000C6F6F" w:rsidP="00793956">
            <w:pPr>
              <w:jc w:val="both"/>
              <w:rPr>
                <w:rStyle w:val="mtext"/>
                <w:rFonts w:cstheme="minorHAnsi"/>
                <w:bdr w:val="none" w:sz="0" w:space="0" w:color="auto" w:frame="1"/>
                <w:shd w:val="clear" w:color="auto" w:fill="FFFFFF"/>
              </w:rPr>
            </w:pPr>
          </w:p>
        </w:tc>
      </w:tr>
    </w:tbl>
    <w:p w14:paraId="39691886" w14:textId="77777777" w:rsidR="000C6F6F" w:rsidRDefault="000C6F6F" w:rsidP="00793956">
      <w:pPr>
        <w:jc w:val="both"/>
        <w:rPr>
          <w:rStyle w:val="mtext"/>
          <w:rFonts w:cstheme="minorHAnsi"/>
          <w:bdr w:val="none" w:sz="0" w:space="0" w:color="auto" w:frame="1"/>
          <w:shd w:val="clear" w:color="auto" w:fill="FFFFFF"/>
        </w:rPr>
      </w:pPr>
    </w:p>
    <w:p w14:paraId="1302742B" w14:textId="41962DD5" w:rsidR="00793956" w:rsidRPr="00E275F4" w:rsidRDefault="00793956" w:rsidP="00793956">
      <w:pPr>
        <w:jc w:val="both"/>
        <w:rPr>
          <w:rFonts w:cstheme="minorHAnsi"/>
        </w:rPr>
      </w:pPr>
      <w:r w:rsidRPr="00E275F4">
        <w:rPr>
          <w:rStyle w:val="mtext"/>
          <w:rFonts w:cstheme="minorHAnsi"/>
          <w:bdr w:val="none" w:sz="0" w:space="0" w:color="auto" w:frame="1"/>
          <w:shd w:val="clear" w:color="auto" w:fill="FFFFFF"/>
        </w:rPr>
        <w:t xml:space="preserve">In Abbildung </w:t>
      </w:r>
      <w:r w:rsidR="004E57D7">
        <w:rPr>
          <w:rStyle w:val="mtext"/>
          <w:rFonts w:cstheme="minorHAnsi"/>
          <w:bdr w:val="none" w:sz="0" w:space="0" w:color="auto" w:frame="1"/>
          <w:shd w:val="clear" w:color="auto" w:fill="FFFFFF"/>
        </w:rPr>
        <w:t>6</w:t>
      </w:r>
      <w:r>
        <w:rPr>
          <w:rStyle w:val="mtext"/>
          <w:rFonts w:cstheme="minorHAnsi"/>
          <w:bdr w:val="none" w:sz="0" w:space="0" w:color="auto" w:frame="1"/>
          <w:shd w:val="clear" w:color="auto" w:fill="FFFFFF"/>
        </w:rPr>
        <w:t xml:space="preserve"> und </w:t>
      </w:r>
      <w:r w:rsidR="004E57D7">
        <w:rPr>
          <w:rStyle w:val="mtext"/>
          <w:rFonts w:cstheme="minorHAnsi"/>
          <w:bdr w:val="none" w:sz="0" w:space="0" w:color="auto" w:frame="1"/>
          <w:shd w:val="clear" w:color="auto" w:fill="FFFFFF"/>
        </w:rPr>
        <w:t>7</w:t>
      </w:r>
      <w:r>
        <w:rPr>
          <w:rStyle w:val="mtext"/>
          <w:rFonts w:cstheme="minorHAnsi"/>
          <w:bdr w:val="none" w:sz="0" w:space="0" w:color="auto" w:frame="1"/>
          <w:shd w:val="clear" w:color="auto" w:fill="FFFFFF"/>
        </w:rPr>
        <w:t xml:space="preserve"> wird dieser Vorgang detaillierter dargestellt</w:t>
      </w:r>
      <w:r w:rsidR="00456F3E">
        <w:rPr>
          <w:rStyle w:val="mtext"/>
          <w:rFonts w:cstheme="minorHAnsi"/>
          <w:bdr w:val="none" w:sz="0" w:space="0" w:color="auto" w:frame="1"/>
          <w:shd w:val="clear" w:color="auto" w:fill="FFFFFF"/>
        </w:rPr>
        <w:t xml:space="preserve"> und im Video danach erneut veranschaulicht</w:t>
      </w:r>
      <w:r>
        <w:rPr>
          <w:rStyle w:val="mtext"/>
          <w:rFonts w:cstheme="minorHAnsi"/>
          <w:bdr w:val="none" w:sz="0" w:space="0" w:color="auto" w:frame="1"/>
          <w:shd w:val="clear" w:color="auto" w:fill="FFFFFF"/>
        </w:rPr>
        <w:t>.</w:t>
      </w:r>
    </w:p>
    <w:p w14:paraId="602F3F34" w14:textId="14CE4341" w:rsidR="00793956" w:rsidRDefault="005E32E3" w:rsidP="005E32E3">
      <w:pPr>
        <w:keepNext/>
        <w:jc w:val="center"/>
      </w:pPr>
      <w:r>
        <w:rPr>
          <w:noProof/>
        </w:rPr>
        <w:lastRenderedPageBreak/>
        <w:drawing>
          <wp:inline distT="0" distB="0" distL="0" distR="0" wp14:anchorId="1A3D0147" wp14:editId="6E41E15A">
            <wp:extent cx="3626264" cy="819259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2767" cy="8207286"/>
                    </a:xfrm>
                    <a:prstGeom prst="rect">
                      <a:avLst/>
                    </a:prstGeom>
                    <a:noFill/>
                    <a:ln>
                      <a:noFill/>
                    </a:ln>
                  </pic:spPr>
                </pic:pic>
              </a:graphicData>
            </a:graphic>
          </wp:inline>
        </w:drawing>
      </w:r>
    </w:p>
    <w:p w14:paraId="0F98A6D4" w14:textId="7AF42B25" w:rsidR="00793956" w:rsidRDefault="00793956" w:rsidP="00793956">
      <w:pPr>
        <w:pStyle w:val="Beschriftung"/>
        <w:jc w:val="center"/>
      </w:pPr>
      <w:r>
        <w:t xml:space="preserve">Abbildung </w:t>
      </w:r>
      <w:fldSimple w:instr=" SEQ Abbildung \* ARABIC ">
        <w:r w:rsidR="000846C0">
          <w:rPr>
            <w:noProof/>
          </w:rPr>
          <w:t>6</w:t>
        </w:r>
      </w:fldSimple>
      <w:r>
        <w:t>, Glykolyse</w:t>
      </w:r>
    </w:p>
    <w:p w14:paraId="6E44CCEF" w14:textId="77777777" w:rsidR="00793956" w:rsidRDefault="00793956" w:rsidP="00793956">
      <w:pPr>
        <w:jc w:val="both"/>
      </w:pPr>
    </w:p>
    <w:p w14:paraId="6076D652" w14:textId="77777777" w:rsidR="00793956" w:rsidRDefault="00793956" w:rsidP="00793956">
      <w:pPr>
        <w:keepNext/>
        <w:jc w:val="center"/>
      </w:pPr>
      <w:r>
        <w:rPr>
          <w:noProof/>
        </w:rPr>
        <w:lastRenderedPageBreak/>
        <w:drawing>
          <wp:inline distT="0" distB="0" distL="0" distR="0" wp14:anchorId="74BB5569" wp14:editId="51C88DC3">
            <wp:extent cx="3958832" cy="3306445"/>
            <wp:effectExtent l="0" t="0" r="381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316" cy="3310190"/>
                    </a:xfrm>
                    <a:prstGeom prst="rect">
                      <a:avLst/>
                    </a:prstGeom>
                    <a:noFill/>
                    <a:ln>
                      <a:noFill/>
                    </a:ln>
                  </pic:spPr>
                </pic:pic>
              </a:graphicData>
            </a:graphic>
          </wp:inline>
        </w:drawing>
      </w:r>
    </w:p>
    <w:p w14:paraId="4A08FE66" w14:textId="35AE7485" w:rsidR="00793956" w:rsidRDefault="00793956" w:rsidP="00793956">
      <w:pPr>
        <w:pStyle w:val="Beschriftung"/>
        <w:jc w:val="center"/>
      </w:pPr>
      <w:r>
        <w:t xml:space="preserve">Abbildung </w:t>
      </w:r>
      <w:fldSimple w:instr=" SEQ Abbildung \* ARABIC ">
        <w:r w:rsidR="000846C0">
          <w:rPr>
            <w:noProof/>
          </w:rPr>
          <w:t>7</w:t>
        </w:r>
      </w:fldSimple>
      <w:r>
        <w:t>, Glykolyse</w:t>
      </w:r>
    </w:p>
    <w:p w14:paraId="3DC74DE4" w14:textId="304B1AF6" w:rsidR="00456F3E" w:rsidRPr="00456F3E" w:rsidRDefault="000800E2" w:rsidP="00456F3E">
      <w:pPr>
        <w:jc w:val="center"/>
      </w:pPr>
      <w:hyperlink r:id="rId20" w:history="1">
        <w:r w:rsidR="00456F3E" w:rsidRPr="00456F3E">
          <w:rPr>
            <w:rStyle w:val="Hyperlink"/>
          </w:rPr>
          <w:t>https://studyflix.de/biologie/glykolyse-2139</w:t>
        </w:r>
      </w:hyperlink>
    </w:p>
    <w:p w14:paraId="56147D7F" w14:textId="6AC7E8C1" w:rsidR="00793956" w:rsidRDefault="00793956" w:rsidP="00793956">
      <w:pPr>
        <w:jc w:val="both"/>
      </w:pPr>
      <w:r>
        <w:t>Bei der Glykolyse werden also Glucose, NAD</w:t>
      </w:r>
      <w:r>
        <w:rPr>
          <w:vertAlign w:val="superscript"/>
        </w:rPr>
        <w:t>+</w:t>
      </w:r>
      <w:r w:rsidR="005E0EF0">
        <w:t>,</w:t>
      </w:r>
      <w:r>
        <w:t xml:space="preserve"> ADP</w:t>
      </w:r>
      <w:r w:rsidR="00BF4FF5">
        <w:t xml:space="preserve"> </w:t>
      </w:r>
      <w:r w:rsidR="005E0EF0">
        <w:t xml:space="preserve">und Phosphat </w:t>
      </w:r>
      <w:r w:rsidR="00BF4FF5">
        <w:t xml:space="preserve">zu </w:t>
      </w:r>
      <w:r>
        <w:t>Pyruvat</w:t>
      </w:r>
      <w:r w:rsidR="00F34D71">
        <w:t>,</w:t>
      </w:r>
      <w:r>
        <w:t xml:space="preserve"> ATP</w:t>
      </w:r>
      <w:r w:rsidR="00BF4FF5">
        <w:t>,</w:t>
      </w:r>
      <w:r w:rsidR="005E0EF0">
        <w:t xml:space="preserve"> </w:t>
      </w:r>
      <w:r>
        <w:t>NADH</w:t>
      </w:r>
      <w:r w:rsidR="00BF4FF5">
        <w:t xml:space="preserve"> + H</w:t>
      </w:r>
      <w:r w:rsidR="00BF4FF5">
        <w:rPr>
          <w:vertAlign w:val="superscript"/>
        </w:rPr>
        <w:t>+</w:t>
      </w:r>
      <w:r w:rsidR="00BF4FF5">
        <w:t xml:space="preserve"> und H</w:t>
      </w:r>
      <w:r w:rsidR="00BF4FF5">
        <w:rPr>
          <w:vertAlign w:val="subscript"/>
        </w:rPr>
        <w:t>2</w:t>
      </w:r>
      <w:r w:rsidR="00BF4FF5">
        <w:t>O</w:t>
      </w:r>
      <w:r>
        <w:t xml:space="preserve"> </w:t>
      </w:r>
      <w:r w:rsidR="00BF4FF5">
        <w:t>umgesetzt</w:t>
      </w:r>
      <w:r>
        <w:t xml:space="preserve">. </w:t>
      </w:r>
      <w:r w:rsidR="005E32E3" w:rsidRPr="005E32E3">
        <w:t>_____________</w:t>
      </w:r>
      <w:r>
        <w:t xml:space="preserve"> wird </w:t>
      </w:r>
      <w:r w:rsidRPr="00735B95">
        <w:rPr>
          <w:b/>
          <w:bCs/>
        </w:rPr>
        <w:t>im</w:t>
      </w:r>
      <w:r>
        <w:t xml:space="preserve"> nächsten Stoffwechselprozess, dem </w:t>
      </w:r>
      <w:r w:rsidRPr="00735B95">
        <w:rPr>
          <w:b/>
          <w:bCs/>
        </w:rPr>
        <w:t>Citratzyklus</w:t>
      </w:r>
      <w:r>
        <w:t xml:space="preserve">, </w:t>
      </w:r>
      <w:r w:rsidRPr="00735B95">
        <w:rPr>
          <w:b/>
          <w:bCs/>
        </w:rPr>
        <w:t>als</w:t>
      </w:r>
      <w:r>
        <w:t xml:space="preserve"> </w:t>
      </w:r>
      <w:r w:rsidRPr="00F42E09">
        <w:rPr>
          <w:b/>
          <w:bCs/>
        </w:rPr>
        <w:t>Edukt</w:t>
      </w:r>
      <w:r>
        <w:t xml:space="preserve"> eingesetzt. Aber was ist </w:t>
      </w:r>
      <w:r w:rsidRPr="003D5FB8">
        <w:rPr>
          <w:b/>
          <w:bCs/>
        </w:rPr>
        <w:t>ATP und NADH</w:t>
      </w:r>
      <w:r>
        <w:t>?</w:t>
      </w:r>
    </w:p>
    <w:p w14:paraId="6B1F674C" w14:textId="15B0C400" w:rsidR="00793956" w:rsidRPr="005B22F8" w:rsidRDefault="00793956" w:rsidP="00793956">
      <w:pPr>
        <w:jc w:val="center"/>
        <w:rPr>
          <w:b/>
          <w:bCs/>
          <w:sz w:val="32"/>
          <w:szCs w:val="32"/>
        </w:rPr>
      </w:pPr>
      <w:r w:rsidRPr="005B22F8">
        <w:rPr>
          <w:b/>
          <w:bCs/>
          <w:sz w:val="32"/>
          <w:szCs w:val="32"/>
        </w:rPr>
        <w:t>2.1.1.1 ATP - Adenosintriphosphat</w:t>
      </w:r>
    </w:p>
    <w:p w14:paraId="2ECAB99C" w14:textId="4D198E47" w:rsidR="00793956" w:rsidRDefault="00793956" w:rsidP="00793956">
      <w:pPr>
        <w:jc w:val="both"/>
      </w:pPr>
      <w:r>
        <w:t>Bei ATP (Adenosintriphosphat</w:t>
      </w:r>
      <w:r w:rsidR="00EB0AE5">
        <w:t xml:space="preserve"> (Bei Adenosin handelt es sich um eine Ribose, welche kovalent an Adenin gebunden ist. Genauer handelt es sich um eine 1-N-</w:t>
      </w:r>
      <w:r w:rsidR="00EB0AE5">
        <w:rPr>
          <w:rFonts w:cstheme="minorHAnsi"/>
        </w:rPr>
        <w:t>β</w:t>
      </w:r>
      <w:r w:rsidR="00EB0AE5">
        <w:t>-glycosidische Bindung. Bei Phosphat handelt es sich um das Anion der Phosphorsäure)</w:t>
      </w:r>
      <w:r>
        <w:t xml:space="preserve">) handelt es sich um den wichtigsten und universellen </w:t>
      </w:r>
      <w:r w:rsidR="000A5484" w:rsidRPr="000A5484">
        <w:t>_________________________</w:t>
      </w:r>
      <w:r>
        <w:t xml:space="preserve"> in Zellen. ATP wird in der folgenden Abbildung </w:t>
      </w:r>
      <w:r w:rsidR="00572248">
        <w:t>8</w:t>
      </w:r>
      <w:r>
        <w:t xml:space="preserve"> </w:t>
      </w:r>
      <w:r w:rsidR="00F2045B">
        <w:t xml:space="preserve">und im Link </w:t>
      </w:r>
      <w:r>
        <w:t>dargestellt.</w:t>
      </w:r>
    </w:p>
    <w:p w14:paraId="323F57D6" w14:textId="77777777" w:rsidR="00793956" w:rsidRDefault="00793956" w:rsidP="00793956">
      <w:pPr>
        <w:keepNext/>
        <w:jc w:val="center"/>
      </w:pPr>
      <w:r>
        <w:rPr>
          <w:noProof/>
        </w:rPr>
        <w:drawing>
          <wp:inline distT="0" distB="0" distL="0" distR="0" wp14:anchorId="15F34BFB" wp14:editId="31B6A35E">
            <wp:extent cx="2860675" cy="1412875"/>
            <wp:effectExtent l="0" t="0" r="0" b="0"/>
            <wp:docPr id="39" name="Grafik 39" descr="Struktur von Adenosintriphos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ktur von Adenosintriphosph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412875"/>
                    </a:xfrm>
                    <a:prstGeom prst="rect">
                      <a:avLst/>
                    </a:prstGeom>
                    <a:noFill/>
                    <a:ln>
                      <a:noFill/>
                    </a:ln>
                  </pic:spPr>
                </pic:pic>
              </a:graphicData>
            </a:graphic>
          </wp:inline>
        </w:drawing>
      </w:r>
    </w:p>
    <w:p w14:paraId="43196F21" w14:textId="4AB01AF1" w:rsidR="00793956" w:rsidRDefault="00793956" w:rsidP="00793956">
      <w:pPr>
        <w:pStyle w:val="Beschriftung"/>
        <w:jc w:val="center"/>
      </w:pPr>
      <w:r>
        <w:t xml:space="preserve">Abbildung </w:t>
      </w:r>
      <w:fldSimple w:instr=" SEQ Abbildung \* ARABIC ">
        <w:r w:rsidR="000846C0">
          <w:rPr>
            <w:noProof/>
          </w:rPr>
          <w:t>8</w:t>
        </w:r>
      </w:fldSimple>
      <w:r>
        <w:t>, Aufbau von ATP</w:t>
      </w:r>
    </w:p>
    <w:p w14:paraId="09C35FCB" w14:textId="07DB66F9" w:rsidR="00F2045B" w:rsidRPr="00F2045B" w:rsidRDefault="000800E2" w:rsidP="00F2045B">
      <w:pPr>
        <w:jc w:val="center"/>
      </w:pPr>
      <w:hyperlink r:id="rId22" w:history="1">
        <w:r w:rsidR="00F2045B" w:rsidRPr="00F2045B">
          <w:rPr>
            <w:rStyle w:val="Hyperlink"/>
          </w:rPr>
          <w:t>https://flexikon.doccheck.com/de/Adenosintriphosphat?utm_source=www.doccheck.flexikon&amp;utm_medium=web&amp;utm_campaign=DC%2BSearch</w:t>
        </w:r>
      </w:hyperlink>
    </w:p>
    <w:p w14:paraId="0C677D6F" w14:textId="55EF3C5F" w:rsidR="00D45AA1" w:rsidRDefault="00793956" w:rsidP="00793956">
      <w:pPr>
        <w:jc w:val="both"/>
      </w:pPr>
      <w:r w:rsidRPr="000A5484">
        <w:t xml:space="preserve">Wenn ATP umgesetzt wird und Energie </w:t>
      </w:r>
      <w:r w:rsidR="000A5484" w:rsidRPr="000A5484">
        <w:t>________________</w:t>
      </w:r>
      <w:r w:rsidRPr="000A5484">
        <w:t xml:space="preserve">, wird daraus </w:t>
      </w:r>
      <w:r w:rsidR="000A5484" w:rsidRPr="000A5484">
        <w:t>______________________________.</w:t>
      </w:r>
      <w:r w:rsidRPr="000A5484">
        <w:t xml:space="preserve"> </w:t>
      </w:r>
      <w:r w:rsidR="002A0326" w:rsidRPr="000A5484">
        <w:t>Al</w:t>
      </w:r>
      <w:r w:rsidR="002A0326">
        <w:t xml:space="preserve">so ist </w:t>
      </w:r>
      <w:r w:rsidR="002A0326" w:rsidRPr="007947D1">
        <w:rPr>
          <w:b/>
          <w:bCs/>
        </w:rPr>
        <w:t xml:space="preserve">ATP </w:t>
      </w:r>
      <w:r w:rsidR="002A0326" w:rsidRPr="000A5484">
        <w:t>ein</w:t>
      </w:r>
      <w:r w:rsidR="002A0326" w:rsidRPr="007947D1">
        <w:rPr>
          <w:b/>
          <w:bCs/>
        </w:rPr>
        <w:t xml:space="preserve"> </w:t>
      </w:r>
      <w:r w:rsidR="000A5484" w:rsidRPr="000A5484">
        <w:t>______________________</w:t>
      </w:r>
      <w:r w:rsidR="002A0326" w:rsidRPr="007947D1">
        <w:rPr>
          <w:b/>
          <w:bCs/>
        </w:rPr>
        <w:t xml:space="preserve"> Molekül</w:t>
      </w:r>
      <w:r w:rsidR="002A0326">
        <w:t xml:space="preserve"> und </w:t>
      </w:r>
      <w:r w:rsidR="002A0326" w:rsidRPr="007947D1">
        <w:rPr>
          <w:b/>
          <w:bCs/>
        </w:rPr>
        <w:t xml:space="preserve">ADP </w:t>
      </w:r>
      <w:r w:rsidR="002A0326" w:rsidRPr="000A5484">
        <w:t>ein</w:t>
      </w:r>
      <w:r w:rsidR="002A0326" w:rsidRPr="007947D1">
        <w:rPr>
          <w:b/>
          <w:bCs/>
        </w:rPr>
        <w:t xml:space="preserve"> </w:t>
      </w:r>
      <w:r w:rsidR="000A5484" w:rsidRPr="000A5484">
        <w:t>___________________</w:t>
      </w:r>
      <w:r w:rsidR="002A0326" w:rsidRPr="007947D1">
        <w:rPr>
          <w:b/>
          <w:bCs/>
        </w:rPr>
        <w:t xml:space="preserve"> Molekül</w:t>
      </w:r>
      <w:r w:rsidR="002A0326">
        <w:t xml:space="preserve">. </w:t>
      </w:r>
      <w:r>
        <w:t xml:space="preserve">Die Energie stammt dabei aus der Spaltung einer </w:t>
      </w:r>
      <w:r w:rsidR="00B34334" w:rsidRPr="00B34334">
        <w:t>________________________</w:t>
      </w:r>
      <w:r w:rsidRPr="00B34334">
        <w:t xml:space="preserve">. Dabei werden pro gespaltener Phosphatbindung etwa </w:t>
      </w:r>
      <w:r w:rsidR="00B34334" w:rsidRPr="00B34334">
        <w:t>_____</w:t>
      </w:r>
      <w:r w:rsidRPr="00D45AA1">
        <w:rPr>
          <w:b/>
          <w:bCs/>
        </w:rPr>
        <w:t xml:space="preserve"> kJ/</w:t>
      </w:r>
      <w:proofErr w:type="spellStart"/>
      <w:r w:rsidRPr="00D45AA1">
        <w:rPr>
          <w:b/>
          <w:bCs/>
        </w:rPr>
        <w:t>mol</w:t>
      </w:r>
      <w:proofErr w:type="spellEnd"/>
      <w:r w:rsidRPr="00D45AA1">
        <w:rPr>
          <w:b/>
          <w:bCs/>
        </w:rPr>
        <w:t xml:space="preserve"> frei</w:t>
      </w:r>
      <w:r>
        <w:t xml:space="preserve">. Der tägliche ATP Umsatz (Auf- und Abbau) eines etwa 80 kg schweren Mannes liegt bei etwa </w:t>
      </w:r>
      <w:r w:rsidRPr="00F42E09">
        <w:rPr>
          <w:b/>
          <w:bCs/>
        </w:rPr>
        <w:t>40</w:t>
      </w:r>
      <w:r w:rsidR="0093523C">
        <w:rPr>
          <w:b/>
          <w:bCs/>
        </w:rPr>
        <w:t> </w:t>
      </w:r>
      <w:r w:rsidRPr="00F42E09">
        <w:rPr>
          <w:b/>
          <w:bCs/>
        </w:rPr>
        <w:t>kg</w:t>
      </w:r>
      <w:r>
        <w:t xml:space="preserve"> </w:t>
      </w:r>
      <w:r>
        <w:lastRenderedPageBreak/>
        <w:t>ATP. Das sind etwa</w:t>
      </w:r>
      <w:r w:rsidR="00654CFE">
        <w:t xml:space="preserve"> </w:t>
      </w:r>
      <w:r w:rsidRPr="0093523C">
        <w:rPr>
          <w:b/>
          <w:bCs/>
        </w:rPr>
        <w:t xml:space="preserve">80 </w:t>
      </w:r>
      <w:proofErr w:type="spellStart"/>
      <w:r w:rsidRPr="0093523C">
        <w:rPr>
          <w:b/>
          <w:bCs/>
        </w:rPr>
        <w:t>mol</w:t>
      </w:r>
      <w:proofErr w:type="spellEnd"/>
      <w:r>
        <w:t xml:space="preserve"> oder circa </w:t>
      </w:r>
      <w:r w:rsidRPr="0093523C">
        <w:rPr>
          <w:b/>
          <w:bCs/>
        </w:rPr>
        <w:t>10</w:t>
      </w:r>
      <w:r w:rsidRPr="0093523C">
        <w:rPr>
          <w:b/>
          <w:bCs/>
          <w:vertAlign w:val="superscript"/>
        </w:rPr>
        <w:t>25</w:t>
      </w:r>
      <w:r w:rsidRPr="0093523C">
        <w:rPr>
          <w:b/>
          <w:bCs/>
        </w:rPr>
        <w:t xml:space="preserve"> Moleküle</w:t>
      </w:r>
      <w:r>
        <w:t xml:space="preserve">. In Abbildung </w:t>
      </w:r>
      <w:r w:rsidR="00572248">
        <w:t>9</w:t>
      </w:r>
      <w:r>
        <w:t xml:space="preserve"> wird der ATP – ADP – Zyklus stark vereinfacht schematisch dargestellt.</w:t>
      </w:r>
    </w:p>
    <w:p w14:paraId="5B4EC115" w14:textId="77777777" w:rsidR="00793956" w:rsidRPr="00222B1F" w:rsidRDefault="00793956" w:rsidP="00793956">
      <w:pPr>
        <w:jc w:val="both"/>
      </w:pPr>
    </w:p>
    <w:p w14:paraId="7752350B" w14:textId="77777777" w:rsidR="00793956" w:rsidRDefault="00793956" w:rsidP="00793956">
      <w:pPr>
        <w:keepNext/>
        <w:jc w:val="center"/>
      </w:pPr>
      <w:r>
        <w:rPr>
          <w:noProof/>
        </w:rPr>
        <w:drawing>
          <wp:inline distT="0" distB="0" distL="0" distR="0" wp14:anchorId="46A6160E" wp14:editId="6CA8E6CF">
            <wp:extent cx="4565015" cy="2569845"/>
            <wp:effectExtent l="0" t="0" r="6985" b="1905"/>
            <wp:docPr id="42" name="Grafik 42" descr="Energiestoffwechsel – so funktioniert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ergiestoffwechsel – so funktioniert 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015" cy="2569845"/>
                    </a:xfrm>
                    <a:prstGeom prst="rect">
                      <a:avLst/>
                    </a:prstGeom>
                    <a:noFill/>
                    <a:ln>
                      <a:noFill/>
                    </a:ln>
                  </pic:spPr>
                </pic:pic>
              </a:graphicData>
            </a:graphic>
          </wp:inline>
        </w:drawing>
      </w:r>
    </w:p>
    <w:p w14:paraId="27C9CED9" w14:textId="2F414074" w:rsidR="00793956" w:rsidRDefault="00793956" w:rsidP="00793956">
      <w:pPr>
        <w:pStyle w:val="Beschriftung"/>
        <w:jc w:val="center"/>
      </w:pPr>
      <w:r>
        <w:t xml:space="preserve">Abbildung </w:t>
      </w:r>
      <w:fldSimple w:instr=" SEQ Abbildung \* ARABIC ">
        <w:r w:rsidR="000846C0">
          <w:rPr>
            <w:noProof/>
          </w:rPr>
          <w:t>9</w:t>
        </w:r>
      </w:fldSimple>
      <w:r>
        <w:t>, ATP - ADP – Zyklus stark vereinfacht</w:t>
      </w:r>
    </w:p>
    <w:p w14:paraId="04112B62" w14:textId="77777777" w:rsidR="00793956" w:rsidRDefault="00793956" w:rsidP="00793956">
      <w:pPr>
        <w:jc w:val="both"/>
      </w:pPr>
    </w:p>
    <w:p w14:paraId="21BA0C32" w14:textId="57A118E4" w:rsidR="00793956" w:rsidRPr="005B22F8" w:rsidRDefault="00793956" w:rsidP="00793956">
      <w:pPr>
        <w:jc w:val="center"/>
        <w:rPr>
          <w:rFonts w:cstheme="minorHAnsi"/>
          <w:b/>
          <w:bCs/>
          <w:sz w:val="32"/>
          <w:szCs w:val="32"/>
        </w:rPr>
      </w:pPr>
      <w:r w:rsidRPr="005B22F8">
        <w:rPr>
          <w:rFonts w:cstheme="minorHAnsi"/>
          <w:b/>
          <w:bCs/>
          <w:sz w:val="32"/>
          <w:szCs w:val="32"/>
        </w:rPr>
        <w:t>2.1.1.2 NAD</w:t>
      </w:r>
      <w:r w:rsidRPr="005B22F8">
        <w:rPr>
          <w:rFonts w:cstheme="minorHAnsi"/>
          <w:b/>
          <w:bCs/>
          <w:sz w:val="32"/>
          <w:szCs w:val="32"/>
          <w:vertAlign w:val="superscript"/>
        </w:rPr>
        <w:t>+</w:t>
      </w:r>
      <w:r w:rsidR="0091756B">
        <w:rPr>
          <w:rFonts w:cstheme="minorHAnsi"/>
          <w:b/>
          <w:bCs/>
          <w:sz w:val="32"/>
          <w:szCs w:val="32"/>
        </w:rPr>
        <w:t>/NADH</w:t>
      </w:r>
      <w:r w:rsidRPr="005B22F8">
        <w:rPr>
          <w:rFonts w:cstheme="minorHAnsi"/>
          <w:b/>
          <w:bCs/>
          <w:sz w:val="32"/>
          <w:szCs w:val="32"/>
        </w:rPr>
        <w:t xml:space="preserve"> - </w:t>
      </w:r>
      <w:proofErr w:type="spellStart"/>
      <w:r w:rsidRPr="005B22F8">
        <w:rPr>
          <w:rFonts w:cstheme="minorHAnsi"/>
          <w:b/>
          <w:bCs/>
          <w:color w:val="202122"/>
          <w:sz w:val="32"/>
          <w:szCs w:val="32"/>
          <w:shd w:val="clear" w:color="auto" w:fill="FFFFFF"/>
        </w:rPr>
        <w:t>Nicotinamidadenindinukleotid</w:t>
      </w:r>
      <w:proofErr w:type="spellEnd"/>
    </w:p>
    <w:p w14:paraId="7972997A" w14:textId="5610BD10" w:rsidR="00793956" w:rsidRDefault="00793956" w:rsidP="00793956">
      <w:pPr>
        <w:jc w:val="both"/>
      </w:pPr>
      <w:r>
        <w:t>Bei NAD</w:t>
      </w:r>
      <w:r>
        <w:rPr>
          <w:vertAlign w:val="superscript"/>
        </w:rPr>
        <w:t>+</w:t>
      </w:r>
      <w:r>
        <w:t xml:space="preserve"> </w:t>
      </w:r>
      <w:r w:rsidR="00604F91">
        <w:t xml:space="preserve">(bei einem </w:t>
      </w:r>
      <w:r w:rsidR="00604F91" w:rsidRPr="00604F91">
        <w:rPr>
          <w:b/>
          <w:bCs/>
        </w:rPr>
        <w:t>Nukleotid</w:t>
      </w:r>
      <w:r w:rsidR="00604F91">
        <w:t xml:space="preserve"> handelt es sich um eine </w:t>
      </w:r>
      <w:r w:rsidR="00604F91" w:rsidRPr="00604F91">
        <w:rPr>
          <w:b/>
          <w:bCs/>
        </w:rPr>
        <w:t>Ribose</w:t>
      </w:r>
      <w:r w:rsidR="00604F91">
        <w:t xml:space="preserve">, welche an Position 5 kovalent an </w:t>
      </w:r>
      <w:r w:rsidR="00604F91" w:rsidRPr="00604F91">
        <w:rPr>
          <w:b/>
          <w:bCs/>
        </w:rPr>
        <w:t>Phosphat</w:t>
      </w:r>
      <w:r w:rsidR="00604F91">
        <w:t xml:space="preserve"> gebunden ist, und an Position 1 glykosidisch an eine </w:t>
      </w:r>
      <w:r w:rsidR="00604F91" w:rsidRPr="00604F91">
        <w:rPr>
          <w:b/>
          <w:bCs/>
        </w:rPr>
        <w:t>Base</w:t>
      </w:r>
      <w:r w:rsidR="00604F91">
        <w:t xml:space="preserve">) </w:t>
      </w:r>
      <w:r>
        <w:t xml:space="preserve">handelt es sich um einen </w:t>
      </w:r>
      <w:r w:rsidR="00CC79B2" w:rsidRPr="00CC79B2">
        <w:t>___________________________________________</w:t>
      </w:r>
      <w:r>
        <w:rPr>
          <w:b/>
          <w:bCs/>
        </w:rPr>
        <w:t xml:space="preserve"> </w:t>
      </w:r>
      <w:r>
        <w:t xml:space="preserve">für Zellen. </w:t>
      </w:r>
      <w:r w:rsidR="00654CFE">
        <w:t>NAD</w:t>
      </w:r>
      <w:r w:rsidR="00654CFE">
        <w:rPr>
          <w:vertAlign w:val="superscript"/>
        </w:rPr>
        <w:t>+</w:t>
      </w:r>
      <w:r>
        <w:t xml:space="preserve"> wird in Abbildung </w:t>
      </w:r>
      <w:r w:rsidR="00572248">
        <w:t xml:space="preserve">10 </w:t>
      </w:r>
      <w:r w:rsidR="00C31D5C">
        <w:t>und dem Link darunter</w:t>
      </w:r>
      <w:r>
        <w:t xml:space="preserve"> veranschaulicht. </w:t>
      </w:r>
    </w:p>
    <w:p w14:paraId="3C76C9D1" w14:textId="77777777" w:rsidR="00793956" w:rsidRDefault="00793956" w:rsidP="00793956">
      <w:pPr>
        <w:keepNext/>
        <w:jc w:val="center"/>
      </w:pPr>
      <w:r>
        <w:rPr>
          <w:noProof/>
        </w:rPr>
        <w:drawing>
          <wp:inline distT="0" distB="0" distL="0" distR="0" wp14:anchorId="26AB773B" wp14:editId="1B09D8CB">
            <wp:extent cx="2086899" cy="2647884"/>
            <wp:effectExtent l="0" t="0" r="0" b="0"/>
            <wp:docPr id="43" name="Grafik 43" descr="Nicotinamide adenine dinucleot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icotinamide adenine dinucleot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383" cy="2658648"/>
                    </a:xfrm>
                    <a:prstGeom prst="rect">
                      <a:avLst/>
                    </a:prstGeom>
                    <a:noFill/>
                    <a:ln>
                      <a:noFill/>
                    </a:ln>
                  </pic:spPr>
                </pic:pic>
              </a:graphicData>
            </a:graphic>
          </wp:inline>
        </w:drawing>
      </w:r>
    </w:p>
    <w:p w14:paraId="3429315E" w14:textId="2A9F621F" w:rsidR="00793956" w:rsidRDefault="00793956" w:rsidP="00793956">
      <w:pPr>
        <w:pStyle w:val="Beschriftung"/>
        <w:jc w:val="center"/>
        <w:rPr>
          <w:vertAlign w:val="superscript"/>
        </w:rPr>
      </w:pPr>
      <w:r>
        <w:t xml:space="preserve">Abbildung </w:t>
      </w:r>
      <w:fldSimple w:instr=" SEQ Abbildung \* ARABIC ">
        <w:r w:rsidR="000846C0">
          <w:rPr>
            <w:noProof/>
          </w:rPr>
          <w:t>10</w:t>
        </w:r>
      </w:fldSimple>
      <w:r>
        <w:t>, NAD</w:t>
      </w:r>
      <w:r>
        <w:rPr>
          <w:vertAlign w:val="superscript"/>
        </w:rPr>
        <w:t>+</w:t>
      </w:r>
    </w:p>
    <w:p w14:paraId="7C1D30F0" w14:textId="74513500" w:rsidR="00C31D5C" w:rsidRPr="00971442" w:rsidRDefault="000800E2" w:rsidP="00C31D5C">
      <w:pPr>
        <w:jc w:val="center"/>
      </w:pPr>
      <w:hyperlink r:id="rId25" w:history="1">
        <w:r w:rsidR="00971442" w:rsidRPr="00971442">
          <w:rPr>
            <w:rStyle w:val="Hyperlink"/>
          </w:rPr>
          <w:t>https://flexikon.doccheck.com/de/NAD?utm_source=www.doccheck.flexikon&amp;utm_medium=web&amp;utm_campaign=DC%2BSearch</w:t>
        </w:r>
      </w:hyperlink>
    </w:p>
    <w:p w14:paraId="2B579FD8" w14:textId="6FB2CDEA" w:rsidR="00793956" w:rsidRPr="00B64D4B" w:rsidRDefault="00793956" w:rsidP="00793956">
      <w:pPr>
        <w:jc w:val="both"/>
      </w:pPr>
      <w:r>
        <w:t xml:space="preserve">Wenn nun </w:t>
      </w:r>
      <w:r w:rsidRPr="00246C86">
        <w:rPr>
          <w:b/>
          <w:bCs/>
        </w:rPr>
        <w:t>NAD</w:t>
      </w:r>
      <w:r w:rsidRPr="00246C86">
        <w:rPr>
          <w:b/>
          <w:bCs/>
          <w:vertAlign w:val="superscript"/>
        </w:rPr>
        <w:t>+</w:t>
      </w:r>
      <w:r w:rsidRPr="00246C86">
        <w:rPr>
          <w:b/>
          <w:bCs/>
        </w:rPr>
        <w:t xml:space="preserve"> zu NADH</w:t>
      </w:r>
      <w:r>
        <w:t xml:space="preserve"> </w:t>
      </w:r>
      <w:r w:rsidR="007947D1">
        <w:t xml:space="preserve">umgesetzt </w:t>
      </w:r>
      <w:r>
        <w:t>wird, nimmt NAD</w:t>
      </w:r>
      <w:r>
        <w:rPr>
          <w:vertAlign w:val="superscript"/>
        </w:rPr>
        <w:t>+</w:t>
      </w:r>
      <w:r>
        <w:t xml:space="preserve"> </w:t>
      </w:r>
      <w:r w:rsidRPr="00246C86">
        <w:rPr>
          <w:b/>
          <w:bCs/>
        </w:rPr>
        <w:t>2 e</w:t>
      </w:r>
      <w:r w:rsidRPr="00246C86">
        <w:rPr>
          <w:b/>
          <w:bCs/>
          <w:vertAlign w:val="superscript"/>
        </w:rPr>
        <w:t>-</w:t>
      </w:r>
      <w:r w:rsidRPr="00246C86">
        <w:rPr>
          <w:b/>
          <w:bCs/>
        </w:rPr>
        <w:t xml:space="preserve"> und ein H</w:t>
      </w:r>
      <w:r w:rsidRPr="00246C86">
        <w:rPr>
          <w:b/>
          <w:bCs/>
          <w:vertAlign w:val="superscript"/>
        </w:rPr>
        <w:t>+</w:t>
      </w:r>
      <w:r>
        <w:t xml:space="preserve"> auf und wird daher </w:t>
      </w:r>
      <w:r w:rsidR="00D32EE1" w:rsidRPr="00D32EE1">
        <w:t>___________________</w:t>
      </w:r>
      <w:r w:rsidRPr="00D32EE1">
        <w:t>.</w:t>
      </w:r>
      <w:r>
        <w:t xml:space="preserve"> NAD</w:t>
      </w:r>
      <w:r>
        <w:rPr>
          <w:vertAlign w:val="superscript"/>
        </w:rPr>
        <w:t>+</w:t>
      </w:r>
      <w:r>
        <w:t xml:space="preserve"> und NADH werden in Abbildung </w:t>
      </w:r>
      <w:r w:rsidR="004B1026">
        <w:t>11</w:t>
      </w:r>
      <w:r>
        <w:t xml:space="preserve"> gegenübergestellt und die </w:t>
      </w:r>
      <w:r w:rsidRPr="005C3720">
        <w:rPr>
          <w:b/>
          <w:bCs/>
        </w:rPr>
        <w:t>Oxidation</w:t>
      </w:r>
      <w:r w:rsidR="005C3720">
        <w:rPr>
          <w:b/>
          <w:bCs/>
        </w:rPr>
        <w:t xml:space="preserve"> </w:t>
      </w:r>
      <w:r w:rsidR="005C3720" w:rsidRPr="00D32EE1">
        <w:lastRenderedPageBreak/>
        <w:t>(</w:t>
      </w:r>
      <w:r w:rsidR="00D32EE1" w:rsidRPr="00D32EE1">
        <w:t>______________________________</w:t>
      </w:r>
      <w:r w:rsidR="005C3720" w:rsidRPr="00D32EE1">
        <w:t>)</w:t>
      </w:r>
      <w:r w:rsidRPr="005C3720">
        <w:rPr>
          <w:b/>
          <w:bCs/>
        </w:rPr>
        <w:t xml:space="preserve"> </w:t>
      </w:r>
      <w:r w:rsidRPr="00D32EE1">
        <w:t>und</w:t>
      </w:r>
      <w:r w:rsidRPr="005C3720">
        <w:rPr>
          <w:b/>
          <w:bCs/>
        </w:rPr>
        <w:t xml:space="preserve"> Reduktion</w:t>
      </w:r>
      <w:r w:rsidR="005C3720">
        <w:rPr>
          <w:b/>
          <w:bCs/>
        </w:rPr>
        <w:t xml:space="preserve"> </w:t>
      </w:r>
      <w:r w:rsidR="005C3720" w:rsidRPr="00D32EE1">
        <w:t>(</w:t>
      </w:r>
      <w:r w:rsidR="00D32EE1" w:rsidRPr="00D32EE1">
        <w:t>________________________</w:t>
      </w:r>
      <w:r w:rsidR="005C3720" w:rsidRPr="00D32EE1">
        <w:t>)</w:t>
      </w:r>
      <w:r>
        <w:t xml:space="preserve"> wird in Abbildung </w:t>
      </w:r>
      <w:r w:rsidR="00DA7395">
        <w:t>1</w:t>
      </w:r>
      <w:r w:rsidR="004B1026">
        <w:t>2</w:t>
      </w:r>
      <w:r>
        <w:t xml:space="preserve"> veranschaulicht.</w:t>
      </w:r>
    </w:p>
    <w:p w14:paraId="5B9BD9E3" w14:textId="77777777" w:rsidR="00793956" w:rsidRDefault="00793956" w:rsidP="00793956">
      <w:pPr>
        <w:jc w:val="both"/>
      </w:pPr>
    </w:p>
    <w:p w14:paraId="0502D10E" w14:textId="77777777" w:rsidR="00793956" w:rsidRDefault="00793956" w:rsidP="00793956">
      <w:pPr>
        <w:keepNext/>
        <w:jc w:val="center"/>
      </w:pPr>
      <w:r>
        <w:rPr>
          <w:noProof/>
        </w:rPr>
        <w:drawing>
          <wp:inline distT="0" distB="0" distL="0" distR="0" wp14:anchorId="63CEACB9" wp14:editId="0AC53244">
            <wp:extent cx="4549382" cy="3013364"/>
            <wp:effectExtent l="0" t="0" r="3810" b="0"/>
            <wp:docPr id="44" name="Grafik 44" descr="NAD+ and NADH | BioSerendip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D+ and NADH | BioSerendip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4423" cy="3016703"/>
                    </a:xfrm>
                    <a:prstGeom prst="rect">
                      <a:avLst/>
                    </a:prstGeom>
                    <a:noFill/>
                    <a:ln>
                      <a:noFill/>
                    </a:ln>
                  </pic:spPr>
                </pic:pic>
              </a:graphicData>
            </a:graphic>
          </wp:inline>
        </w:drawing>
      </w:r>
    </w:p>
    <w:p w14:paraId="581AB5AA" w14:textId="7D12E63F" w:rsidR="00793956" w:rsidRPr="0051335E" w:rsidRDefault="00793956" w:rsidP="00793956">
      <w:pPr>
        <w:pStyle w:val="Beschriftung"/>
        <w:jc w:val="center"/>
      </w:pPr>
      <w:r>
        <w:t xml:space="preserve">Abbildung </w:t>
      </w:r>
      <w:fldSimple w:instr=" SEQ Abbildung \* ARABIC ">
        <w:r w:rsidR="000846C0">
          <w:rPr>
            <w:noProof/>
          </w:rPr>
          <w:t>11</w:t>
        </w:r>
      </w:fldSimple>
      <w:r>
        <w:t>, NAD</w:t>
      </w:r>
      <w:r>
        <w:rPr>
          <w:vertAlign w:val="superscript"/>
        </w:rPr>
        <w:t>+</w:t>
      </w:r>
      <w:r>
        <w:t xml:space="preserve"> und NADH</w:t>
      </w:r>
    </w:p>
    <w:p w14:paraId="13B821B6" w14:textId="77777777" w:rsidR="00793956" w:rsidRDefault="00793956" w:rsidP="00793956">
      <w:pPr>
        <w:keepNext/>
        <w:jc w:val="center"/>
      </w:pPr>
      <w:r>
        <w:rPr>
          <w:noProof/>
        </w:rPr>
        <w:drawing>
          <wp:inline distT="0" distB="0" distL="0" distR="0" wp14:anchorId="4A26143F" wp14:editId="31E3A1E9">
            <wp:extent cx="2860675" cy="1704340"/>
            <wp:effectExtent l="0" t="0" r="0" b="0"/>
            <wp:docPr id="46" name="Grafik 46" descr="Redoxrea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doxreak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675" cy="1704340"/>
                    </a:xfrm>
                    <a:prstGeom prst="rect">
                      <a:avLst/>
                    </a:prstGeom>
                    <a:noFill/>
                    <a:ln>
                      <a:noFill/>
                    </a:ln>
                  </pic:spPr>
                </pic:pic>
              </a:graphicData>
            </a:graphic>
          </wp:inline>
        </w:drawing>
      </w:r>
    </w:p>
    <w:p w14:paraId="19F20CA0" w14:textId="22604479" w:rsidR="00793956" w:rsidRPr="00DA7395" w:rsidRDefault="00793956" w:rsidP="00793956">
      <w:pPr>
        <w:pStyle w:val="Beschriftung"/>
        <w:jc w:val="center"/>
      </w:pPr>
      <w:r>
        <w:t xml:space="preserve">Abbildung </w:t>
      </w:r>
      <w:fldSimple w:instr=" SEQ Abbildung \* ARABIC ">
        <w:r w:rsidR="000846C0">
          <w:rPr>
            <w:noProof/>
          </w:rPr>
          <w:t>12</w:t>
        </w:r>
      </w:fldSimple>
      <w:r>
        <w:t xml:space="preserve">, </w:t>
      </w:r>
      <w:r w:rsidR="00DA7395">
        <w:t>Oxidation und Reduktion von NAD</w:t>
      </w:r>
      <w:r w:rsidR="00DA7395">
        <w:rPr>
          <w:vertAlign w:val="superscript"/>
        </w:rPr>
        <w:t>+</w:t>
      </w:r>
      <w:r w:rsidR="00DA7395">
        <w:t xml:space="preserve"> und NADH</w:t>
      </w:r>
    </w:p>
    <w:p w14:paraId="306CD2D8" w14:textId="333E20BC" w:rsidR="003C359A" w:rsidRPr="003C359A" w:rsidRDefault="00793956" w:rsidP="00793956">
      <w:pPr>
        <w:jc w:val="both"/>
      </w:pPr>
      <w:r>
        <w:t xml:space="preserve">Dadurch kann NADH </w:t>
      </w:r>
      <w:r w:rsidRPr="00DE1468">
        <w:rPr>
          <w:b/>
          <w:bCs/>
        </w:rPr>
        <w:t>2 Elektronen und ein H</w:t>
      </w:r>
      <w:r w:rsidRPr="00DE1468">
        <w:rPr>
          <w:b/>
          <w:bCs/>
          <w:vertAlign w:val="superscript"/>
        </w:rPr>
        <w:t>+</w:t>
      </w:r>
      <w:r w:rsidRPr="00DE1468">
        <w:rPr>
          <w:b/>
          <w:bCs/>
        </w:rPr>
        <w:t xml:space="preserve"> transportieren</w:t>
      </w:r>
      <w:r>
        <w:t>.</w:t>
      </w:r>
      <w:r w:rsidR="003C359A">
        <w:t xml:space="preserve"> Bei der Reduktion von NAD</w:t>
      </w:r>
      <w:r w:rsidR="003C359A">
        <w:rPr>
          <w:vertAlign w:val="superscript"/>
        </w:rPr>
        <w:t>+</w:t>
      </w:r>
      <w:r w:rsidR="003C359A">
        <w:t xml:space="preserve"> wird das </w:t>
      </w:r>
      <w:r w:rsidR="00AD5185" w:rsidRPr="00AD5185">
        <w:t>_______________________</w:t>
      </w:r>
      <w:r w:rsidR="003C359A" w:rsidRPr="002A0326">
        <w:rPr>
          <w:b/>
          <w:bCs/>
        </w:rPr>
        <w:t xml:space="preserve"> NAD</w:t>
      </w:r>
      <w:r w:rsidR="003C359A" w:rsidRPr="002A0326">
        <w:rPr>
          <w:b/>
          <w:bCs/>
          <w:vertAlign w:val="superscript"/>
        </w:rPr>
        <w:t>+</w:t>
      </w:r>
      <w:r w:rsidR="003C359A">
        <w:t xml:space="preserve"> in das </w:t>
      </w:r>
      <w:r w:rsidR="00AD5185" w:rsidRPr="00AD5185">
        <w:t>______________________</w:t>
      </w:r>
      <w:r w:rsidR="003C359A" w:rsidRPr="002A0326">
        <w:rPr>
          <w:b/>
          <w:bCs/>
        </w:rPr>
        <w:t xml:space="preserve"> NADH</w:t>
      </w:r>
      <w:r w:rsidR="003C359A">
        <w:t xml:space="preserve"> überführt. Diese Energie wird später bei der oxidativen Phosphorylierung zur Bildung von ATP genutzt.</w:t>
      </w:r>
    </w:p>
    <w:p w14:paraId="75DB10DE" w14:textId="1CD77CE6" w:rsidR="00793956" w:rsidRDefault="00793956" w:rsidP="00793956">
      <w:pPr>
        <w:jc w:val="both"/>
      </w:pPr>
      <w:r>
        <w:t xml:space="preserve">Aber nun zurück zum </w:t>
      </w:r>
      <w:r w:rsidRPr="00BE7D04">
        <w:rPr>
          <w:b/>
          <w:bCs/>
        </w:rPr>
        <w:t>Pyruvat</w:t>
      </w:r>
      <w:r>
        <w:t>. Dieses wird</w:t>
      </w:r>
      <w:r w:rsidR="00BE7D04">
        <w:t xml:space="preserve">, nach dem </w:t>
      </w:r>
      <w:r w:rsidR="00BE7D04" w:rsidRPr="00234962">
        <w:t xml:space="preserve">es </w:t>
      </w:r>
      <w:r w:rsidR="00234962" w:rsidRPr="00234962">
        <w:t>___________________</w:t>
      </w:r>
      <w:r w:rsidR="00BE7D04" w:rsidRPr="00234962">
        <w:t xml:space="preserve"> wurde,</w:t>
      </w:r>
      <w:r w:rsidRPr="00234962">
        <w:t xml:space="preserve"> als </w:t>
      </w:r>
      <w:r w:rsidR="00234962" w:rsidRPr="00234962">
        <w:t>__________</w:t>
      </w:r>
      <w:r w:rsidRPr="00BE7D04">
        <w:rPr>
          <w:b/>
          <w:bCs/>
        </w:rPr>
        <w:t xml:space="preserve"> im Citratzyklus</w:t>
      </w:r>
      <w:r>
        <w:t xml:space="preserve"> eingesetzt.</w:t>
      </w:r>
    </w:p>
    <w:p w14:paraId="3AB5C5EE" w14:textId="4866D562" w:rsidR="00A53786" w:rsidRDefault="00A53786" w:rsidP="00A53786">
      <w:pPr>
        <w:jc w:val="both"/>
      </w:pPr>
      <w:r>
        <w:t xml:space="preserve">Da sowohl </w:t>
      </w:r>
      <w:r w:rsidR="004A38D9" w:rsidRPr="004A38D9">
        <w:rPr>
          <w:b/>
          <w:bCs/>
        </w:rPr>
        <w:t>Citrat-Zyklus</w:t>
      </w:r>
      <w:r>
        <w:t xml:space="preserve"> als auch </w:t>
      </w:r>
      <w:r w:rsidRPr="004A38D9">
        <w:rPr>
          <w:b/>
          <w:bCs/>
        </w:rPr>
        <w:t>oxidative Phosphorylierung</w:t>
      </w:r>
      <w:r>
        <w:t xml:space="preserve"> nicht im </w:t>
      </w:r>
      <w:r w:rsidR="004A38D9">
        <w:t>Cytoplasma,</w:t>
      </w:r>
      <w:r>
        <w:t xml:space="preserve"> sondern im </w:t>
      </w:r>
      <w:r w:rsidR="00FB6DD9" w:rsidRPr="00FB6DD9">
        <w:t>___________________________</w:t>
      </w:r>
      <w:r>
        <w:t xml:space="preserve"> </w:t>
      </w:r>
      <w:proofErr w:type="spellStart"/>
      <w:r>
        <w:t>stattfinden</w:t>
      </w:r>
      <w:proofErr w:type="spellEnd"/>
      <w:r>
        <w:t>, empfiehlt es sich dieses etwas genauer anzusehen bevor wir mit diesen Themen beginnen.</w:t>
      </w:r>
    </w:p>
    <w:p w14:paraId="4AA83CA4" w14:textId="332B4BC7" w:rsidR="00217A1A" w:rsidRDefault="00217A1A" w:rsidP="00A53786">
      <w:pPr>
        <w:jc w:val="both"/>
      </w:pPr>
    </w:p>
    <w:p w14:paraId="1F06CFDC" w14:textId="6360F819" w:rsidR="00217A1A" w:rsidRDefault="00217A1A" w:rsidP="00A53786">
      <w:pPr>
        <w:jc w:val="both"/>
      </w:pPr>
    </w:p>
    <w:p w14:paraId="1A1AB45F" w14:textId="77777777" w:rsidR="00217A1A" w:rsidRDefault="00217A1A" w:rsidP="00A53786">
      <w:pPr>
        <w:jc w:val="both"/>
      </w:pPr>
    </w:p>
    <w:p w14:paraId="19DCF083" w14:textId="36CB2546" w:rsidR="00A53786" w:rsidRPr="00217A1A" w:rsidRDefault="00A53786" w:rsidP="00A53786">
      <w:pPr>
        <w:jc w:val="center"/>
        <w:rPr>
          <w:rFonts w:cstheme="minorHAnsi"/>
          <w:b/>
          <w:bCs/>
          <w:sz w:val="32"/>
          <w:szCs w:val="32"/>
          <w:lang w:val="en-US"/>
        </w:rPr>
      </w:pPr>
      <w:r w:rsidRPr="00217A1A">
        <w:rPr>
          <w:rFonts w:cstheme="minorHAnsi"/>
          <w:b/>
          <w:bCs/>
          <w:sz w:val="32"/>
          <w:szCs w:val="32"/>
          <w:lang w:val="en-US"/>
        </w:rPr>
        <w:lastRenderedPageBreak/>
        <w:t>2.1.1.</w:t>
      </w:r>
      <w:r w:rsidR="00217A1A" w:rsidRPr="00217A1A">
        <w:rPr>
          <w:rFonts w:cstheme="minorHAnsi"/>
          <w:b/>
          <w:bCs/>
          <w:sz w:val="32"/>
          <w:szCs w:val="32"/>
          <w:lang w:val="en-US"/>
        </w:rPr>
        <w:t>3</w:t>
      </w:r>
      <w:r w:rsidRPr="00217A1A">
        <w:rPr>
          <w:rFonts w:cstheme="minorHAnsi"/>
          <w:b/>
          <w:bCs/>
          <w:sz w:val="32"/>
          <w:szCs w:val="32"/>
          <w:lang w:val="en-US"/>
        </w:rPr>
        <w:t xml:space="preserve"> </w:t>
      </w:r>
      <w:proofErr w:type="spellStart"/>
      <w:r w:rsidR="00217A1A" w:rsidRPr="00121E3E">
        <w:rPr>
          <w:rFonts w:cstheme="minorHAnsi"/>
          <w:b/>
          <w:bCs/>
          <w:sz w:val="32"/>
          <w:szCs w:val="32"/>
          <w:lang w:val="en-US"/>
        </w:rPr>
        <w:t>Mitochondrium</w:t>
      </w:r>
      <w:proofErr w:type="spellEnd"/>
      <w:r w:rsidR="00217A1A" w:rsidRPr="00121E3E">
        <w:rPr>
          <w:rFonts w:cstheme="minorHAnsi"/>
          <w:b/>
          <w:bCs/>
          <w:sz w:val="32"/>
          <w:szCs w:val="32"/>
          <w:lang w:val="en-US"/>
        </w:rPr>
        <w:t xml:space="preserve"> (Powerhouse</w:t>
      </w:r>
      <w:r w:rsidR="00217A1A" w:rsidRPr="00217A1A">
        <w:rPr>
          <w:rFonts w:cstheme="minorHAnsi"/>
          <w:b/>
          <w:bCs/>
          <w:sz w:val="32"/>
          <w:szCs w:val="32"/>
          <w:lang w:val="en-US"/>
        </w:rPr>
        <w:t xml:space="preserve"> of</w:t>
      </w:r>
      <w:r w:rsidR="00217A1A">
        <w:rPr>
          <w:rFonts w:cstheme="minorHAnsi"/>
          <w:b/>
          <w:bCs/>
          <w:sz w:val="32"/>
          <w:szCs w:val="32"/>
          <w:lang w:val="en-US"/>
        </w:rPr>
        <w:t xml:space="preserve"> th</w:t>
      </w:r>
      <w:r w:rsidR="00217A1A" w:rsidRPr="00217A1A">
        <w:rPr>
          <w:rFonts w:cstheme="minorHAnsi"/>
          <w:b/>
          <w:bCs/>
          <w:sz w:val="32"/>
          <w:szCs w:val="32"/>
          <w:lang w:val="en-US"/>
        </w:rPr>
        <w:t>e C</w:t>
      </w:r>
      <w:r w:rsidR="00217A1A">
        <w:rPr>
          <w:rFonts w:cstheme="minorHAnsi"/>
          <w:b/>
          <w:bCs/>
          <w:sz w:val="32"/>
          <w:szCs w:val="32"/>
          <w:lang w:val="en-US"/>
        </w:rPr>
        <w:t>ell)</w:t>
      </w:r>
    </w:p>
    <w:p w14:paraId="38F13DCF" w14:textId="716B6133" w:rsidR="00A53786" w:rsidRPr="00D22ED5" w:rsidRDefault="00217A1A" w:rsidP="00A53786">
      <w:pPr>
        <w:jc w:val="both"/>
      </w:pPr>
      <w:r w:rsidRPr="00D22ED5">
        <w:t xml:space="preserve">Das Mitochondrium (Powerhouse </w:t>
      </w:r>
      <w:proofErr w:type="spellStart"/>
      <w:r w:rsidRPr="00D22ED5">
        <w:t>of</w:t>
      </w:r>
      <w:proofErr w:type="spellEnd"/>
      <w:r w:rsidRPr="00D22ED5">
        <w:t xml:space="preserve"> </w:t>
      </w:r>
      <w:proofErr w:type="spellStart"/>
      <w:r w:rsidRPr="00D22ED5">
        <w:t>the</w:t>
      </w:r>
      <w:proofErr w:type="spellEnd"/>
      <w:r w:rsidRPr="00D22ED5">
        <w:t xml:space="preserve"> </w:t>
      </w:r>
      <w:proofErr w:type="spellStart"/>
      <w:r w:rsidRPr="00D22ED5">
        <w:t>Cell</w:t>
      </w:r>
      <w:proofErr w:type="spellEnd"/>
      <w:r w:rsidRPr="00D22ED5">
        <w:t>)</w:t>
      </w:r>
      <w:r w:rsidR="00D22ED5" w:rsidRPr="00D22ED5">
        <w:t xml:space="preserve"> ist das </w:t>
      </w:r>
      <w:r w:rsidR="004914F8" w:rsidRPr="004914F8">
        <w:t>_______________</w:t>
      </w:r>
      <w:r w:rsidR="00D22ED5" w:rsidRPr="00D22ED5">
        <w:t xml:space="preserve"> uns</w:t>
      </w:r>
      <w:r w:rsidR="00D22ED5">
        <w:t xml:space="preserve">erer Zellen. In ihm findet der </w:t>
      </w:r>
      <w:r w:rsidR="00D22ED5" w:rsidRPr="00BE2773">
        <w:rPr>
          <w:b/>
          <w:bCs/>
        </w:rPr>
        <w:t>Citratzyklus</w:t>
      </w:r>
      <w:r w:rsidR="00D22ED5">
        <w:t xml:space="preserve"> und die </w:t>
      </w:r>
      <w:r w:rsidR="00D22ED5" w:rsidRPr="00BE2773">
        <w:rPr>
          <w:b/>
          <w:bCs/>
        </w:rPr>
        <w:t>oxidative Phosphorylierung</w:t>
      </w:r>
      <w:r w:rsidR="00D22ED5">
        <w:t xml:space="preserve"> statt.</w:t>
      </w:r>
      <w:r w:rsidR="00D86BFD">
        <w:t xml:space="preserve"> Daher wollen wir uns den Aufbau von diesem etwas näher ansehen. In Abbildung 13 ist dieses vereinfacht dargestellt.</w:t>
      </w:r>
    </w:p>
    <w:p w14:paraId="63C698C1" w14:textId="77777777" w:rsidR="00D86BFD" w:rsidRDefault="00A53786" w:rsidP="00D86BFD">
      <w:pPr>
        <w:keepNext/>
        <w:jc w:val="center"/>
      </w:pPr>
      <w:r>
        <w:rPr>
          <w:noProof/>
        </w:rPr>
        <w:drawing>
          <wp:inline distT="0" distB="0" distL="0" distR="0" wp14:anchorId="7158D103" wp14:editId="77575773">
            <wp:extent cx="3893750" cy="2653346"/>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550" cy="2661387"/>
                    </a:xfrm>
                    <a:prstGeom prst="rect">
                      <a:avLst/>
                    </a:prstGeom>
                  </pic:spPr>
                </pic:pic>
              </a:graphicData>
            </a:graphic>
          </wp:inline>
        </w:drawing>
      </w:r>
    </w:p>
    <w:p w14:paraId="5E60D71A" w14:textId="439D77E9" w:rsidR="00A53786" w:rsidRDefault="00D86BFD" w:rsidP="00D86BFD">
      <w:pPr>
        <w:pStyle w:val="Beschriftung"/>
        <w:jc w:val="center"/>
      </w:pPr>
      <w:r>
        <w:t xml:space="preserve">Abbildung </w:t>
      </w:r>
      <w:fldSimple w:instr=" SEQ Abbildung \* ARABIC ">
        <w:r w:rsidR="000846C0">
          <w:rPr>
            <w:noProof/>
          </w:rPr>
          <w:t>13</w:t>
        </w:r>
      </w:fldSimple>
      <w:r w:rsidR="009465F0">
        <w:t>, Aufbau des Mitochondriums (es sind nur die für uns relevanten Strukturen markiert)</w:t>
      </w:r>
    </w:p>
    <w:p w14:paraId="76BB90FC" w14:textId="467A150C" w:rsidR="009B65F0" w:rsidRDefault="009B65F0" w:rsidP="00862BE4">
      <w:pPr>
        <w:jc w:val="both"/>
      </w:pPr>
      <w:r>
        <w:t>Im Folgenden wollen wir uns kurz die einzelnen, in Abbildung 13 beschrifteten</w:t>
      </w:r>
      <w:r w:rsidR="000D6918">
        <w:t>,</w:t>
      </w:r>
      <w:r>
        <w:t xml:space="preserve"> Teile des Mitochondriums</w:t>
      </w:r>
      <w:r w:rsidR="000D6918">
        <w:t>, von innen nach außen,</w:t>
      </w:r>
      <w:r>
        <w:t xml:space="preserve"> etwas genauer ansehen.</w:t>
      </w:r>
    </w:p>
    <w:p w14:paraId="28CD4080" w14:textId="016B43AC" w:rsidR="00862BE4" w:rsidRDefault="00862BE4" w:rsidP="00862BE4">
      <w:pPr>
        <w:pStyle w:val="Listenabsatz"/>
        <w:numPr>
          <w:ilvl w:val="0"/>
          <w:numId w:val="2"/>
        </w:numPr>
        <w:jc w:val="both"/>
      </w:pPr>
      <w:r w:rsidRPr="000538B5">
        <w:rPr>
          <w:b/>
          <w:bCs/>
        </w:rPr>
        <w:t>Matrix:</w:t>
      </w:r>
      <w:r>
        <w:t xml:space="preserve"> Diese besteht </w:t>
      </w:r>
      <w:r w:rsidR="00065184">
        <w:t xml:space="preserve">hauptsächlich </w:t>
      </w:r>
      <w:r w:rsidRPr="009846A6">
        <w:t xml:space="preserve">aus </w:t>
      </w:r>
      <w:r w:rsidR="009846A6" w:rsidRPr="009846A6">
        <w:t>____________________</w:t>
      </w:r>
      <w:r w:rsidRPr="009846A6">
        <w:t xml:space="preserve"> (</w:t>
      </w:r>
      <w:r w:rsidR="00D4718D" w:rsidRPr="009846A6">
        <w:t>nicht</w:t>
      </w:r>
      <w:r w:rsidR="00D4718D">
        <w:t xml:space="preserve"> vergessen, Proteine können </w:t>
      </w:r>
      <w:r>
        <w:t>Enzyme</w:t>
      </w:r>
      <w:r w:rsidR="00D4718D">
        <w:t xml:space="preserve"> sein</w:t>
      </w:r>
      <w:r>
        <w:t>)</w:t>
      </w:r>
      <w:r w:rsidR="00004725">
        <w:t>.</w:t>
      </w:r>
    </w:p>
    <w:p w14:paraId="0DB2185C" w14:textId="10C2ADD1" w:rsidR="004224C9" w:rsidRDefault="004224C9" w:rsidP="00862BE4">
      <w:pPr>
        <w:pStyle w:val="Listenabsatz"/>
        <w:numPr>
          <w:ilvl w:val="0"/>
          <w:numId w:val="2"/>
        </w:numPr>
        <w:jc w:val="both"/>
      </w:pPr>
      <w:r w:rsidRPr="000538B5">
        <w:rPr>
          <w:b/>
          <w:bCs/>
        </w:rPr>
        <w:t>Innere Membran</w:t>
      </w:r>
      <w:r w:rsidR="000D6918" w:rsidRPr="000538B5">
        <w:rPr>
          <w:b/>
          <w:bCs/>
        </w:rPr>
        <w:t>:</w:t>
      </w:r>
      <w:r w:rsidR="000D6918">
        <w:t xml:space="preserve"> Diese besteht aus einer </w:t>
      </w:r>
      <w:r w:rsidR="009846A6" w:rsidRPr="009846A6">
        <w:t>_____________________________</w:t>
      </w:r>
      <w:r w:rsidR="006E699A">
        <w:t xml:space="preserve"> (</w:t>
      </w:r>
      <w:proofErr w:type="spellStart"/>
      <w:r w:rsidR="006E699A">
        <w:t>zB</w:t>
      </w:r>
      <w:proofErr w:type="spellEnd"/>
      <w:r w:rsidR="006E699A">
        <w:t>.: Komplex I-IV und die ATP-Synthase)</w:t>
      </w:r>
      <w:r w:rsidR="000D6918">
        <w:t>.</w:t>
      </w:r>
    </w:p>
    <w:p w14:paraId="7669B55B" w14:textId="61D94B49" w:rsidR="000D6918" w:rsidRDefault="000D6918" w:rsidP="00862BE4">
      <w:pPr>
        <w:pStyle w:val="Listenabsatz"/>
        <w:numPr>
          <w:ilvl w:val="0"/>
          <w:numId w:val="2"/>
        </w:numPr>
        <w:jc w:val="both"/>
      </w:pPr>
      <w:r w:rsidRPr="000538B5">
        <w:rPr>
          <w:b/>
          <w:bCs/>
        </w:rPr>
        <w:t>Intermembranraum:</w:t>
      </w:r>
      <w:r w:rsidR="00EC4003">
        <w:t xml:space="preserve"> </w:t>
      </w:r>
      <w:r w:rsidR="002C35AE">
        <w:t xml:space="preserve">Besteht ebenfalls hauptsächlich aus </w:t>
      </w:r>
      <w:r w:rsidR="009846A6" w:rsidRPr="009846A6">
        <w:t>______________________</w:t>
      </w:r>
      <w:r w:rsidR="00001AA8">
        <w:t xml:space="preserve"> (diese sind jedoch</w:t>
      </w:r>
      <w:r w:rsidR="00060E34">
        <w:t xml:space="preserve"> meist</w:t>
      </w:r>
      <w:r w:rsidR="00001AA8">
        <w:t xml:space="preserve"> kleiner als im </w:t>
      </w:r>
      <w:proofErr w:type="spellStart"/>
      <w:r w:rsidR="00001AA8">
        <w:t>Cytosol</w:t>
      </w:r>
      <w:proofErr w:type="spellEnd"/>
      <w:r w:rsidR="00001AA8">
        <w:t>)</w:t>
      </w:r>
      <w:r w:rsidR="002C35AE">
        <w:t>.</w:t>
      </w:r>
    </w:p>
    <w:p w14:paraId="2BEFD00E" w14:textId="68B1B02C" w:rsidR="008A181A" w:rsidRDefault="002C35AE" w:rsidP="00862BE4">
      <w:pPr>
        <w:pStyle w:val="Listenabsatz"/>
        <w:numPr>
          <w:ilvl w:val="0"/>
          <w:numId w:val="2"/>
        </w:numPr>
        <w:jc w:val="both"/>
      </w:pPr>
      <w:r>
        <w:rPr>
          <w:b/>
          <w:bCs/>
        </w:rPr>
        <w:t>Äußere Membran:</w:t>
      </w:r>
      <w:r>
        <w:t xml:space="preserve"> </w:t>
      </w:r>
      <w:r w:rsidR="00AD3D56">
        <w:t xml:space="preserve">Diese besteht </w:t>
      </w:r>
      <w:r w:rsidR="00001AA8">
        <w:t xml:space="preserve">ebenfalls </w:t>
      </w:r>
      <w:r w:rsidR="00AD3D56">
        <w:t xml:space="preserve">aus einer </w:t>
      </w:r>
      <w:r w:rsidR="009846A6" w:rsidRPr="009846A6">
        <w:t>____________________</w:t>
      </w:r>
      <w:r w:rsidR="00AD3D56">
        <w:t xml:space="preserve"> und Proteinen</w:t>
      </w:r>
      <w:r w:rsidR="006E699A">
        <w:t xml:space="preserve"> (</w:t>
      </w:r>
      <w:proofErr w:type="spellStart"/>
      <w:r w:rsidR="006E699A">
        <w:t>zB</w:t>
      </w:r>
      <w:proofErr w:type="spellEnd"/>
      <w:r w:rsidR="006E699A">
        <w:t xml:space="preserve">.: </w:t>
      </w:r>
      <w:proofErr w:type="spellStart"/>
      <w:r w:rsidR="006E699A">
        <w:t>Porine</w:t>
      </w:r>
      <w:proofErr w:type="spellEnd"/>
      <w:r w:rsidR="006E699A">
        <w:t xml:space="preserve"> (bilden Kanäle </w:t>
      </w:r>
      <w:r w:rsidR="00054187">
        <w:t>welche freie Diffusion</w:t>
      </w:r>
      <w:r w:rsidR="006E699A">
        <w:t xml:space="preserve"> kleiner Moleküle ermöglichen))</w:t>
      </w:r>
      <w:r w:rsidR="00AD3D56">
        <w:t>.</w:t>
      </w:r>
    </w:p>
    <w:p w14:paraId="47E86792" w14:textId="28A0E42C" w:rsidR="00817BCA" w:rsidRPr="00817BCA" w:rsidRDefault="006E699A" w:rsidP="00817BCA">
      <w:pPr>
        <w:pStyle w:val="Listenabsatz"/>
        <w:numPr>
          <w:ilvl w:val="0"/>
          <w:numId w:val="2"/>
        </w:numPr>
        <w:jc w:val="both"/>
        <w:rPr>
          <w:b/>
          <w:bCs/>
        </w:rPr>
      </w:pPr>
      <w:r w:rsidRPr="006E699A">
        <w:rPr>
          <w:b/>
          <w:bCs/>
        </w:rPr>
        <w:t>Cristae:</w:t>
      </w:r>
      <w:r>
        <w:rPr>
          <w:b/>
          <w:bCs/>
        </w:rPr>
        <w:t xml:space="preserve"> </w:t>
      </w:r>
      <w:r>
        <w:t>Wölbungen</w:t>
      </w:r>
      <w:r w:rsidR="00BE2773">
        <w:t>,</w:t>
      </w:r>
      <w:r>
        <w:t xml:space="preserve"> welche die </w:t>
      </w:r>
      <w:r w:rsidR="009846A6" w:rsidRPr="009846A6">
        <w:t>_______________</w:t>
      </w:r>
      <w:r>
        <w:t xml:space="preserve"> der inneren Membran </w:t>
      </w:r>
      <w:r w:rsidRPr="00817BCA">
        <w:rPr>
          <w:b/>
          <w:bCs/>
        </w:rPr>
        <w:t>vergrößern</w:t>
      </w:r>
      <w:r>
        <w:t>.</w:t>
      </w:r>
    </w:p>
    <w:p w14:paraId="06F4001B" w14:textId="69B65D9D" w:rsidR="00817BCA" w:rsidRPr="00817BCA" w:rsidRDefault="00817BCA" w:rsidP="00817BCA">
      <w:pPr>
        <w:jc w:val="both"/>
        <w:rPr>
          <w:i/>
          <w:iCs/>
        </w:rPr>
      </w:pPr>
      <w:r w:rsidRPr="00817BCA">
        <w:rPr>
          <w:i/>
          <w:iCs/>
        </w:rPr>
        <w:t>Anmerkung: Auch wenn hier Matrix und Intermembranraum sehr ähnlich wirken, unterscheiden sich diese</w:t>
      </w:r>
      <w:r w:rsidR="004A5ED5">
        <w:rPr>
          <w:i/>
          <w:iCs/>
        </w:rPr>
        <w:t xml:space="preserve"> darin,</w:t>
      </w:r>
      <w:r w:rsidRPr="00817BCA">
        <w:rPr>
          <w:i/>
          <w:iCs/>
        </w:rPr>
        <w:t xml:space="preserve"> welche </w:t>
      </w:r>
      <w:r w:rsidR="00000D0E">
        <w:rPr>
          <w:i/>
          <w:iCs/>
        </w:rPr>
        <w:t>Moleküle und Ionen</w:t>
      </w:r>
      <w:r w:rsidRPr="00817BCA">
        <w:rPr>
          <w:i/>
          <w:iCs/>
        </w:rPr>
        <w:t xml:space="preserve"> in diesen vorhanden sind</w:t>
      </w:r>
      <w:r w:rsidR="004A5ED5">
        <w:rPr>
          <w:i/>
          <w:iCs/>
        </w:rPr>
        <w:t>. J</w:t>
      </w:r>
      <w:r>
        <w:rPr>
          <w:i/>
          <w:iCs/>
        </w:rPr>
        <w:t>edoch wollen wir diese hier nicht näher beschreiben</w:t>
      </w:r>
      <w:r w:rsidRPr="00817BCA">
        <w:rPr>
          <w:i/>
          <w:iCs/>
        </w:rPr>
        <w:t xml:space="preserve">. </w:t>
      </w:r>
    </w:p>
    <w:p w14:paraId="778F1312" w14:textId="1169B587" w:rsidR="00235C67" w:rsidRDefault="00235C67" w:rsidP="00B42CF3">
      <w:pPr>
        <w:jc w:val="both"/>
      </w:pPr>
      <w:r>
        <w:t xml:space="preserve">Wie beschrieben können </w:t>
      </w:r>
      <w:r w:rsidR="00C40E50" w:rsidRPr="00F71EC3">
        <w:rPr>
          <w:b/>
          <w:bCs/>
        </w:rPr>
        <w:t>Zellm</w:t>
      </w:r>
      <w:r w:rsidRPr="00F71EC3">
        <w:rPr>
          <w:b/>
          <w:bCs/>
        </w:rPr>
        <w:t>embranen</w:t>
      </w:r>
      <w:r w:rsidR="002F2C2B">
        <w:t xml:space="preserve"> </w:t>
      </w:r>
      <w:r>
        <w:t xml:space="preserve">aus </w:t>
      </w:r>
      <w:r w:rsidRPr="00F71EC3">
        <w:rPr>
          <w:b/>
          <w:bCs/>
        </w:rPr>
        <w:t>Phospholipid-Doppelschichten</w:t>
      </w:r>
      <w:r>
        <w:t xml:space="preserve"> aufgebaut werden. Aber was ist eine </w:t>
      </w:r>
      <w:r w:rsidR="007C5C99">
        <w:t>Phospholipid</w:t>
      </w:r>
      <w:r>
        <w:t>-Doppelschicht?</w:t>
      </w:r>
      <w:r w:rsidR="007C5C99">
        <w:t xml:space="preserve"> </w:t>
      </w:r>
      <w:r w:rsidR="005B561C">
        <w:t xml:space="preserve">Ein Phospholipid ist einem </w:t>
      </w:r>
      <w:r w:rsidR="005B561C" w:rsidRPr="00F71EC3">
        <w:rPr>
          <w:b/>
          <w:bCs/>
        </w:rPr>
        <w:t>Fett sehr ähnlich</w:t>
      </w:r>
      <w:r w:rsidR="005B561C">
        <w:t xml:space="preserve">, </w:t>
      </w:r>
      <w:r w:rsidR="005B561C" w:rsidRPr="00F71EC3">
        <w:rPr>
          <w:b/>
          <w:bCs/>
        </w:rPr>
        <w:t>jedoch</w:t>
      </w:r>
      <w:r w:rsidR="005B561C">
        <w:t xml:space="preserve"> enthält es, im Gegensatz zu Fetten</w:t>
      </w:r>
      <w:r w:rsidR="00F71EC3">
        <w:t xml:space="preserve"> (drei </w:t>
      </w:r>
      <w:r w:rsidR="001F55EF">
        <w:t>_____________</w:t>
      </w:r>
      <w:r w:rsidR="00F71EC3">
        <w:t xml:space="preserve"> Schwänze)</w:t>
      </w:r>
      <w:r w:rsidR="005B561C">
        <w:t xml:space="preserve">, </w:t>
      </w:r>
      <w:r w:rsidR="004D4264">
        <w:t xml:space="preserve">einen </w:t>
      </w:r>
      <w:r w:rsidR="004D4264" w:rsidRPr="004D4264">
        <w:t>____________</w:t>
      </w:r>
      <w:r w:rsidR="004D4264" w:rsidRPr="00F71EC3">
        <w:rPr>
          <w:b/>
          <w:bCs/>
        </w:rPr>
        <w:t xml:space="preserve"> Schwanz</w:t>
      </w:r>
      <w:r w:rsidR="004D4264">
        <w:t xml:space="preserve"> (verestert über die Phosphatgruppe) und 2 apolare Schwänze. </w:t>
      </w:r>
      <w:r w:rsidR="005B561C">
        <w:t xml:space="preserve">Dadurch ist ein Teil des </w:t>
      </w:r>
      <w:r w:rsidR="005B561C" w:rsidRPr="001F55EF">
        <w:t xml:space="preserve">Moleküls </w:t>
      </w:r>
      <w:r w:rsidR="001F55EF" w:rsidRPr="001F55EF">
        <w:t>______</w:t>
      </w:r>
      <w:r w:rsidR="00C666CE">
        <w:t>__</w:t>
      </w:r>
      <w:r w:rsidR="001F55EF" w:rsidRPr="001F55EF">
        <w:t>__________</w:t>
      </w:r>
      <w:r w:rsidR="005B561C" w:rsidRPr="001F55EF">
        <w:t xml:space="preserve"> (</w:t>
      </w:r>
      <w:r w:rsidR="00F71EC3" w:rsidRPr="001F55EF">
        <w:t xml:space="preserve">=polar, </w:t>
      </w:r>
      <w:r w:rsidR="005B561C" w:rsidRPr="001F55EF">
        <w:t xml:space="preserve">Schwanz mit Phosphat) und der Rest </w:t>
      </w:r>
      <w:r w:rsidR="001F55EF" w:rsidRPr="001F55EF">
        <w:t>__________________</w:t>
      </w:r>
      <w:r w:rsidR="00F71EC3" w:rsidRPr="001F55EF">
        <w:t xml:space="preserve"> (=apolar)</w:t>
      </w:r>
      <w:r w:rsidR="005433F5" w:rsidRPr="001F55EF">
        <w:t>,</w:t>
      </w:r>
      <w:r w:rsidR="005433F5">
        <w:t xml:space="preserve"> s</w:t>
      </w:r>
      <w:r w:rsidR="005C096C">
        <w:t>iehe Abbildung 14.</w:t>
      </w:r>
    </w:p>
    <w:p w14:paraId="5934374D" w14:textId="7628E860" w:rsidR="003C7F8C" w:rsidRDefault="001D4810" w:rsidP="003C7F8C">
      <w:pPr>
        <w:keepNext/>
        <w:jc w:val="center"/>
      </w:pPr>
      <w:r>
        <w:rPr>
          <w:noProof/>
        </w:rPr>
        <w:lastRenderedPageBreak/>
        <w:drawing>
          <wp:inline distT="0" distB="0" distL="0" distR="0" wp14:anchorId="4B240FBF" wp14:editId="02F01252">
            <wp:extent cx="2417078" cy="1754477"/>
            <wp:effectExtent l="0" t="0" r="2540" b="0"/>
            <wp:docPr id="60" name="Grafik 60" descr="26.9: Phospholipid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9: Phospholipids - Chemistry LibreTex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1627" cy="1765038"/>
                    </a:xfrm>
                    <a:prstGeom prst="rect">
                      <a:avLst/>
                    </a:prstGeom>
                    <a:noFill/>
                    <a:ln>
                      <a:noFill/>
                    </a:ln>
                  </pic:spPr>
                </pic:pic>
              </a:graphicData>
            </a:graphic>
          </wp:inline>
        </w:drawing>
      </w:r>
    </w:p>
    <w:p w14:paraId="64AF4313" w14:textId="0DA10B4B" w:rsidR="001D4810" w:rsidRDefault="003C7F8C" w:rsidP="003C7F8C">
      <w:pPr>
        <w:pStyle w:val="Beschriftung"/>
        <w:jc w:val="center"/>
      </w:pPr>
      <w:r>
        <w:t xml:space="preserve">Abbildung </w:t>
      </w:r>
      <w:fldSimple w:instr=" SEQ Abbildung \* ARABIC ">
        <w:r w:rsidR="000846C0">
          <w:rPr>
            <w:noProof/>
          </w:rPr>
          <w:t>14</w:t>
        </w:r>
      </w:fldSimple>
      <w:r w:rsidR="000D3D79">
        <w:t>, Aufbau eines Phospholipids</w:t>
      </w:r>
    </w:p>
    <w:p w14:paraId="4B8AB648" w14:textId="76CADFD7" w:rsidR="007568A9" w:rsidRPr="007568A9" w:rsidRDefault="007568A9" w:rsidP="0069420E">
      <w:pPr>
        <w:jc w:val="both"/>
      </w:pPr>
      <w:r>
        <w:t xml:space="preserve">Da sich </w:t>
      </w:r>
      <w:r w:rsidRPr="00CE126E">
        <w:rPr>
          <w:b/>
          <w:bCs/>
        </w:rPr>
        <w:t>Wechselwirkungen</w:t>
      </w:r>
      <w:r>
        <w:t xml:space="preserve"> nur zwischen </w:t>
      </w:r>
      <w:r w:rsidRPr="00CE126E">
        <w:rPr>
          <w:b/>
          <w:bCs/>
        </w:rPr>
        <w:t xml:space="preserve">hydrophil – </w:t>
      </w:r>
      <w:r w:rsidR="00EC67FF" w:rsidRPr="00EC67FF">
        <w:t>____________________</w:t>
      </w:r>
      <w:r>
        <w:t xml:space="preserve"> und </w:t>
      </w:r>
      <w:r w:rsidRPr="00CE126E">
        <w:rPr>
          <w:b/>
          <w:bCs/>
        </w:rPr>
        <w:t xml:space="preserve">hydrophob – </w:t>
      </w:r>
      <w:r w:rsidR="00EC67FF" w:rsidRPr="00EC67FF">
        <w:t>__________________</w:t>
      </w:r>
      <w:r>
        <w:t xml:space="preserve"> ausbilden</w:t>
      </w:r>
      <w:r w:rsidR="0069420E">
        <w:t>,</w:t>
      </w:r>
      <w:r>
        <w:t xml:space="preserve"> können </w:t>
      </w:r>
      <w:r w:rsidRPr="007764B4">
        <w:rPr>
          <w:b/>
          <w:bCs/>
        </w:rPr>
        <w:t>Membranen</w:t>
      </w:r>
      <w:r>
        <w:t xml:space="preserve"> aufgebaut werden. Dabei taucht der hydrophile (wasseranziehend) Teil in die wässrige Phase ein</w:t>
      </w:r>
      <w:r w:rsidR="0069420E">
        <w:t>, siehe A</w:t>
      </w:r>
      <w:r w:rsidR="00416FC2">
        <w:t>b</w:t>
      </w:r>
      <w:r w:rsidR="0069420E">
        <w:t>bildung 15.</w:t>
      </w:r>
    </w:p>
    <w:p w14:paraId="7DB666EE" w14:textId="77777777" w:rsidR="005C096C" w:rsidRDefault="001D4810" w:rsidP="005C096C">
      <w:pPr>
        <w:keepNext/>
        <w:jc w:val="center"/>
      </w:pPr>
      <w:r>
        <w:rPr>
          <w:noProof/>
        </w:rPr>
        <w:drawing>
          <wp:inline distT="0" distB="0" distL="0" distR="0" wp14:anchorId="29A460B5" wp14:editId="74B4E436">
            <wp:extent cx="3163570" cy="1639672"/>
            <wp:effectExtent l="0" t="0" r="0" b="0"/>
            <wp:docPr id="61" name="Grafik 61" descr="Phospholipide: Bedeutung und Normalwerte | praktischAr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spholipide: Bedeutung und Normalwerte | praktischArz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2492" cy="1644296"/>
                    </a:xfrm>
                    <a:prstGeom prst="rect">
                      <a:avLst/>
                    </a:prstGeom>
                    <a:noFill/>
                    <a:ln>
                      <a:noFill/>
                    </a:ln>
                  </pic:spPr>
                </pic:pic>
              </a:graphicData>
            </a:graphic>
          </wp:inline>
        </w:drawing>
      </w:r>
    </w:p>
    <w:p w14:paraId="43F63B6C" w14:textId="3B496E74" w:rsidR="001D4810" w:rsidRDefault="005C096C" w:rsidP="005C096C">
      <w:pPr>
        <w:pStyle w:val="Beschriftung"/>
        <w:jc w:val="center"/>
      </w:pPr>
      <w:r>
        <w:t xml:space="preserve">Abbildung </w:t>
      </w:r>
      <w:fldSimple w:instr=" SEQ Abbildung \* ARABIC ">
        <w:r w:rsidR="000846C0">
          <w:rPr>
            <w:noProof/>
          </w:rPr>
          <w:t>15</w:t>
        </w:r>
      </w:fldSimple>
      <w:r w:rsidR="00137964">
        <w:t>, Aufbau einer Phospholipid-Doppelschicht</w:t>
      </w:r>
    </w:p>
    <w:p w14:paraId="70B72C54" w14:textId="415D03DB" w:rsidR="008D140D" w:rsidRPr="008D140D" w:rsidRDefault="008D140D" w:rsidP="00E22BB5">
      <w:pPr>
        <w:jc w:val="both"/>
      </w:pPr>
      <w:r>
        <w:t xml:space="preserve">Da es sich, wie in Abbildung 15 ersichtlich, um </w:t>
      </w:r>
      <w:r w:rsidRPr="007764B4">
        <w:rPr>
          <w:b/>
          <w:bCs/>
        </w:rPr>
        <w:t>zwei Schichten</w:t>
      </w:r>
      <w:r>
        <w:t xml:space="preserve"> handelt sprechen wir von einer </w:t>
      </w:r>
      <w:r w:rsidRPr="007764B4">
        <w:rPr>
          <w:b/>
          <w:bCs/>
        </w:rPr>
        <w:t>Phospholipid-Doppelschicht</w:t>
      </w:r>
      <w:r>
        <w:t>.</w:t>
      </w:r>
      <w:r w:rsidR="00E22BB5">
        <w:t xml:space="preserve"> In diese Phospholipid-Doppelschichten können alle benötigten </w:t>
      </w:r>
      <w:r w:rsidR="006272E7">
        <w:t>Membranproteine</w:t>
      </w:r>
      <w:r w:rsidR="00E22BB5">
        <w:t xml:space="preserve"> eingebaut werden</w:t>
      </w:r>
      <w:r w:rsidR="00590E5E">
        <w:t>, siehe Abbildung 16.</w:t>
      </w:r>
    </w:p>
    <w:p w14:paraId="03A094A7" w14:textId="77777777" w:rsidR="005C096C" w:rsidRDefault="00C40E50" w:rsidP="005C096C">
      <w:pPr>
        <w:keepNext/>
        <w:jc w:val="center"/>
      </w:pPr>
      <w:r>
        <w:rPr>
          <w:noProof/>
        </w:rPr>
        <w:drawing>
          <wp:inline distT="0" distB="0" distL="0" distR="0" wp14:anchorId="0E49F213" wp14:editId="365610F6">
            <wp:extent cx="3851910" cy="1542652"/>
            <wp:effectExtent l="0" t="0" r="0" b="635"/>
            <wp:docPr id="62" name="Grafik 62" descr="Zellmembran - Funktion, Aufbau &amp;amp; Beschwerden | Gesundpedi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ellmembran - Funktion, Aufbau &amp;amp; Beschwerden | Gesundpedia.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4419" cy="1547662"/>
                    </a:xfrm>
                    <a:prstGeom prst="rect">
                      <a:avLst/>
                    </a:prstGeom>
                    <a:noFill/>
                    <a:ln>
                      <a:noFill/>
                    </a:ln>
                  </pic:spPr>
                </pic:pic>
              </a:graphicData>
            </a:graphic>
          </wp:inline>
        </w:drawing>
      </w:r>
    </w:p>
    <w:p w14:paraId="58DF530A" w14:textId="6BFB0633" w:rsidR="00C40E50" w:rsidRDefault="005C096C" w:rsidP="005C096C">
      <w:pPr>
        <w:pStyle w:val="Beschriftung"/>
        <w:jc w:val="center"/>
      </w:pPr>
      <w:r>
        <w:t xml:space="preserve">Abbildung </w:t>
      </w:r>
      <w:fldSimple w:instr=" SEQ Abbildung \* ARABIC ">
        <w:r w:rsidR="000846C0">
          <w:rPr>
            <w:noProof/>
          </w:rPr>
          <w:t>16</w:t>
        </w:r>
      </w:fldSimple>
      <w:r w:rsidR="00930A8B">
        <w:t xml:space="preserve">, Phospholipid-Doppelschicht </w:t>
      </w:r>
      <w:r w:rsidR="006272E7">
        <w:t>mit Membranproteinen</w:t>
      </w:r>
    </w:p>
    <w:p w14:paraId="42C757EC" w14:textId="73707E11" w:rsidR="00247F71" w:rsidRPr="00EF7A1D" w:rsidRDefault="00241285" w:rsidP="00247F71">
      <w:pPr>
        <w:jc w:val="both"/>
        <w:rPr>
          <w:color w:val="000000" w:themeColor="text1"/>
        </w:rPr>
      </w:pPr>
      <w:r w:rsidRPr="00EF7A1D">
        <w:rPr>
          <w:color w:val="000000" w:themeColor="text1"/>
        </w:rPr>
        <w:t>Abschließend ist zu sagen, dass d</w:t>
      </w:r>
      <w:r w:rsidR="00B42CF3" w:rsidRPr="00EF7A1D">
        <w:rPr>
          <w:color w:val="000000" w:themeColor="text1"/>
        </w:rPr>
        <w:t xml:space="preserve">as Mitochondrium aus noch weiteren Teilen </w:t>
      </w:r>
      <w:r w:rsidRPr="00EF7A1D">
        <w:rPr>
          <w:color w:val="000000" w:themeColor="text1"/>
        </w:rPr>
        <w:t xml:space="preserve">besteht </w:t>
      </w:r>
      <w:r w:rsidR="00B42CF3" w:rsidRPr="00EF7A1D">
        <w:rPr>
          <w:color w:val="000000" w:themeColor="text1"/>
        </w:rPr>
        <w:t xml:space="preserve">und in seinem Aufbau wesentlich komplexer </w:t>
      </w:r>
      <w:r w:rsidR="00F55726" w:rsidRPr="00EF7A1D">
        <w:rPr>
          <w:color w:val="000000" w:themeColor="text1"/>
        </w:rPr>
        <w:t xml:space="preserve">ist </w:t>
      </w:r>
      <w:r w:rsidR="00B42CF3" w:rsidRPr="00EF7A1D">
        <w:rPr>
          <w:color w:val="000000" w:themeColor="text1"/>
        </w:rPr>
        <w:t xml:space="preserve">als es hier vielleicht scheint. Jedoch haben wir nun die für unsere Themen wesentlichen Bereiche kennen </w:t>
      </w:r>
      <w:r w:rsidR="00BE2773" w:rsidRPr="00EF7A1D">
        <w:rPr>
          <w:color w:val="000000" w:themeColor="text1"/>
        </w:rPr>
        <w:t>gelernt</w:t>
      </w:r>
      <w:r w:rsidR="00F55726" w:rsidRPr="00EF7A1D">
        <w:rPr>
          <w:color w:val="000000" w:themeColor="text1"/>
        </w:rPr>
        <w:t xml:space="preserve"> und können daher mit </w:t>
      </w:r>
      <w:r w:rsidR="00247F71" w:rsidRPr="00EF7A1D">
        <w:rPr>
          <w:color w:val="000000" w:themeColor="text1"/>
        </w:rPr>
        <w:t xml:space="preserve">der </w:t>
      </w:r>
      <w:r w:rsidR="00247F71" w:rsidRPr="00EF7A1D">
        <w:rPr>
          <w:b/>
          <w:bCs/>
          <w:color w:val="000000" w:themeColor="text1"/>
        </w:rPr>
        <w:t>oxidativen Decarboxylierung von Pyruvat</w:t>
      </w:r>
      <w:r w:rsidR="00247F71" w:rsidRPr="00EF7A1D">
        <w:rPr>
          <w:color w:val="000000" w:themeColor="text1"/>
        </w:rPr>
        <w:t xml:space="preserve"> weitermachen.</w:t>
      </w:r>
    </w:p>
    <w:p w14:paraId="4033F47D" w14:textId="7484CB27" w:rsidR="009B65F0" w:rsidRPr="00EF7A1D" w:rsidRDefault="009B65F0" w:rsidP="00247F71">
      <w:pPr>
        <w:jc w:val="both"/>
        <w:rPr>
          <w:color w:val="000000" w:themeColor="text1"/>
        </w:rPr>
      </w:pPr>
    </w:p>
    <w:p w14:paraId="00CA6881" w14:textId="772A389D" w:rsidR="00A53786" w:rsidRPr="00EF7A1D" w:rsidRDefault="00A53786" w:rsidP="00793956">
      <w:pPr>
        <w:jc w:val="both"/>
        <w:rPr>
          <w:color w:val="000000" w:themeColor="text1"/>
        </w:rPr>
      </w:pPr>
    </w:p>
    <w:p w14:paraId="29CAD619" w14:textId="77777777" w:rsidR="007764B4" w:rsidRPr="00EF7A1D" w:rsidRDefault="007764B4" w:rsidP="00793956">
      <w:pPr>
        <w:jc w:val="both"/>
        <w:rPr>
          <w:color w:val="000000" w:themeColor="text1"/>
        </w:rPr>
      </w:pPr>
    </w:p>
    <w:bookmarkEnd w:id="0"/>
    <w:p w14:paraId="23585FF9" w14:textId="22D5ACDA" w:rsidR="00A65881" w:rsidRPr="00EF7A1D" w:rsidRDefault="00A65881" w:rsidP="00A65881">
      <w:pPr>
        <w:jc w:val="center"/>
        <w:rPr>
          <w:b/>
          <w:bCs/>
          <w:color w:val="000000" w:themeColor="text1"/>
          <w:sz w:val="36"/>
          <w:szCs w:val="36"/>
        </w:rPr>
      </w:pPr>
      <w:r w:rsidRPr="00EF7A1D">
        <w:rPr>
          <w:b/>
          <w:bCs/>
          <w:color w:val="000000" w:themeColor="text1"/>
          <w:sz w:val="36"/>
          <w:szCs w:val="36"/>
        </w:rPr>
        <w:lastRenderedPageBreak/>
        <w:t>2.1.</w:t>
      </w:r>
      <w:r w:rsidR="00B1293F" w:rsidRPr="00EF7A1D">
        <w:rPr>
          <w:b/>
          <w:bCs/>
          <w:color w:val="000000" w:themeColor="text1"/>
          <w:sz w:val="36"/>
          <w:szCs w:val="36"/>
        </w:rPr>
        <w:t>2</w:t>
      </w:r>
      <w:r w:rsidRPr="00EF7A1D">
        <w:rPr>
          <w:b/>
          <w:bCs/>
          <w:color w:val="000000" w:themeColor="text1"/>
          <w:sz w:val="36"/>
          <w:szCs w:val="36"/>
        </w:rPr>
        <w:t xml:space="preserve"> Oxidative Decarboxylierung von Pyruvat</w:t>
      </w:r>
    </w:p>
    <w:p w14:paraId="0490C569" w14:textId="793ADA34" w:rsidR="00B57536" w:rsidRPr="00EF7A1D" w:rsidRDefault="00A65881" w:rsidP="00793956">
      <w:pPr>
        <w:jc w:val="both"/>
        <w:rPr>
          <w:color w:val="000000" w:themeColor="text1"/>
        </w:rPr>
      </w:pPr>
      <w:r w:rsidRPr="00EF7A1D">
        <w:rPr>
          <w:color w:val="000000" w:themeColor="text1"/>
        </w:rPr>
        <w:t>Um Pyruvat vollständig zu CO</w:t>
      </w:r>
      <w:r w:rsidRPr="00EF7A1D">
        <w:rPr>
          <w:color w:val="000000" w:themeColor="text1"/>
          <w:vertAlign w:val="subscript"/>
        </w:rPr>
        <w:t>2</w:t>
      </w:r>
      <w:r w:rsidRPr="00EF7A1D">
        <w:rPr>
          <w:color w:val="000000" w:themeColor="text1"/>
        </w:rPr>
        <w:t xml:space="preserve"> zu oxidieren, muss dieses erst zu Acetyl-</w:t>
      </w:r>
      <w:proofErr w:type="spellStart"/>
      <w:r w:rsidRPr="00EF7A1D">
        <w:rPr>
          <w:color w:val="000000" w:themeColor="text1"/>
        </w:rPr>
        <w:t>CoA</w:t>
      </w:r>
      <w:proofErr w:type="spellEnd"/>
      <w:r w:rsidRPr="00EF7A1D">
        <w:rPr>
          <w:color w:val="000000" w:themeColor="text1"/>
        </w:rPr>
        <w:t xml:space="preserve"> umgewandelt werden. </w:t>
      </w:r>
      <w:r w:rsidR="00B94313" w:rsidRPr="00EF7A1D">
        <w:rPr>
          <w:b/>
          <w:bCs/>
          <w:color w:val="000000" w:themeColor="text1"/>
        </w:rPr>
        <w:t>Acetyl-</w:t>
      </w:r>
      <w:proofErr w:type="spellStart"/>
      <w:r w:rsidR="00B94313" w:rsidRPr="00EF7A1D">
        <w:rPr>
          <w:b/>
          <w:bCs/>
          <w:color w:val="000000" w:themeColor="text1"/>
        </w:rPr>
        <w:t>CoA</w:t>
      </w:r>
      <w:proofErr w:type="spellEnd"/>
      <w:r w:rsidR="0027601D" w:rsidRPr="00EF7A1D">
        <w:rPr>
          <w:color w:val="000000" w:themeColor="text1"/>
        </w:rPr>
        <w:t xml:space="preserve"> (siehe Abbildung 1</w:t>
      </w:r>
      <w:r w:rsidR="002030ED" w:rsidRPr="00EF7A1D">
        <w:rPr>
          <w:color w:val="000000" w:themeColor="text1"/>
        </w:rPr>
        <w:t>8</w:t>
      </w:r>
      <w:r w:rsidR="0027601D" w:rsidRPr="00EF7A1D">
        <w:rPr>
          <w:color w:val="000000" w:themeColor="text1"/>
        </w:rPr>
        <w:t>)</w:t>
      </w:r>
      <w:r w:rsidR="00B94313" w:rsidRPr="00EF7A1D">
        <w:rPr>
          <w:color w:val="000000" w:themeColor="text1"/>
        </w:rPr>
        <w:t xml:space="preserve"> wird </w:t>
      </w:r>
      <w:r w:rsidR="00B94313" w:rsidRPr="00EF7A1D">
        <w:rPr>
          <w:b/>
          <w:bCs/>
          <w:color w:val="000000" w:themeColor="text1"/>
        </w:rPr>
        <w:t>aus</w:t>
      </w:r>
      <w:r w:rsidR="00B94313" w:rsidRPr="00EF7A1D">
        <w:rPr>
          <w:color w:val="000000" w:themeColor="text1"/>
        </w:rPr>
        <w:t xml:space="preserve"> dem in der Glykolyse gebildeten </w:t>
      </w:r>
      <w:r w:rsidR="00B94313" w:rsidRPr="00EF7A1D">
        <w:rPr>
          <w:b/>
          <w:bCs/>
          <w:color w:val="000000" w:themeColor="text1"/>
        </w:rPr>
        <w:t xml:space="preserve">Pyruvat durch </w:t>
      </w:r>
      <w:r w:rsidR="00262787" w:rsidRPr="00EF7A1D">
        <w:rPr>
          <w:color w:val="000000" w:themeColor="text1"/>
        </w:rPr>
        <w:t>_____________________</w:t>
      </w:r>
      <w:r w:rsidR="00B94313" w:rsidRPr="00EF7A1D">
        <w:rPr>
          <w:b/>
          <w:bCs/>
          <w:color w:val="000000" w:themeColor="text1"/>
        </w:rPr>
        <w:t xml:space="preserve"> und </w:t>
      </w:r>
      <w:r w:rsidR="00262787" w:rsidRPr="00EF7A1D">
        <w:rPr>
          <w:color w:val="000000" w:themeColor="text1"/>
        </w:rPr>
        <w:t>____________________</w:t>
      </w:r>
      <w:r w:rsidR="005C2516" w:rsidRPr="00EF7A1D">
        <w:rPr>
          <w:color w:val="000000" w:themeColor="text1"/>
        </w:rPr>
        <w:t xml:space="preserve"> (es bildet sich ein Thioester)</w:t>
      </w:r>
      <w:r w:rsidR="00B94313" w:rsidRPr="00EF7A1D">
        <w:rPr>
          <w:color w:val="000000" w:themeColor="text1"/>
        </w:rPr>
        <w:t xml:space="preserve"> </w:t>
      </w:r>
      <w:r w:rsidR="00B94313" w:rsidRPr="00EF7A1D">
        <w:rPr>
          <w:b/>
          <w:bCs/>
          <w:color w:val="000000" w:themeColor="text1"/>
        </w:rPr>
        <w:t xml:space="preserve">mit </w:t>
      </w:r>
      <w:proofErr w:type="spellStart"/>
      <w:r w:rsidR="00C53C6A" w:rsidRPr="00EF7A1D">
        <w:rPr>
          <w:b/>
          <w:bCs/>
          <w:color w:val="000000" w:themeColor="text1"/>
        </w:rPr>
        <w:t>CoA</w:t>
      </w:r>
      <w:proofErr w:type="spellEnd"/>
      <w:r w:rsidR="00C53C6A" w:rsidRPr="00EF7A1D">
        <w:rPr>
          <w:color w:val="000000" w:themeColor="text1"/>
        </w:rPr>
        <w:t xml:space="preserve"> (Coenzym-A</w:t>
      </w:r>
      <w:r w:rsidR="0027601D" w:rsidRPr="00EF7A1D">
        <w:rPr>
          <w:color w:val="000000" w:themeColor="text1"/>
        </w:rPr>
        <w:t>, siehe Abbildung 1</w:t>
      </w:r>
      <w:r w:rsidR="00774D37" w:rsidRPr="00EF7A1D">
        <w:rPr>
          <w:color w:val="000000" w:themeColor="text1"/>
        </w:rPr>
        <w:t>7</w:t>
      </w:r>
      <w:r w:rsidR="00C53C6A" w:rsidRPr="00EF7A1D">
        <w:rPr>
          <w:color w:val="000000" w:themeColor="text1"/>
        </w:rPr>
        <w:t>)</w:t>
      </w:r>
      <w:r w:rsidR="00B94313" w:rsidRPr="00EF7A1D">
        <w:rPr>
          <w:color w:val="000000" w:themeColor="text1"/>
        </w:rPr>
        <w:t xml:space="preserve"> gebildet</w:t>
      </w:r>
      <w:r w:rsidR="00BE7BEF" w:rsidRPr="00EF7A1D">
        <w:rPr>
          <w:color w:val="000000" w:themeColor="text1"/>
        </w:rPr>
        <w:t xml:space="preserve">. </w:t>
      </w:r>
      <w:r w:rsidRPr="00EF7A1D">
        <w:rPr>
          <w:color w:val="000000" w:themeColor="text1"/>
        </w:rPr>
        <w:t xml:space="preserve">Dieser Schritt wird als </w:t>
      </w:r>
      <w:r w:rsidRPr="00EF7A1D">
        <w:rPr>
          <w:b/>
          <w:bCs/>
          <w:color w:val="000000" w:themeColor="text1"/>
        </w:rPr>
        <w:t>oxidative Decarboxylierung von Pyruvat</w:t>
      </w:r>
      <w:r w:rsidRPr="00EF7A1D">
        <w:rPr>
          <w:color w:val="000000" w:themeColor="text1"/>
        </w:rPr>
        <w:t xml:space="preserve"> bezeichnet und findet in der Matrix des Mitochondriums statt. </w:t>
      </w:r>
      <w:r w:rsidR="00BE7BEF" w:rsidRPr="00EF7A1D">
        <w:rPr>
          <w:color w:val="000000" w:themeColor="text1"/>
        </w:rPr>
        <w:t xml:space="preserve">Dabei wird auch </w:t>
      </w:r>
      <w:r w:rsidR="00BE7BEF" w:rsidRPr="00EF7A1D">
        <w:rPr>
          <w:b/>
          <w:bCs/>
          <w:color w:val="000000" w:themeColor="text1"/>
        </w:rPr>
        <w:t>NAD</w:t>
      </w:r>
      <w:r w:rsidR="00BE7BEF" w:rsidRPr="00EF7A1D">
        <w:rPr>
          <w:b/>
          <w:bCs/>
          <w:color w:val="000000" w:themeColor="text1"/>
          <w:vertAlign w:val="superscript"/>
        </w:rPr>
        <w:t>+</w:t>
      </w:r>
      <w:r w:rsidR="00BE7BEF" w:rsidRPr="00EF7A1D">
        <w:rPr>
          <w:b/>
          <w:bCs/>
          <w:color w:val="000000" w:themeColor="text1"/>
        </w:rPr>
        <w:t xml:space="preserve"> </w:t>
      </w:r>
      <w:r w:rsidR="002A7ACB" w:rsidRPr="00EF7A1D">
        <w:rPr>
          <w:color w:val="000000" w:themeColor="text1"/>
        </w:rPr>
        <w:t xml:space="preserve">in </w:t>
      </w:r>
      <w:r w:rsidR="00262787" w:rsidRPr="00EF7A1D">
        <w:rPr>
          <w:color w:val="000000" w:themeColor="text1"/>
        </w:rPr>
        <w:t>__________</w:t>
      </w:r>
      <w:r w:rsidR="00BE7BEF" w:rsidRPr="00EF7A1D">
        <w:rPr>
          <w:color w:val="000000" w:themeColor="text1"/>
        </w:rPr>
        <w:t xml:space="preserve"> </w:t>
      </w:r>
      <w:r w:rsidR="002A7ACB" w:rsidRPr="00EF7A1D">
        <w:rPr>
          <w:color w:val="000000" w:themeColor="text1"/>
        </w:rPr>
        <w:t>umgewandelt</w:t>
      </w:r>
      <w:r w:rsidR="00BE7BEF" w:rsidRPr="00EF7A1D">
        <w:rPr>
          <w:color w:val="000000" w:themeColor="text1"/>
        </w:rPr>
        <w:t>,</w:t>
      </w:r>
      <w:r w:rsidR="00B57536" w:rsidRPr="00EF7A1D">
        <w:rPr>
          <w:color w:val="000000" w:themeColor="text1"/>
        </w:rPr>
        <w:t xml:space="preserve"> siehe folgende Reaktionsgleichung.</w:t>
      </w:r>
    </w:p>
    <w:tbl>
      <w:tblPr>
        <w:tblStyle w:val="Tabellenraster"/>
        <w:tblW w:w="9072" w:type="dxa"/>
        <w:tblLook w:val="04A0" w:firstRow="1" w:lastRow="0" w:firstColumn="1" w:lastColumn="0" w:noHBand="0" w:noVBand="1"/>
      </w:tblPr>
      <w:tblGrid>
        <w:gridCol w:w="9072"/>
      </w:tblGrid>
      <w:tr w:rsidR="00262787" w:rsidRPr="00EF7A1D" w14:paraId="6A0BFC28" w14:textId="77777777" w:rsidTr="00262787">
        <w:trPr>
          <w:trHeight w:val="1125"/>
        </w:trPr>
        <w:tc>
          <w:tcPr>
            <w:tcW w:w="9072" w:type="dxa"/>
          </w:tcPr>
          <w:p w14:paraId="238CC270" w14:textId="77777777" w:rsidR="00262787" w:rsidRPr="00EF7A1D" w:rsidRDefault="00262787" w:rsidP="00793956">
            <w:pPr>
              <w:jc w:val="both"/>
              <w:rPr>
                <w:color w:val="000000" w:themeColor="text1"/>
              </w:rPr>
            </w:pPr>
          </w:p>
        </w:tc>
      </w:tr>
    </w:tbl>
    <w:p w14:paraId="2CEC1E1A" w14:textId="4D4EE2E1" w:rsidR="00262787" w:rsidRPr="00EF7A1D" w:rsidRDefault="00262787" w:rsidP="00793956">
      <w:pPr>
        <w:jc w:val="both"/>
        <w:rPr>
          <w:color w:val="000000" w:themeColor="text1"/>
        </w:rPr>
      </w:pPr>
    </w:p>
    <w:p w14:paraId="6662A13C" w14:textId="14E48468" w:rsidR="00A65881" w:rsidRPr="00EF7A1D" w:rsidRDefault="00A65881" w:rsidP="00793956">
      <w:pPr>
        <w:jc w:val="both"/>
        <w:rPr>
          <w:color w:val="000000" w:themeColor="text1"/>
        </w:rPr>
      </w:pPr>
      <w:r w:rsidRPr="00EF7A1D">
        <w:rPr>
          <w:color w:val="000000" w:themeColor="text1"/>
        </w:rPr>
        <w:t>Wie wir hier sehen, entsteht bei dieser Reaktion CO</w:t>
      </w:r>
      <w:r w:rsidRPr="00EF7A1D">
        <w:rPr>
          <w:color w:val="000000" w:themeColor="text1"/>
          <w:vertAlign w:val="subscript"/>
        </w:rPr>
        <w:t>2</w:t>
      </w:r>
      <w:r w:rsidRPr="00EF7A1D">
        <w:rPr>
          <w:color w:val="000000" w:themeColor="text1"/>
        </w:rPr>
        <w:t xml:space="preserve"> welches wir ausatmen.</w:t>
      </w:r>
    </w:p>
    <w:p w14:paraId="6743E360" w14:textId="215E2964" w:rsidR="00FF76DC" w:rsidRPr="00EF7A1D" w:rsidRDefault="00C53C6A" w:rsidP="00793956">
      <w:pPr>
        <w:jc w:val="both"/>
        <w:rPr>
          <w:b/>
          <w:bCs/>
          <w:color w:val="000000" w:themeColor="text1"/>
        </w:rPr>
      </w:pPr>
      <w:r w:rsidRPr="00EF7A1D">
        <w:rPr>
          <w:b/>
          <w:bCs/>
          <w:color w:val="000000" w:themeColor="text1"/>
        </w:rPr>
        <w:t>Acetyl-</w:t>
      </w:r>
      <w:proofErr w:type="spellStart"/>
      <w:r w:rsidRPr="00EF7A1D">
        <w:rPr>
          <w:b/>
          <w:bCs/>
          <w:color w:val="000000" w:themeColor="text1"/>
        </w:rPr>
        <w:t>CoA</w:t>
      </w:r>
      <w:proofErr w:type="spellEnd"/>
      <w:r w:rsidRPr="00EF7A1D">
        <w:rPr>
          <w:b/>
          <w:bCs/>
          <w:color w:val="000000" w:themeColor="text1"/>
        </w:rPr>
        <w:t xml:space="preserve"> fällt ebenfalls bei der Verstoffwechselung von </w:t>
      </w:r>
      <w:r w:rsidR="006D0E91" w:rsidRPr="00EF7A1D">
        <w:rPr>
          <w:color w:val="000000" w:themeColor="text1"/>
        </w:rPr>
        <w:t>______________</w:t>
      </w:r>
      <w:r w:rsidRPr="00EF7A1D">
        <w:rPr>
          <w:b/>
          <w:bCs/>
          <w:color w:val="000000" w:themeColor="text1"/>
        </w:rPr>
        <w:t xml:space="preserve"> und beim Abbau von </w:t>
      </w:r>
      <w:r w:rsidR="006D0E91" w:rsidRPr="00EF7A1D">
        <w:rPr>
          <w:color w:val="000000" w:themeColor="text1"/>
        </w:rPr>
        <w:t>__________________</w:t>
      </w:r>
      <w:r w:rsidR="009C7DA0" w:rsidRPr="00EF7A1D">
        <w:rPr>
          <w:b/>
          <w:bCs/>
          <w:color w:val="000000" w:themeColor="text1"/>
        </w:rPr>
        <w:t xml:space="preserve"> (Proteinkatabolismus)</w:t>
      </w:r>
      <w:r w:rsidRPr="00EF7A1D">
        <w:rPr>
          <w:b/>
          <w:bCs/>
          <w:color w:val="000000" w:themeColor="text1"/>
        </w:rPr>
        <w:t xml:space="preserve"> an.</w:t>
      </w:r>
      <w:r w:rsidR="0027601D" w:rsidRPr="00EF7A1D">
        <w:rPr>
          <w:b/>
          <w:bCs/>
          <w:color w:val="000000" w:themeColor="text1"/>
        </w:rPr>
        <w:t xml:space="preserve"> </w:t>
      </w:r>
    </w:p>
    <w:p w14:paraId="414BC94D" w14:textId="77777777" w:rsidR="0027601D" w:rsidRDefault="0027601D" w:rsidP="0027601D">
      <w:pPr>
        <w:keepNext/>
        <w:jc w:val="center"/>
      </w:pPr>
      <w:r>
        <w:rPr>
          <w:noProof/>
        </w:rPr>
        <w:drawing>
          <wp:inline distT="0" distB="0" distL="0" distR="0" wp14:anchorId="424FBDCB" wp14:editId="4BD37915">
            <wp:extent cx="3458708" cy="1403384"/>
            <wp:effectExtent l="0" t="0" r="0" b="6350"/>
            <wp:docPr id="4" name="Grafik 4" descr="Strukturformel von Coenzy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kturformel von Coenzym 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7734" cy="1419219"/>
                    </a:xfrm>
                    <a:prstGeom prst="rect">
                      <a:avLst/>
                    </a:prstGeom>
                    <a:noFill/>
                    <a:ln>
                      <a:noFill/>
                    </a:ln>
                  </pic:spPr>
                </pic:pic>
              </a:graphicData>
            </a:graphic>
          </wp:inline>
        </w:drawing>
      </w:r>
    </w:p>
    <w:p w14:paraId="15535824" w14:textId="747DD4A7" w:rsidR="0027601D" w:rsidRDefault="0027601D" w:rsidP="00924BBB">
      <w:pPr>
        <w:pStyle w:val="Beschriftung"/>
        <w:jc w:val="center"/>
      </w:pPr>
      <w:r>
        <w:t xml:space="preserve">Abbildung </w:t>
      </w:r>
      <w:fldSimple w:instr=" SEQ Abbildung \* ARABIC ">
        <w:r w:rsidR="000846C0">
          <w:rPr>
            <w:noProof/>
          </w:rPr>
          <w:t>17</w:t>
        </w:r>
      </w:fldSimple>
      <w:r>
        <w:t>, Coenzym-A</w:t>
      </w:r>
      <w:r w:rsidR="00924BBB">
        <w:t>, Ohne Thioester</w:t>
      </w:r>
    </w:p>
    <w:p w14:paraId="225EFA29" w14:textId="77777777" w:rsidR="0027601D" w:rsidRDefault="0027601D" w:rsidP="0027601D">
      <w:pPr>
        <w:keepNext/>
        <w:jc w:val="center"/>
      </w:pPr>
      <w:r>
        <w:rPr>
          <w:noProof/>
        </w:rPr>
        <w:drawing>
          <wp:inline distT="0" distB="0" distL="0" distR="0" wp14:anchorId="4BFB7026" wp14:editId="55F1CA21">
            <wp:extent cx="2100255" cy="2284537"/>
            <wp:effectExtent l="0" t="0" r="0" b="1905"/>
            <wp:docPr id="5" name="Grafik 5" descr="Strukturformel von Acetyl-Coenzy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kturformel von Acetyl-Coenzym 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0788" cy="2306871"/>
                    </a:xfrm>
                    <a:prstGeom prst="rect">
                      <a:avLst/>
                    </a:prstGeom>
                    <a:noFill/>
                    <a:ln>
                      <a:noFill/>
                    </a:ln>
                  </pic:spPr>
                </pic:pic>
              </a:graphicData>
            </a:graphic>
          </wp:inline>
        </w:drawing>
      </w:r>
    </w:p>
    <w:p w14:paraId="0D79BC4A" w14:textId="27054E5D" w:rsidR="0027601D" w:rsidRDefault="0027601D" w:rsidP="0027601D">
      <w:pPr>
        <w:pStyle w:val="Beschriftung"/>
        <w:jc w:val="center"/>
      </w:pPr>
      <w:r>
        <w:t xml:space="preserve">Abbildung </w:t>
      </w:r>
      <w:fldSimple w:instr=" SEQ Abbildung \* ARABIC ">
        <w:r w:rsidR="000846C0">
          <w:rPr>
            <w:noProof/>
          </w:rPr>
          <w:t>18</w:t>
        </w:r>
      </w:fldSimple>
      <w:r>
        <w:t>, Acetyl-</w:t>
      </w:r>
      <w:proofErr w:type="spellStart"/>
      <w:r>
        <w:t>CoA</w:t>
      </w:r>
      <w:proofErr w:type="spellEnd"/>
      <w:r>
        <w:t xml:space="preserve">, beachte rechts </w:t>
      </w:r>
      <w:proofErr w:type="gramStart"/>
      <w:r>
        <w:t>den</w:t>
      </w:r>
      <w:r w:rsidR="00924BBB">
        <w:t xml:space="preserve"> </w:t>
      </w:r>
      <w:r>
        <w:t>Thioester</w:t>
      </w:r>
      <w:proofErr w:type="gramEnd"/>
    </w:p>
    <w:p w14:paraId="32A8F152" w14:textId="2BDFC4D3" w:rsidR="0027601D" w:rsidRDefault="001A765A" w:rsidP="001A765A">
      <w:pPr>
        <w:jc w:val="both"/>
      </w:pPr>
      <w:r>
        <w:t>Wie in Abbildung</w:t>
      </w:r>
      <w:r w:rsidR="00A03524">
        <w:t xml:space="preserve"> </w:t>
      </w:r>
      <w:r>
        <w:t>1</w:t>
      </w:r>
      <w:r w:rsidR="002030ED">
        <w:t>8</w:t>
      </w:r>
      <w:r>
        <w:t xml:space="preserve"> ersichtlich ist ein </w:t>
      </w:r>
      <w:r w:rsidR="00262697" w:rsidRPr="00262697">
        <w:t>___________________________</w:t>
      </w:r>
      <w:r w:rsidR="00DC37C5">
        <w:t xml:space="preserve"> (das bedeutet, dass die S-C Bindung im Molekül sehr energiereich ist)</w:t>
      </w:r>
      <w:r w:rsidR="00A03524">
        <w:t>, über einen Thioester,</w:t>
      </w:r>
      <w:r>
        <w:t xml:space="preserve"> </w:t>
      </w:r>
      <w:r w:rsidRPr="00FF76DC">
        <w:rPr>
          <w:b/>
          <w:bCs/>
        </w:rPr>
        <w:t>an das Coenzym A</w:t>
      </w:r>
      <w:r w:rsidR="00A03524" w:rsidRPr="00FF76DC">
        <w:rPr>
          <w:b/>
          <w:bCs/>
        </w:rPr>
        <w:t xml:space="preserve"> gebunden</w:t>
      </w:r>
      <w:r w:rsidR="00A03524">
        <w:t>.</w:t>
      </w:r>
      <w:r w:rsidR="002B62DA">
        <w:t xml:space="preserve"> </w:t>
      </w:r>
      <w:r w:rsidR="00395D09">
        <w:t>Da jedoch niemand das gesamte Molekül aufzeichnen will</w:t>
      </w:r>
      <w:r w:rsidR="002A7B04">
        <w:t>,</w:t>
      </w:r>
      <w:r w:rsidR="00395D09">
        <w:t xml:space="preserve"> gibt es die in Abbildung 1</w:t>
      </w:r>
      <w:r w:rsidR="002030ED">
        <w:t>9</w:t>
      </w:r>
      <w:r w:rsidR="00395D09">
        <w:t xml:space="preserve"> gezeigte Kurzschreibweise.</w:t>
      </w:r>
    </w:p>
    <w:p w14:paraId="2A16616C" w14:textId="77777777" w:rsidR="00395D09" w:rsidRDefault="00395D09" w:rsidP="00395D09">
      <w:pPr>
        <w:keepNext/>
        <w:jc w:val="center"/>
      </w:pPr>
      <w:r>
        <w:rPr>
          <w:noProof/>
        </w:rPr>
        <w:lastRenderedPageBreak/>
        <w:drawing>
          <wp:inline distT="0" distB="0" distL="0" distR="0" wp14:anchorId="0BE7C7CF" wp14:editId="2F00E55D">
            <wp:extent cx="1171908" cy="54629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2696" cy="555986"/>
                    </a:xfrm>
                    <a:prstGeom prst="rect">
                      <a:avLst/>
                    </a:prstGeom>
                    <a:noFill/>
                    <a:ln>
                      <a:noFill/>
                    </a:ln>
                  </pic:spPr>
                </pic:pic>
              </a:graphicData>
            </a:graphic>
          </wp:inline>
        </w:drawing>
      </w:r>
    </w:p>
    <w:p w14:paraId="14FE071C" w14:textId="0E85A83C" w:rsidR="00395D09" w:rsidRDefault="00395D09" w:rsidP="00395D09">
      <w:pPr>
        <w:pStyle w:val="Beschriftung"/>
        <w:jc w:val="center"/>
      </w:pPr>
      <w:r>
        <w:t xml:space="preserve">Abbildung </w:t>
      </w:r>
      <w:fldSimple w:instr=" SEQ Abbildung \* ARABIC ">
        <w:r w:rsidR="000846C0">
          <w:rPr>
            <w:noProof/>
          </w:rPr>
          <w:t>19</w:t>
        </w:r>
      </w:fldSimple>
      <w:r w:rsidR="002A7B04">
        <w:t>, Kurzschreibweise von Acetyl-</w:t>
      </w:r>
      <w:proofErr w:type="spellStart"/>
      <w:r w:rsidR="002A7B04">
        <w:t>CoA</w:t>
      </w:r>
      <w:proofErr w:type="spellEnd"/>
    </w:p>
    <w:p w14:paraId="02BA7477" w14:textId="2E690826" w:rsidR="00C016A0" w:rsidRPr="00BD6F42" w:rsidRDefault="00DA6B17" w:rsidP="00C016A0">
      <w:pPr>
        <w:rPr>
          <w:i/>
          <w:iCs/>
        </w:rPr>
      </w:pPr>
      <w:r>
        <w:t xml:space="preserve">Anmerkung: </w:t>
      </w:r>
      <w:r w:rsidR="00C016A0" w:rsidRPr="00251021">
        <w:rPr>
          <w:i/>
          <w:iCs/>
        </w:rPr>
        <w:t xml:space="preserve">Die einzelnen Schritte der oxidativen Decarboxylierung sind chemisch sehr komplex und </w:t>
      </w:r>
      <w:r w:rsidR="00C016A0">
        <w:rPr>
          <w:i/>
          <w:iCs/>
        </w:rPr>
        <w:t>werden</w:t>
      </w:r>
      <w:r w:rsidR="00C016A0" w:rsidRPr="00BD6F42">
        <w:rPr>
          <w:i/>
          <w:iCs/>
        </w:rPr>
        <w:t xml:space="preserve"> daher hier nicht näher behandelt. Interessierte können sich diese jedoch unter dem folgenden Link näher ansehen:</w:t>
      </w:r>
    </w:p>
    <w:p w14:paraId="2C7ED2D0" w14:textId="4612AC1B" w:rsidR="00BD6F42" w:rsidRDefault="000800E2" w:rsidP="00C016A0">
      <w:pPr>
        <w:jc w:val="center"/>
        <w:rPr>
          <w:rStyle w:val="Hyperlink"/>
          <w:i/>
          <w:iCs/>
        </w:rPr>
      </w:pPr>
      <w:hyperlink r:id="rId35" w:history="1">
        <w:r w:rsidR="00BD6F42" w:rsidRPr="00BD6F42">
          <w:rPr>
            <w:rStyle w:val="Hyperlink"/>
            <w:i/>
            <w:iCs/>
          </w:rPr>
          <w:t>https://de.wikipedia.org/wiki/Pyruvatdehydrogenase-Komplex</w:t>
        </w:r>
      </w:hyperlink>
    </w:p>
    <w:p w14:paraId="57EA175C" w14:textId="77777777" w:rsidR="00C016A0" w:rsidRPr="00155EA4" w:rsidRDefault="00C016A0" w:rsidP="00C016A0">
      <w:pPr>
        <w:jc w:val="both"/>
        <w:rPr>
          <w:i/>
          <w:iCs/>
          <w:color w:val="000000" w:themeColor="text1"/>
        </w:rPr>
      </w:pPr>
      <w:r w:rsidRPr="00155EA4">
        <w:rPr>
          <w:rStyle w:val="Hyperlink"/>
          <w:i/>
          <w:iCs/>
          <w:color w:val="000000" w:themeColor="text1"/>
          <w:u w:val="none"/>
        </w:rPr>
        <w:t>Weiters kann hier auch eingesehen werden, weshalb bei dieser Reaktion nicht nur</w:t>
      </w:r>
      <w:r>
        <w:rPr>
          <w:rStyle w:val="Hyperlink"/>
          <w:i/>
          <w:iCs/>
          <w:color w:val="000000" w:themeColor="text1"/>
          <w:u w:val="none"/>
        </w:rPr>
        <w:t>, wie man auf den ersten Blick vermuten würde,</w:t>
      </w:r>
      <w:r w:rsidRPr="00155EA4">
        <w:rPr>
          <w:rStyle w:val="Hyperlink"/>
          <w:i/>
          <w:iCs/>
          <w:color w:val="000000" w:themeColor="text1"/>
          <w:u w:val="none"/>
        </w:rPr>
        <w:t xml:space="preserve"> NADH sondern N</w:t>
      </w:r>
      <w:r>
        <w:rPr>
          <w:rStyle w:val="Hyperlink"/>
          <w:i/>
          <w:iCs/>
          <w:color w:val="000000" w:themeColor="text1"/>
          <w:u w:val="none"/>
        </w:rPr>
        <w:t>A</w:t>
      </w:r>
      <w:r w:rsidRPr="00155EA4">
        <w:rPr>
          <w:rStyle w:val="Hyperlink"/>
          <w:i/>
          <w:iCs/>
          <w:color w:val="000000" w:themeColor="text1"/>
          <w:u w:val="none"/>
        </w:rPr>
        <w:t>DH + H</w:t>
      </w:r>
      <w:r w:rsidRPr="00155EA4">
        <w:rPr>
          <w:rStyle w:val="Hyperlink"/>
          <w:i/>
          <w:iCs/>
          <w:color w:val="000000" w:themeColor="text1"/>
          <w:u w:val="none"/>
          <w:vertAlign w:val="superscript"/>
        </w:rPr>
        <w:t>+</w:t>
      </w:r>
      <w:r w:rsidRPr="00155EA4">
        <w:rPr>
          <w:rStyle w:val="Hyperlink"/>
          <w:i/>
          <w:iCs/>
          <w:color w:val="000000" w:themeColor="text1"/>
          <w:u w:val="none"/>
        </w:rPr>
        <w:t xml:space="preserve"> gebildet wird.</w:t>
      </w:r>
    </w:p>
    <w:p w14:paraId="60A292E4" w14:textId="77777777" w:rsidR="00C016A0" w:rsidRDefault="00C016A0" w:rsidP="00AB095E">
      <w:pPr>
        <w:jc w:val="center"/>
        <w:rPr>
          <w:rStyle w:val="Hyperlink"/>
          <w:i/>
          <w:iCs/>
        </w:rPr>
      </w:pPr>
    </w:p>
    <w:p w14:paraId="4DB3D0C8" w14:textId="340872D2" w:rsidR="00AD70A7" w:rsidRDefault="002A7B04" w:rsidP="002A7B04">
      <w:r>
        <w:t xml:space="preserve">Mit diesem Wissen können wir uns nun an den Citratzyklus heranwagen. </w:t>
      </w:r>
    </w:p>
    <w:p w14:paraId="4329BBD4" w14:textId="3317902E" w:rsidR="00FC3EC4" w:rsidRDefault="00FC3EC4" w:rsidP="002A7B04"/>
    <w:p w14:paraId="2A02F839" w14:textId="4EF96F6F" w:rsidR="00FC3EC4" w:rsidRDefault="00FC3EC4" w:rsidP="002A7B04"/>
    <w:p w14:paraId="5234CF2A" w14:textId="4EFC4FEE" w:rsidR="00FC3EC4" w:rsidRDefault="00FC3EC4" w:rsidP="002A7B04"/>
    <w:p w14:paraId="409336DA" w14:textId="6AAC176B" w:rsidR="00FC3EC4" w:rsidRDefault="00FC3EC4" w:rsidP="002A7B04"/>
    <w:p w14:paraId="670B55FC" w14:textId="38EE96E3" w:rsidR="00FC3EC4" w:rsidRDefault="00FC3EC4" w:rsidP="002A7B04"/>
    <w:p w14:paraId="341F6359" w14:textId="333321DA" w:rsidR="00FC3EC4" w:rsidRDefault="00FC3EC4" w:rsidP="002A7B04"/>
    <w:p w14:paraId="4BA67DD7" w14:textId="4D366C2F" w:rsidR="00FC3EC4" w:rsidRDefault="00FC3EC4" w:rsidP="002A7B04"/>
    <w:p w14:paraId="3BE12110" w14:textId="46BE426C" w:rsidR="00FC3EC4" w:rsidRDefault="00FC3EC4" w:rsidP="002A7B04"/>
    <w:p w14:paraId="0C06FA63" w14:textId="02C05094" w:rsidR="00FC3EC4" w:rsidRDefault="00FC3EC4" w:rsidP="002A7B04"/>
    <w:p w14:paraId="26E0027A" w14:textId="7ACBCB73" w:rsidR="00FC3EC4" w:rsidRDefault="00FC3EC4" w:rsidP="002A7B04"/>
    <w:p w14:paraId="7748F668" w14:textId="4521E8E5" w:rsidR="00FC3EC4" w:rsidRDefault="00FC3EC4" w:rsidP="002A7B04"/>
    <w:p w14:paraId="40F06F6F" w14:textId="62EFD1C9" w:rsidR="00FC3EC4" w:rsidRDefault="00FC3EC4" w:rsidP="002A7B04"/>
    <w:p w14:paraId="254FEB68" w14:textId="0606B107" w:rsidR="00FC3EC4" w:rsidRDefault="00FC3EC4" w:rsidP="002A7B04"/>
    <w:p w14:paraId="49C20E84" w14:textId="34B3C7E7" w:rsidR="00FC3EC4" w:rsidRDefault="00FC3EC4" w:rsidP="002A7B04"/>
    <w:p w14:paraId="7008BC9C" w14:textId="1A38A8C1" w:rsidR="00FC3EC4" w:rsidRDefault="00FC3EC4" w:rsidP="002A7B04"/>
    <w:p w14:paraId="0AAEC62A" w14:textId="6DF4E8C3" w:rsidR="00FC3EC4" w:rsidRDefault="00FC3EC4" w:rsidP="002A7B04"/>
    <w:p w14:paraId="679260D2" w14:textId="75994C5A" w:rsidR="00FC3EC4" w:rsidRDefault="00FC3EC4" w:rsidP="002A7B04"/>
    <w:p w14:paraId="15130066" w14:textId="15030B85" w:rsidR="00FC3EC4" w:rsidRDefault="00FC3EC4" w:rsidP="002A7B04"/>
    <w:p w14:paraId="30DDA537" w14:textId="4217F5CA" w:rsidR="00FC3EC4" w:rsidRDefault="00FC3EC4" w:rsidP="002A7B04"/>
    <w:p w14:paraId="2C3D12D0" w14:textId="3E077387" w:rsidR="00FC3EC4" w:rsidRDefault="00FC3EC4" w:rsidP="002A7B04"/>
    <w:p w14:paraId="3EE7E433" w14:textId="612A506B" w:rsidR="00FC3EC4" w:rsidRDefault="00FC3EC4" w:rsidP="002A7B04"/>
    <w:p w14:paraId="2F5BF52F" w14:textId="75D9DD85" w:rsidR="00FC3EC4" w:rsidRDefault="00FC3EC4" w:rsidP="002A7B04"/>
    <w:p w14:paraId="4214222A" w14:textId="196F8000" w:rsidR="00FC3EC4" w:rsidRDefault="00FC3EC4" w:rsidP="002A7B04"/>
    <w:p w14:paraId="658E3233" w14:textId="77777777" w:rsidR="00FC3EC4" w:rsidRDefault="00FC3EC4" w:rsidP="002A7B04"/>
    <w:p w14:paraId="065D6233" w14:textId="24670962" w:rsidR="00AD70A7" w:rsidRPr="00AD70A7" w:rsidRDefault="00AD70A7" w:rsidP="00AD70A7">
      <w:pPr>
        <w:jc w:val="center"/>
        <w:rPr>
          <w:b/>
          <w:bCs/>
          <w:sz w:val="36"/>
          <w:szCs w:val="36"/>
        </w:rPr>
      </w:pPr>
      <w:r w:rsidRPr="005B22F8">
        <w:rPr>
          <w:b/>
          <w:bCs/>
          <w:sz w:val="36"/>
          <w:szCs w:val="36"/>
        </w:rPr>
        <w:t>2.1.</w:t>
      </w:r>
      <w:r w:rsidR="00B1293F">
        <w:rPr>
          <w:b/>
          <w:bCs/>
          <w:sz w:val="36"/>
          <w:szCs w:val="36"/>
        </w:rPr>
        <w:t>3</w:t>
      </w:r>
      <w:r w:rsidRPr="005B22F8">
        <w:rPr>
          <w:b/>
          <w:bCs/>
          <w:sz w:val="36"/>
          <w:szCs w:val="36"/>
        </w:rPr>
        <w:t xml:space="preserve"> Citratzyklus</w:t>
      </w:r>
    </w:p>
    <w:p w14:paraId="65DE5CF4" w14:textId="2B46539A" w:rsidR="00AD70A7" w:rsidRPr="00EF7A1D" w:rsidRDefault="00AD70A7" w:rsidP="00AD70A7">
      <w:pPr>
        <w:jc w:val="both"/>
        <w:rPr>
          <w:color w:val="000000" w:themeColor="text1"/>
        </w:rPr>
      </w:pPr>
      <w:r w:rsidRPr="00EF7A1D">
        <w:rPr>
          <w:color w:val="000000" w:themeColor="text1"/>
        </w:rPr>
        <w:t xml:space="preserve">Im Citratzyklus wird </w:t>
      </w:r>
      <w:r w:rsidR="000800E2">
        <w:t xml:space="preserve">die </w:t>
      </w:r>
      <w:r w:rsidR="000800E2" w:rsidRPr="008C4C03">
        <w:rPr>
          <w:b/>
          <w:bCs/>
        </w:rPr>
        <w:t>Acetylgruppe</w:t>
      </w:r>
      <w:r w:rsidR="000800E2">
        <w:t xml:space="preserve"> von </w:t>
      </w:r>
      <w:r w:rsidRPr="00EF7A1D">
        <w:rPr>
          <w:b/>
          <w:bCs/>
          <w:color w:val="000000" w:themeColor="text1"/>
        </w:rPr>
        <w:t>Acetyl-</w:t>
      </w:r>
      <w:proofErr w:type="spellStart"/>
      <w:r w:rsidRPr="00EF7A1D">
        <w:rPr>
          <w:b/>
          <w:bCs/>
          <w:color w:val="000000" w:themeColor="text1"/>
        </w:rPr>
        <w:t>CoA</w:t>
      </w:r>
      <w:proofErr w:type="spellEnd"/>
      <w:r w:rsidRPr="00EF7A1D">
        <w:rPr>
          <w:color w:val="000000" w:themeColor="text1"/>
        </w:rPr>
        <w:t xml:space="preserve"> zu </w:t>
      </w:r>
      <w:r w:rsidR="00143B2A" w:rsidRPr="00EF7A1D">
        <w:rPr>
          <w:b/>
          <w:bCs/>
          <w:color w:val="000000" w:themeColor="text1"/>
        </w:rPr>
        <w:t>______</w:t>
      </w:r>
      <w:r w:rsidRPr="00EF7A1D">
        <w:rPr>
          <w:b/>
          <w:bCs/>
          <w:color w:val="000000" w:themeColor="text1"/>
        </w:rPr>
        <w:t xml:space="preserve">, </w:t>
      </w:r>
      <w:r w:rsidRPr="00EF7A1D">
        <w:rPr>
          <w:color w:val="000000" w:themeColor="text1"/>
        </w:rPr>
        <w:t>unter Bildung von</w:t>
      </w:r>
      <w:r w:rsidRPr="00EF7A1D">
        <w:rPr>
          <w:b/>
          <w:bCs/>
          <w:color w:val="000000" w:themeColor="text1"/>
        </w:rPr>
        <w:t xml:space="preserve"> </w:t>
      </w:r>
      <w:r w:rsidR="00143B2A" w:rsidRPr="00EF7A1D">
        <w:rPr>
          <w:b/>
          <w:bCs/>
          <w:color w:val="000000" w:themeColor="text1"/>
        </w:rPr>
        <w:t>_______________________</w:t>
      </w:r>
      <w:r w:rsidRPr="00EF7A1D">
        <w:rPr>
          <w:b/>
          <w:bCs/>
          <w:color w:val="000000" w:themeColor="text1"/>
        </w:rPr>
        <w:t xml:space="preserve"> </w:t>
      </w:r>
      <w:r w:rsidRPr="00EF7A1D">
        <w:rPr>
          <w:color w:val="000000" w:themeColor="text1"/>
        </w:rPr>
        <w:t>und</w:t>
      </w:r>
      <w:r w:rsidRPr="00EF7A1D">
        <w:rPr>
          <w:b/>
          <w:bCs/>
          <w:color w:val="000000" w:themeColor="text1"/>
        </w:rPr>
        <w:t xml:space="preserve"> </w:t>
      </w:r>
      <w:r w:rsidR="00143B2A" w:rsidRPr="00EF7A1D">
        <w:rPr>
          <w:b/>
          <w:bCs/>
          <w:color w:val="000000" w:themeColor="text1"/>
        </w:rPr>
        <w:t>_____</w:t>
      </w:r>
      <w:r w:rsidRPr="00EF7A1D">
        <w:rPr>
          <w:b/>
          <w:bCs/>
          <w:color w:val="000000" w:themeColor="text1"/>
        </w:rPr>
        <w:t>,</w:t>
      </w:r>
      <w:r w:rsidRPr="00EF7A1D">
        <w:rPr>
          <w:color w:val="000000" w:themeColor="text1"/>
        </w:rPr>
        <w:t xml:space="preserve"> umgesetzt. Dabei werden für den Anabolismus (Aufbau) brauchbare Zwischenprodukte, sowie für den Energiestoffwechsel nutzbare </w:t>
      </w:r>
      <w:r w:rsidRPr="00EF7A1D">
        <w:rPr>
          <w:b/>
          <w:bCs/>
          <w:color w:val="000000" w:themeColor="text1"/>
        </w:rPr>
        <w:t>Energie</w:t>
      </w:r>
      <w:r w:rsidRPr="00EF7A1D">
        <w:rPr>
          <w:color w:val="000000" w:themeColor="text1"/>
        </w:rPr>
        <w:t xml:space="preserve"> gebildet. All dies passiert bei Eukaryoten in der </w:t>
      </w:r>
      <w:r w:rsidRPr="00EF7A1D">
        <w:rPr>
          <w:b/>
          <w:bCs/>
          <w:color w:val="000000" w:themeColor="text1"/>
        </w:rPr>
        <w:t>Matrix</w:t>
      </w:r>
      <w:r w:rsidRPr="00EF7A1D">
        <w:rPr>
          <w:color w:val="000000" w:themeColor="text1"/>
        </w:rPr>
        <w:t xml:space="preserve"> (siehe Abbildung 13 und 23) des </w:t>
      </w:r>
      <w:r w:rsidRPr="00EF7A1D">
        <w:rPr>
          <w:b/>
          <w:bCs/>
          <w:color w:val="000000" w:themeColor="text1"/>
        </w:rPr>
        <w:t>Mitochondriums</w:t>
      </w:r>
      <w:r w:rsidRPr="00EF7A1D">
        <w:rPr>
          <w:color w:val="000000" w:themeColor="text1"/>
        </w:rPr>
        <w:t>.</w:t>
      </w:r>
    </w:p>
    <w:p w14:paraId="1EA0E17F" w14:textId="77777777" w:rsidR="00AD70A7" w:rsidRPr="00EF7A1D" w:rsidRDefault="00AD70A7" w:rsidP="00AD70A7">
      <w:pPr>
        <w:rPr>
          <w:color w:val="000000" w:themeColor="text1"/>
        </w:rPr>
      </w:pPr>
      <w:r w:rsidRPr="00EF7A1D">
        <w:rPr>
          <w:color w:val="000000" w:themeColor="text1"/>
        </w:rPr>
        <w:t>In Abbildung 20 ist dieser dargestellt und im Video danach erneut gezeigt.</w:t>
      </w:r>
    </w:p>
    <w:tbl>
      <w:tblPr>
        <w:tblStyle w:val="Tabellenraster"/>
        <w:tblW w:w="9800" w:type="dxa"/>
        <w:tblLook w:val="04A0" w:firstRow="1" w:lastRow="0" w:firstColumn="1" w:lastColumn="0" w:noHBand="0" w:noVBand="1"/>
      </w:tblPr>
      <w:tblGrid>
        <w:gridCol w:w="9800"/>
      </w:tblGrid>
      <w:tr w:rsidR="00121E3E" w14:paraId="665632D0" w14:textId="77777777" w:rsidTr="00EF7A1D">
        <w:trPr>
          <w:trHeight w:val="11160"/>
        </w:trPr>
        <w:tc>
          <w:tcPr>
            <w:tcW w:w="9800" w:type="dxa"/>
          </w:tcPr>
          <w:p w14:paraId="4B0A5470" w14:textId="77777777" w:rsidR="00121E3E" w:rsidRDefault="00121E3E" w:rsidP="00395D09">
            <w:pPr>
              <w:keepNext/>
              <w:jc w:val="center"/>
            </w:pPr>
          </w:p>
        </w:tc>
      </w:tr>
    </w:tbl>
    <w:p w14:paraId="60153E63" w14:textId="77777777" w:rsidR="00121E3E" w:rsidRDefault="00121E3E" w:rsidP="00395D09">
      <w:pPr>
        <w:keepNext/>
        <w:jc w:val="center"/>
      </w:pPr>
    </w:p>
    <w:p w14:paraId="07DD9B00" w14:textId="732AF3CD" w:rsidR="00E57D58" w:rsidRDefault="00395D09" w:rsidP="00395D09">
      <w:pPr>
        <w:pStyle w:val="Beschriftung"/>
        <w:jc w:val="center"/>
      </w:pPr>
      <w:r>
        <w:t xml:space="preserve">Abbildung </w:t>
      </w:r>
      <w:fldSimple w:instr=" SEQ Abbildung \* ARABIC ">
        <w:r w:rsidR="000846C0">
          <w:rPr>
            <w:noProof/>
          </w:rPr>
          <w:t>20</w:t>
        </w:r>
      </w:fldSimple>
      <w:r w:rsidR="002A7B04">
        <w:t>, Citratzyklus</w:t>
      </w:r>
    </w:p>
    <w:p w14:paraId="4CBA11A9" w14:textId="4B6DC979" w:rsidR="00456F3E" w:rsidRDefault="000800E2" w:rsidP="00456F3E">
      <w:pPr>
        <w:jc w:val="center"/>
      </w:pPr>
      <w:hyperlink r:id="rId36" w:history="1">
        <w:r w:rsidR="00456F3E" w:rsidRPr="00456F3E">
          <w:rPr>
            <w:rStyle w:val="Hyperlink"/>
          </w:rPr>
          <w:t>https://studyflix.de/biologie/citratzyklus-2143</w:t>
        </w:r>
      </w:hyperlink>
    </w:p>
    <w:p w14:paraId="469A475F" w14:textId="3CB0DB8F" w:rsidR="001D45BC" w:rsidRDefault="006146AA" w:rsidP="00F978A6">
      <w:pPr>
        <w:jc w:val="both"/>
      </w:pPr>
      <w:r>
        <w:t xml:space="preserve">Wie in Abbildung </w:t>
      </w:r>
      <w:r w:rsidR="002030ED">
        <w:t>20</w:t>
      </w:r>
      <w:r>
        <w:t xml:space="preserve"> ersichtlich besteht der Citratzyklus aus </w:t>
      </w:r>
      <w:r w:rsidRPr="00256E58">
        <w:rPr>
          <w:b/>
          <w:bCs/>
        </w:rPr>
        <w:t>8 Schritten</w:t>
      </w:r>
      <w:r>
        <w:t xml:space="preserve">. Diese wollen wir im </w:t>
      </w:r>
      <w:r w:rsidR="00661E81">
        <w:t>F</w:t>
      </w:r>
      <w:r>
        <w:t>olgenden näher betrachten.</w:t>
      </w:r>
    </w:p>
    <w:p w14:paraId="40ECB486" w14:textId="2F2F59F1" w:rsidR="006146AA" w:rsidRPr="006146AA" w:rsidRDefault="006146AA" w:rsidP="00F978A6">
      <w:pPr>
        <w:jc w:val="both"/>
        <w:rPr>
          <w:b/>
          <w:bCs/>
          <w:color w:val="000000" w:themeColor="text1"/>
        </w:rPr>
      </w:pPr>
      <w:r w:rsidRPr="006146AA">
        <w:rPr>
          <w:rFonts w:eastAsia="Times New Roman" w:cstheme="minorHAnsi"/>
          <w:b/>
          <w:bCs/>
          <w:color w:val="000000" w:themeColor="text1"/>
          <w:lang w:eastAsia="de-AT"/>
        </w:rPr>
        <w:t>Schritt 1: Oxalacetat (C4) + Acetyl-</w:t>
      </w:r>
      <w:proofErr w:type="spellStart"/>
      <w:r w:rsidRPr="006146AA">
        <w:rPr>
          <w:rFonts w:eastAsia="Times New Roman" w:cstheme="minorHAnsi"/>
          <w:b/>
          <w:bCs/>
          <w:color w:val="000000" w:themeColor="text1"/>
          <w:lang w:eastAsia="de-AT"/>
        </w:rPr>
        <w:t>CoA</w:t>
      </w:r>
      <w:proofErr w:type="spellEnd"/>
      <w:r w:rsidRPr="006146AA">
        <w:rPr>
          <w:rFonts w:eastAsia="Times New Roman" w:cstheme="minorHAnsi"/>
          <w:b/>
          <w:bCs/>
          <w:color w:val="000000" w:themeColor="text1"/>
          <w:lang w:eastAsia="de-AT"/>
        </w:rPr>
        <w:t xml:space="preserve"> (C2) </w:t>
      </w:r>
      <w:r w:rsidRPr="00F978A6">
        <w:rPr>
          <w:rFonts w:eastAsia="Times New Roman" w:cstheme="minorHAnsi"/>
          <w:b/>
          <w:bCs/>
          <w:noProof/>
          <w:color w:val="000000" w:themeColor="text1"/>
          <w:lang w:eastAsia="de-AT"/>
        </w:rPr>
        <w:drawing>
          <wp:inline distT="0" distB="0" distL="0" distR="0" wp14:anchorId="11A34DCF" wp14:editId="3ABB6C9C">
            <wp:extent cx="259080" cy="97790"/>
            <wp:effectExtent l="0" t="0" r="7620" b="0"/>
            <wp:docPr id="8" name="Grafik 8"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6146AA">
        <w:rPr>
          <w:rFonts w:eastAsia="Times New Roman" w:cstheme="minorHAnsi"/>
          <w:b/>
          <w:bCs/>
          <w:color w:val="000000" w:themeColor="text1"/>
          <w:lang w:eastAsia="de-AT"/>
        </w:rPr>
        <w:t> Citrat (C6)</w:t>
      </w:r>
    </w:p>
    <w:p w14:paraId="0C51DBF9" w14:textId="6399E600" w:rsidR="001D45BC" w:rsidRPr="000C7E93" w:rsidRDefault="006146AA" w:rsidP="00F978A6">
      <w:pPr>
        <w:shd w:val="clear" w:color="auto" w:fill="FFFFFF"/>
        <w:spacing w:after="100" w:afterAutospacing="1" w:line="240" w:lineRule="auto"/>
        <w:jc w:val="both"/>
        <w:rPr>
          <w:rFonts w:eastAsia="Times New Roman" w:cstheme="minorHAnsi"/>
          <w:color w:val="000000" w:themeColor="text1"/>
          <w:lang w:eastAsia="de-AT"/>
        </w:rPr>
      </w:pPr>
      <w:r w:rsidRPr="006146AA">
        <w:rPr>
          <w:rFonts w:eastAsia="Times New Roman" w:cstheme="minorHAnsi"/>
          <w:color w:val="000000" w:themeColor="text1"/>
          <w:lang w:eastAsia="de-AT"/>
        </w:rPr>
        <w:lastRenderedPageBreak/>
        <w:t>Die Acetylgruppe der C2-Verbindung Acetyl-</w:t>
      </w:r>
      <w:proofErr w:type="spellStart"/>
      <w:r w:rsidRPr="006146AA">
        <w:rPr>
          <w:rFonts w:eastAsia="Times New Roman" w:cstheme="minorHAnsi"/>
          <w:color w:val="000000" w:themeColor="text1"/>
          <w:lang w:eastAsia="de-AT"/>
        </w:rPr>
        <w:t>CoA</w:t>
      </w:r>
      <w:proofErr w:type="spellEnd"/>
      <w:r w:rsidRPr="006146AA">
        <w:rPr>
          <w:rFonts w:eastAsia="Times New Roman" w:cstheme="minorHAnsi"/>
          <w:color w:val="000000" w:themeColor="text1"/>
          <w:lang w:eastAsia="de-AT"/>
        </w:rPr>
        <w:t xml:space="preserve"> wird mit einer C4-Verbindung (Oxalacetat) verknüpft.  Daran ist das Enzym Citrat-Synthase beteiligt. Es entsteht eine aus 6 Kohlenstoffatomen bestehende Verbindung, die</w:t>
      </w:r>
      <w:r w:rsidR="00F978A6">
        <w:rPr>
          <w:rFonts w:eastAsia="Times New Roman" w:cstheme="minorHAnsi"/>
          <w:color w:val="000000" w:themeColor="text1"/>
          <w:lang w:eastAsia="de-AT"/>
        </w:rPr>
        <w:t xml:space="preserve"> </w:t>
      </w:r>
      <w:r w:rsidRPr="006146AA">
        <w:rPr>
          <w:rFonts w:eastAsia="Times New Roman" w:cstheme="minorHAnsi"/>
          <w:color w:val="000000" w:themeColor="text1"/>
          <w:lang w:eastAsia="de-AT"/>
        </w:rPr>
        <w:t>als Citrat (= Salz der Zitronensäure) bezeichn</w:t>
      </w:r>
      <w:r w:rsidR="00F978A6">
        <w:rPr>
          <w:rFonts w:eastAsia="Times New Roman" w:cstheme="minorHAnsi"/>
          <w:color w:val="000000" w:themeColor="text1"/>
          <w:lang w:eastAsia="de-AT"/>
        </w:rPr>
        <w:t>et wird</w:t>
      </w:r>
      <w:r w:rsidRPr="006146AA">
        <w:rPr>
          <w:rFonts w:eastAsia="Times New Roman" w:cstheme="minorHAnsi"/>
          <w:color w:val="000000" w:themeColor="text1"/>
          <w:lang w:eastAsia="de-AT"/>
        </w:rPr>
        <w:t>. </w:t>
      </w:r>
    </w:p>
    <w:p w14:paraId="5CD7E0E5" w14:textId="458EA4B7" w:rsidR="006146AA" w:rsidRPr="007E1EAD" w:rsidRDefault="006146AA" w:rsidP="00F978A6">
      <w:pPr>
        <w:shd w:val="clear" w:color="auto" w:fill="FFFFFF"/>
        <w:spacing w:after="100" w:afterAutospacing="1" w:line="240" w:lineRule="auto"/>
        <w:jc w:val="both"/>
        <w:rPr>
          <w:rFonts w:eastAsia="Times New Roman" w:cstheme="minorHAnsi"/>
          <w:b/>
          <w:bCs/>
          <w:color w:val="000000" w:themeColor="text1"/>
          <w:lang w:eastAsia="de-AT"/>
        </w:rPr>
      </w:pPr>
      <w:r w:rsidRPr="007E1EAD">
        <w:rPr>
          <w:rFonts w:cstheme="minorHAnsi"/>
          <w:b/>
          <w:bCs/>
          <w:color w:val="000000" w:themeColor="text1"/>
        </w:rPr>
        <w:t xml:space="preserve">Schritt </w:t>
      </w:r>
      <w:proofErr w:type="gramStart"/>
      <w:r w:rsidRPr="007E1EAD">
        <w:rPr>
          <w:rFonts w:cstheme="minorHAnsi"/>
          <w:b/>
          <w:bCs/>
          <w:color w:val="000000" w:themeColor="text1"/>
        </w:rPr>
        <w:t>2 :</w:t>
      </w:r>
      <w:proofErr w:type="gramEnd"/>
      <w:r w:rsidRPr="007E1EAD">
        <w:rPr>
          <w:rFonts w:cstheme="minorHAnsi"/>
          <w:b/>
          <w:bCs/>
          <w:color w:val="000000" w:themeColor="text1"/>
        </w:rPr>
        <w:t xml:space="preserve"> Citrat (C6) </w:t>
      </w:r>
      <w:r w:rsidRPr="007E1EAD">
        <w:rPr>
          <w:rFonts w:cstheme="minorHAnsi"/>
          <w:b/>
          <w:bCs/>
          <w:noProof/>
          <w:color w:val="000000" w:themeColor="text1"/>
        </w:rPr>
        <w:drawing>
          <wp:inline distT="0" distB="0" distL="0" distR="0" wp14:anchorId="521A7A6F" wp14:editId="4AF6007F">
            <wp:extent cx="259080" cy="97790"/>
            <wp:effectExtent l="0" t="0" r="7620" b="0"/>
            <wp:docPr id="9" name="Grafik 9"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cstheme="minorHAnsi"/>
          <w:b/>
          <w:bCs/>
          <w:color w:val="000000" w:themeColor="text1"/>
        </w:rPr>
        <w:t> </w:t>
      </w:r>
      <w:proofErr w:type="spellStart"/>
      <w:r w:rsidRPr="007E1EAD">
        <w:rPr>
          <w:rFonts w:cstheme="minorHAnsi"/>
          <w:b/>
          <w:bCs/>
          <w:color w:val="000000" w:themeColor="text1"/>
        </w:rPr>
        <w:t>Isocitrat</w:t>
      </w:r>
      <w:proofErr w:type="spellEnd"/>
      <w:r w:rsidRPr="007E1EAD">
        <w:rPr>
          <w:rFonts w:cstheme="minorHAnsi"/>
          <w:b/>
          <w:bCs/>
          <w:color w:val="000000" w:themeColor="text1"/>
        </w:rPr>
        <w:t xml:space="preserve"> (C6)</w:t>
      </w:r>
    </w:p>
    <w:p w14:paraId="03137873" w14:textId="154C869C" w:rsidR="00256E58" w:rsidRPr="000C7E93"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Im nächsten Schritt wird die OH-Gruppe von Citrat an ein benachbartes Kohlenstoffatom abgegeben. Citrat lagert sich also mithilfe der Aconitase zu </w:t>
      </w:r>
      <w:proofErr w:type="spellStart"/>
      <w:r w:rsidRPr="000C7E93">
        <w:rPr>
          <w:rStyle w:val="Fett"/>
          <w:rFonts w:asciiTheme="minorHAnsi" w:hAnsiTheme="minorHAnsi" w:cstheme="minorHAnsi"/>
          <w:b w:val="0"/>
          <w:bCs w:val="0"/>
          <w:color w:val="000000" w:themeColor="text1"/>
          <w:sz w:val="22"/>
          <w:szCs w:val="22"/>
        </w:rPr>
        <w:t>Isocitrat</w:t>
      </w:r>
      <w:proofErr w:type="spellEnd"/>
      <w:r w:rsidRPr="000C7E93">
        <w:rPr>
          <w:rFonts w:asciiTheme="minorHAnsi" w:hAnsiTheme="minorHAnsi" w:cstheme="minorHAnsi"/>
          <w:color w:val="000000" w:themeColor="text1"/>
          <w:sz w:val="22"/>
          <w:szCs w:val="22"/>
        </w:rPr>
        <w:t xml:space="preserve"> um. Beide Verbindungen besitzen die gleichen Atome, sie sind nur jeweils anders </w:t>
      </w:r>
      <w:r w:rsidRPr="007E1EAD">
        <w:rPr>
          <w:rFonts w:asciiTheme="minorHAnsi" w:hAnsiTheme="minorHAnsi" w:cstheme="minorHAnsi"/>
          <w:color w:val="000000" w:themeColor="text1"/>
          <w:sz w:val="22"/>
          <w:szCs w:val="22"/>
        </w:rPr>
        <w:t>angeordnet (=</w:t>
      </w:r>
      <w:hyperlink r:id="rId38" w:history="1">
        <w:r w:rsidRPr="007E1EAD">
          <w:rPr>
            <w:rStyle w:val="Hyperlink"/>
            <w:rFonts w:asciiTheme="minorHAnsi" w:hAnsiTheme="minorHAnsi" w:cstheme="minorHAnsi"/>
            <w:color w:val="000000" w:themeColor="text1"/>
            <w:sz w:val="22"/>
            <w:szCs w:val="22"/>
            <w:u w:val="none"/>
          </w:rPr>
          <w:t>Isomere </w:t>
        </w:r>
      </w:hyperlink>
      <w:r w:rsidRPr="007E1EAD">
        <w:rPr>
          <w:rFonts w:asciiTheme="minorHAnsi" w:hAnsiTheme="minorHAnsi" w:cstheme="minorHAnsi"/>
          <w:color w:val="000000" w:themeColor="text1"/>
          <w:sz w:val="22"/>
          <w:szCs w:val="22"/>
        </w:rPr>
        <w:t>).</w:t>
      </w:r>
      <w:r w:rsidRPr="000C7E93">
        <w:rPr>
          <w:rFonts w:asciiTheme="minorHAnsi" w:hAnsiTheme="minorHAnsi" w:cstheme="minorHAnsi"/>
          <w:color w:val="000000" w:themeColor="text1"/>
          <w:sz w:val="22"/>
          <w:szCs w:val="22"/>
        </w:rPr>
        <w:t>  </w:t>
      </w:r>
    </w:p>
    <w:p w14:paraId="6E0BB06E" w14:textId="2A38018C" w:rsidR="006146AA" w:rsidRPr="007E1EAD"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rPr>
      </w:pPr>
      <w:r w:rsidRPr="007E1EAD">
        <w:rPr>
          <w:rFonts w:asciiTheme="minorHAnsi" w:hAnsiTheme="minorHAnsi" w:cstheme="minorHAnsi"/>
          <w:b/>
          <w:bCs/>
          <w:color w:val="000000" w:themeColor="text1"/>
          <w:sz w:val="22"/>
          <w:szCs w:val="22"/>
        </w:rPr>
        <w:t xml:space="preserve">Schritt 3: </w:t>
      </w:r>
      <w:proofErr w:type="spellStart"/>
      <w:r w:rsidRPr="007E1EAD">
        <w:rPr>
          <w:rFonts w:asciiTheme="minorHAnsi" w:hAnsiTheme="minorHAnsi" w:cstheme="minorHAnsi"/>
          <w:b/>
          <w:bCs/>
          <w:color w:val="000000" w:themeColor="text1"/>
          <w:sz w:val="22"/>
          <w:szCs w:val="22"/>
        </w:rPr>
        <w:t>Isocitrat</w:t>
      </w:r>
      <w:proofErr w:type="spellEnd"/>
      <w:r w:rsidRPr="007E1EAD">
        <w:rPr>
          <w:rFonts w:asciiTheme="minorHAnsi" w:hAnsiTheme="minorHAnsi" w:cstheme="minorHAnsi"/>
          <w:b/>
          <w:bCs/>
          <w:color w:val="000000" w:themeColor="text1"/>
          <w:sz w:val="22"/>
          <w:szCs w:val="22"/>
        </w:rPr>
        <w:t xml:space="preserve"> (C6) </w:t>
      </w:r>
      <w:r w:rsidRPr="007E1EAD">
        <w:rPr>
          <w:rFonts w:asciiTheme="minorHAnsi" w:hAnsiTheme="minorHAnsi" w:cstheme="minorHAnsi"/>
          <w:b/>
          <w:bCs/>
          <w:noProof/>
          <w:color w:val="000000" w:themeColor="text1"/>
          <w:sz w:val="22"/>
          <w:szCs w:val="22"/>
        </w:rPr>
        <w:drawing>
          <wp:inline distT="0" distB="0" distL="0" distR="0" wp14:anchorId="07F970E5" wp14:editId="7746E781">
            <wp:extent cx="259080" cy="97790"/>
            <wp:effectExtent l="0" t="0" r="7620" b="0"/>
            <wp:docPr id="11" name="Grafik 11"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asciiTheme="minorHAnsi" w:hAnsiTheme="minorHAnsi" w:cstheme="minorHAnsi"/>
          <w:b/>
          <w:bCs/>
          <w:color w:val="000000" w:themeColor="text1"/>
          <w:sz w:val="22"/>
          <w:szCs w:val="22"/>
        </w:rPr>
        <w:t> α-Ketoglutarat (C5) </w:t>
      </w:r>
    </w:p>
    <w:p w14:paraId="227CC3A2" w14:textId="27D6FC05" w:rsidR="001D45BC" w:rsidRPr="000C7E93"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Darauf</w:t>
      </w:r>
      <w:r w:rsidR="007E1EAD">
        <w:rPr>
          <w:rFonts w:asciiTheme="minorHAnsi" w:hAnsiTheme="minorHAnsi" w:cstheme="minorHAnsi"/>
          <w:color w:val="000000" w:themeColor="text1"/>
          <w:sz w:val="22"/>
          <w:szCs w:val="22"/>
        </w:rPr>
        <w:t>hin</w:t>
      </w:r>
      <w:r w:rsidRPr="000C7E93">
        <w:rPr>
          <w:rFonts w:asciiTheme="minorHAnsi" w:hAnsiTheme="minorHAnsi" w:cstheme="minorHAnsi"/>
          <w:color w:val="000000" w:themeColor="text1"/>
          <w:sz w:val="22"/>
          <w:szCs w:val="22"/>
        </w:rPr>
        <w:t xml:space="preserve"> wird </w:t>
      </w:r>
      <w:proofErr w:type="spellStart"/>
      <w:r w:rsidRPr="000C7E93">
        <w:rPr>
          <w:rFonts w:asciiTheme="minorHAnsi" w:hAnsiTheme="minorHAnsi" w:cstheme="minorHAnsi"/>
          <w:color w:val="000000" w:themeColor="text1"/>
          <w:sz w:val="22"/>
          <w:szCs w:val="22"/>
        </w:rPr>
        <w:t>Isocit</w:t>
      </w:r>
      <w:r w:rsidR="007E1EAD">
        <w:rPr>
          <w:rFonts w:asciiTheme="minorHAnsi" w:hAnsiTheme="minorHAnsi" w:cstheme="minorHAnsi"/>
          <w:color w:val="000000" w:themeColor="text1"/>
          <w:sz w:val="22"/>
          <w:szCs w:val="22"/>
        </w:rPr>
        <w:t>r</w:t>
      </w:r>
      <w:r w:rsidRPr="000C7E93">
        <w:rPr>
          <w:rFonts w:asciiTheme="minorHAnsi" w:hAnsiTheme="minorHAnsi" w:cstheme="minorHAnsi"/>
          <w:color w:val="000000" w:themeColor="text1"/>
          <w:sz w:val="22"/>
          <w:szCs w:val="22"/>
        </w:rPr>
        <w:t>at</w:t>
      </w:r>
      <w:proofErr w:type="spellEnd"/>
      <w:r w:rsidRPr="000C7E93">
        <w:rPr>
          <w:rFonts w:asciiTheme="minorHAnsi" w:hAnsiTheme="minorHAnsi" w:cstheme="minorHAnsi"/>
          <w:color w:val="000000" w:themeColor="text1"/>
          <w:sz w:val="22"/>
          <w:szCs w:val="22"/>
        </w:rPr>
        <w:t xml:space="preserve"> oxidiert, indem es Elektronen abgibt. Diese Elektronen werden auf den </w:t>
      </w:r>
      <w:proofErr w:type="spellStart"/>
      <w:r w:rsidRPr="000C7E93">
        <w:rPr>
          <w:rFonts w:asciiTheme="minorHAnsi" w:hAnsiTheme="minorHAnsi" w:cstheme="minorHAnsi"/>
          <w:color w:val="000000" w:themeColor="text1"/>
          <w:sz w:val="22"/>
          <w:szCs w:val="22"/>
        </w:rPr>
        <w:t>Elektronencarrier</w:t>
      </w:r>
      <w:proofErr w:type="spellEnd"/>
      <w:r w:rsidRPr="000C7E93">
        <w:rPr>
          <w:rFonts w:asciiTheme="minorHAnsi" w:hAnsiTheme="minorHAnsi" w:cstheme="minorHAnsi"/>
          <w:color w:val="000000" w:themeColor="text1"/>
          <w:sz w:val="22"/>
          <w:szCs w:val="22"/>
        </w:rPr>
        <w:t xml:space="preserve"> NAD</w:t>
      </w:r>
      <w:r w:rsidRPr="000C7E93">
        <w:rPr>
          <w:rFonts w:asciiTheme="minorHAnsi" w:hAnsiTheme="minorHAnsi" w:cstheme="minorHAnsi"/>
          <w:color w:val="000000" w:themeColor="text1"/>
          <w:sz w:val="22"/>
          <w:szCs w:val="22"/>
          <w:vertAlign w:val="superscript"/>
        </w:rPr>
        <w:t>+</w:t>
      </w:r>
      <w:r w:rsidRPr="000C7E93">
        <w:rPr>
          <w:rFonts w:asciiTheme="minorHAnsi" w:hAnsiTheme="minorHAnsi" w:cstheme="minorHAnsi"/>
          <w:color w:val="000000" w:themeColor="text1"/>
          <w:sz w:val="22"/>
          <w:szCs w:val="22"/>
        </w:rPr>
        <w:t> übertragen. Dabei entsteht ein Molekül NADH. Außerdem wird bei diesem Schritt ein Molekül </w:t>
      </w:r>
      <w:r w:rsidR="007E1EAD">
        <w:rPr>
          <w:rFonts w:asciiTheme="minorHAnsi" w:hAnsiTheme="minorHAnsi" w:cstheme="minorHAnsi"/>
          <w:noProof/>
          <w:color w:val="000000" w:themeColor="text1"/>
          <w:sz w:val="22"/>
          <w:szCs w:val="22"/>
        </w:rPr>
        <w:t>CO</w:t>
      </w:r>
      <w:r w:rsidR="007E1EAD">
        <w:rPr>
          <w:rFonts w:asciiTheme="minorHAnsi" w:hAnsiTheme="minorHAnsi" w:cstheme="minorHAnsi"/>
          <w:noProof/>
          <w:color w:val="000000" w:themeColor="text1"/>
          <w:sz w:val="22"/>
          <w:szCs w:val="22"/>
          <w:vertAlign w:val="subscript"/>
        </w:rPr>
        <w:t>2</w:t>
      </w:r>
      <w:r w:rsidRPr="000C7E93">
        <w:rPr>
          <w:rFonts w:asciiTheme="minorHAnsi" w:hAnsiTheme="minorHAnsi" w:cstheme="minorHAnsi"/>
          <w:color w:val="000000" w:themeColor="text1"/>
          <w:sz w:val="22"/>
          <w:szCs w:val="22"/>
        </w:rPr>
        <w:t xml:space="preserve"> abgespalten. Es handelt sich hierbei um eine Decarboxylierung, an der die </w:t>
      </w:r>
      <w:proofErr w:type="spellStart"/>
      <w:r w:rsidRPr="000C7E93">
        <w:rPr>
          <w:rFonts w:asciiTheme="minorHAnsi" w:hAnsiTheme="minorHAnsi" w:cstheme="minorHAnsi"/>
          <w:color w:val="000000" w:themeColor="text1"/>
          <w:sz w:val="22"/>
          <w:szCs w:val="22"/>
        </w:rPr>
        <w:t>Isocitrat</w:t>
      </w:r>
      <w:proofErr w:type="spellEnd"/>
      <w:r w:rsidRPr="000C7E93">
        <w:rPr>
          <w:rFonts w:asciiTheme="minorHAnsi" w:hAnsiTheme="minorHAnsi" w:cstheme="minorHAnsi"/>
          <w:color w:val="000000" w:themeColor="text1"/>
          <w:sz w:val="22"/>
          <w:szCs w:val="22"/>
        </w:rPr>
        <w:t>-Dehydrogenase beteiligt ist. </w:t>
      </w:r>
    </w:p>
    <w:p w14:paraId="57E9959D" w14:textId="554711A5" w:rsidR="006146AA" w:rsidRPr="007E1EAD"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rPr>
      </w:pPr>
      <w:r w:rsidRPr="007E1EAD">
        <w:rPr>
          <w:rFonts w:asciiTheme="minorHAnsi" w:hAnsiTheme="minorHAnsi" w:cstheme="minorHAnsi"/>
          <w:b/>
          <w:bCs/>
          <w:color w:val="000000" w:themeColor="text1"/>
          <w:sz w:val="22"/>
          <w:szCs w:val="22"/>
        </w:rPr>
        <w:t>Schritt 4: α-Ketoglutarat (C5) </w:t>
      </w:r>
      <w:r w:rsidRPr="007E1EAD">
        <w:rPr>
          <w:rFonts w:asciiTheme="minorHAnsi" w:hAnsiTheme="minorHAnsi" w:cstheme="minorHAnsi"/>
          <w:b/>
          <w:bCs/>
          <w:noProof/>
          <w:color w:val="000000" w:themeColor="text1"/>
          <w:sz w:val="22"/>
          <w:szCs w:val="22"/>
        </w:rPr>
        <w:drawing>
          <wp:inline distT="0" distB="0" distL="0" distR="0" wp14:anchorId="685ACAED" wp14:editId="5C06C5B3">
            <wp:extent cx="259080" cy="97790"/>
            <wp:effectExtent l="0" t="0" r="7620" b="0"/>
            <wp:docPr id="13" name="Grafik 13"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asciiTheme="minorHAnsi" w:hAnsiTheme="minorHAnsi" w:cstheme="minorHAnsi"/>
          <w:b/>
          <w:bCs/>
          <w:color w:val="000000" w:themeColor="text1"/>
          <w:sz w:val="22"/>
          <w:szCs w:val="22"/>
        </w:rPr>
        <w:t> </w:t>
      </w:r>
      <w:proofErr w:type="spellStart"/>
      <w:r w:rsidRPr="007E1EAD">
        <w:rPr>
          <w:rFonts w:asciiTheme="minorHAnsi" w:hAnsiTheme="minorHAnsi" w:cstheme="minorHAnsi"/>
          <w:b/>
          <w:bCs/>
          <w:color w:val="000000" w:themeColor="text1"/>
          <w:sz w:val="22"/>
          <w:szCs w:val="22"/>
        </w:rPr>
        <w:t>Succinyl-CoA</w:t>
      </w:r>
      <w:proofErr w:type="spellEnd"/>
      <w:r w:rsidRPr="007E1EAD">
        <w:rPr>
          <w:rFonts w:asciiTheme="minorHAnsi" w:hAnsiTheme="minorHAnsi" w:cstheme="minorHAnsi"/>
          <w:b/>
          <w:bCs/>
          <w:color w:val="000000" w:themeColor="text1"/>
          <w:sz w:val="22"/>
          <w:szCs w:val="22"/>
        </w:rPr>
        <w:t xml:space="preserve"> (C4)</w:t>
      </w:r>
    </w:p>
    <w:p w14:paraId="0F034CC4" w14:textId="6D8E40F9" w:rsidR="001D45BC" w:rsidRPr="000C7E93"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Im nächsten Reaktionsschritt erfolgt eine weitere Oxidation und </w:t>
      </w:r>
      <w:r w:rsidR="009C6007">
        <w:rPr>
          <w:rFonts w:asciiTheme="minorHAnsi" w:hAnsiTheme="minorHAnsi" w:cstheme="minorHAnsi"/>
          <w:noProof/>
          <w:color w:val="000000" w:themeColor="text1"/>
          <w:sz w:val="22"/>
          <w:szCs w:val="22"/>
        </w:rPr>
        <w:t>CO</w:t>
      </w:r>
      <w:r w:rsidR="009C6007">
        <w:rPr>
          <w:rFonts w:asciiTheme="minorHAnsi" w:hAnsiTheme="minorHAnsi" w:cstheme="minorHAnsi"/>
          <w:noProof/>
          <w:color w:val="000000" w:themeColor="text1"/>
          <w:sz w:val="22"/>
          <w:szCs w:val="22"/>
          <w:vertAlign w:val="subscript"/>
        </w:rPr>
        <w:t>2</w:t>
      </w:r>
      <w:r w:rsidRPr="000C7E93">
        <w:rPr>
          <w:rFonts w:asciiTheme="minorHAnsi" w:hAnsiTheme="minorHAnsi" w:cstheme="minorHAnsi"/>
          <w:color w:val="000000" w:themeColor="text1"/>
          <w:sz w:val="22"/>
          <w:szCs w:val="22"/>
        </w:rPr>
        <w:t xml:space="preserve"> -Abspaltung. Es entsteht wieder ein Molekül NADH. Zusätzlich überträgt ein Multienzymkomplex eine Coenzym A-Gruppe auf das gebildete Molekül. </w:t>
      </w:r>
      <w:r w:rsidR="00482748">
        <w:rPr>
          <w:rFonts w:asciiTheme="minorHAnsi" w:hAnsiTheme="minorHAnsi" w:cstheme="minorHAnsi"/>
          <w:color w:val="000000" w:themeColor="text1"/>
          <w:sz w:val="22"/>
          <w:szCs w:val="22"/>
        </w:rPr>
        <w:t>Dieses Molekül wird als</w:t>
      </w:r>
      <w:r w:rsidRPr="000C7E93">
        <w:rPr>
          <w:rFonts w:asciiTheme="minorHAnsi" w:hAnsiTheme="minorHAnsi" w:cstheme="minorHAnsi"/>
          <w:color w:val="000000" w:themeColor="text1"/>
          <w:sz w:val="22"/>
          <w:szCs w:val="22"/>
        </w:rPr>
        <w:t> </w:t>
      </w:r>
      <w:proofErr w:type="spellStart"/>
      <w:r w:rsidRPr="000C7E93">
        <w:rPr>
          <w:rStyle w:val="Fett"/>
          <w:rFonts w:asciiTheme="minorHAnsi" w:hAnsiTheme="minorHAnsi" w:cstheme="minorHAnsi"/>
          <w:b w:val="0"/>
          <w:bCs w:val="0"/>
          <w:color w:val="000000" w:themeColor="text1"/>
          <w:sz w:val="22"/>
          <w:szCs w:val="22"/>
        </w:rPr>
        <w:t>Succinyl-CoA</w:t>
      </w:r>
      <w:proofErr w:type="spellEnd"/>
      <w:r w:rsidRPr="000C7E93">
        <w:rPr>
          <w:rStyle w:val="Fett"/>
          <w:rFonts w:asciiTheme="minorHAnsi" w:hAnsiTheme="minorHAnsi" w:cstheme="minorHAnsi"/>
          <w:b w:val="0"/>
          <w:bCs w:val="0"/>
          <w:color w:val="000000" w:themeColor="text1"/>
          <w:sz w:val="22"/>
          <w:szCs w:val="22"/>
        </w:rPr>
        <w:t> </w:t>
      </w:r>
      <w:r w:rsidR="00482748">
        <w:rPr>
          <w:rFonts w:asciiTheme="minorHAnsi" w:hAnsiTheme="minorHAnsi" w:cstheme="minorHAnsi"/>
          <w:color w:val="000000" w:themeColor="text1"/>
          <w:sz w:val="22"/>
          <w:szCs w:val="22"/>
        </w:rPr>
        <w:t>bezeichnet</w:t>
      </w:r>
      <w:r w:rsidRPr="000C7E93">
        <w:rPr>
          <w:rFonts w:asciiTheme="minorHAnsi" w:hAnsiTheme="minorHAnsi" w:cstheme="minorHAnsi"/>
          <w:color w:val="000000" w:themeColor="text1"/>
          <w:sz w:val="22"/>
          <w:szCs w:val="22"/>
        </w:rPr>
        <w:t>. Es besitzt wie Acetyl-</w:t>
      </w:r>
      <w:proofErr w:type="spellStart"/>
      <w:r w:rsidRPr="000C7E93">
        <w:rPr>
          <w:rFonts w:asciiTheme="minorHAnsi" w:hAnsiTheme="minorHAnsi" w:cstheme="minorHAnsi"/>
          <w:color w:val="000000" w:themeColor="text1"/>
          <w:sz w:val="22"/>
          <w:szCs w:val="22"/>
        </w:rPr>
        <w:t>CoA</w:t>
      </w:r>
      <w:proofErr w:type="spellEnd"/>
      <w:r w:rsidRPr="000C7E93">
        <w:rPr>
          <w:rFonts w:asciiTheme="minorHAnsi" w:hAnsiTheme="minorHAnsi" w:cstheme="minorHAnsi"/>
          <w:color w:val="000000" w:themeColor="text1"/>
          <w:sz w:val="22"/>
          <w:szCs w:val="22"/>
        </w:rPr>
        <w:t xml:space="preserve"> eine sehr energiereiche Bindung</w:t>
      </w:r>
      <w:r w:rsidR="002B62DA">
        <w:rPr>
          <w:rFonts w:asciiTheme="minorHAnsi" w:hAnsiTheme="minorHAnsi" w:cstheme="minorHAnsi"/>
          <w:color w:val="000000" w:themeColor="text1"/>
          <w:sz w:val="22"/>
          <w:szCs w:val="22"/>
        </w:rPr>
        <w:t xml:space="preserve"> (C-S)</w:t>
      </w:r>
      <w:r w:rsidRPr="000C7E93">
        <w:rPr>
          <w:rFonts w:asciiTheme="minorHAnsi" w:hAnsiTheme="minorHAnsi" w:cstheme="minorHAnsi"/>
          <w:color w:val="000000" w:themeColor="text1"/>
          <w:sz w:val="22"/>
          <w:szCs w:val="22"/>
        </w:rPr>
        <w:t>. </w:t>
      </w:r>
    </w:p>
    <w:p w14:paraId="336F8C79" w14:textId="07A2E3A1" w:rsidR="006146AA" w:rsidRPr="00DC37C5"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lang w:val="en-US"/>
        </w:rPr>
      </w:pPr>
      <w:r w:rsidRPr="00DC37C5">
        <w:rPr>
          <w:rFonts w:asciiTheme="minorHAnsi" w:hAnsiTheme="minorHAnsi" w:cstheme="minorHAnsi"/>
          <w:b/>
          <w:bCs/>
          <w:color w:val="000000" w:themeColor="text1"/>
          <w:sz w:val="22"/>
          <w:szCs w:val="22"/>
          <w:lang w:val="en-US"/>
        </w:rPr>
        <w:t>Schritt 5: Succinyl-CoA (C4) </w:t>
      </w:r>
      <w:r w:rsidRPr="00DC37C5">
        <w:rPr>
          <w:rFonts w:asciiTheme="minorHAnsi" w:hAnsiTheme="minorHAnsi" w:cstheme="minorHAnsi"/>
          <w:b/>
          <w:bCs/>
          <w:noProof/>
          <w:color w:val="000000" w:themeColor="text1"/>
          <w:sz w:val="22"/>
          <w:szCs w:val="22"/>
        </w:rPr>
        <w:drawing>
          <wp:inline distT="0" distB="0" distL="0" distR="0" wp14:anchorId="3FB23A33" wp14:editId="08D3320F">
            <wp:extent cx="259080" cy="97790"/>
            <wp:effectExtent l="0" t="0" r="7620" b="0"/>
            <wp:docPr id="14" name="Grafik 14"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DC37C5">
        <w:rPr>
          <w:rFonts w:asciiTheme="minorHAnsi" w:hAnsiTheme="minorHAnsi" w:cstheme="minorHAnsi"/>
          <w:b/>
          <w:bCs/>
          <w:color w:val="000000" w:themeColor="text1"/>
          <w:sz w:val="22"/>
          <w:szCs w:val="22"/>
          <w:lang w:val="en-US"/>
        </w:rPr>
        <w:t> </w:t>
      </w:r>
      <w:proofErr w:type="spellStart"/>
      <w:r w:rsidRPr="00DC37C5">
        <w:rPr>
          <w:rFonts w:asciiTheme="minorHAnsi" w:hAnsiTheme="minorHAnsi" w:cstheme="minorHAnsi"/>
          <w:b/>
          <w:bCs/>
          <w:color w:val="000000" w:themeColor="text1"/>
          <w:sz w:val="22"/>
          <w:szCs w:val="22"/>
          <w:lang w:val="en-US"/>
        </w:rPr>
        <w:t>Succinat</w:t>
      </w:r>
      <w:proofErr w:type="spellEnd"/>
      <w:r w:rsidRPr="00DC37C5">
        <w:rPr>
          <w:rFonts w:asciiTheme="minorHAnsi" w:hAnsiTheme="minorHAnsi" w:cstheme="minorHAnsi"/>
          <w:b/>
          <w:bCs/>
          <w:color w:val="000000" w:themeColor="text1"/>
          <w:sz w:val="22"/>
          <w:szCs w:val="22"/>
          <w:lang w:val="en-US"/>
        </w:rPr>
        <w:t xml:space="preserve"> (C4)</w:t>
      </w:r>
    </w:p>
    <w:p w14:paraId="22EE056E" w14:textId="13B02C6A" w:rsidR="001D45BC" w:rsidRPr="000C7E93"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 xml:space="preserve">Danach spaltet </w:t>
      </w:r>
      <w:proofErr w:type="spellStart"/>
      <w:r w:rsidRPr="000C7E93">
        <w:rPr>
          <w:rFonts w:asciiTheme="minorHAnsi" w:hAnsiTheme="minorHAnsi" w:cstheme="minorHAnsi"/>
          <w:color w:val="000000" w:themeColor="text1"/>
          <w:sz w:val="22"/>
          <w:szCs w:val="22"/>
        </w:rPr>
        <w:t>Succinyl-CoA</w:t>
      </w:r>
      <w:proofErr w:type="spellEnd"/>
      <w:r w:rsidRPr="000C7E93">
        <w:rPr>
          <w:rFonts w:asciiTheme="minorHAnsi" w:hAnsiTheme="minorHAnsi" w:cstheme="minorHAnsi"/>
          <w:color w:val="000000" w:themeColor="text1"/>
          <w:sz w:val="22"/>
          <w:szCs w:val="22"/>
        </w:rPr>
        <w:t xml:space="preserve"> durch ein Enzym namens </w:t>
      </w:r>
      <w:proofErr w:type="spellStart"/>
      <w:r w:rsidRPr="000C7E93">
        <w:rPr>
          <w:rFonts w:asciiTheme="minorHAnsi" w:hAnsiTheme="minorHAnsi" w:cstheme="minorHAnsi"/>
          <w:color w:val="000000" w:themeColor="text1"/>
          <w:sz w:val="22"/>
          <w:szCs w:val="22"/>
        </w:rPr>
        <w:t>Succinyl</w:t>
      </w:r>
      <w:proofErr w:type="spellEnd"/>
      <w:r w:rsidRPr="000C7E93">
        <w:rPr>
          <w:rFonts w:asciiTheme="minorHAnsi" w:hAnsiTheme="minorHAnsi" w:cstheme="minorHAnsi"/>
          <w:color w:val="000000" w:themeColor="text1"/>
          <w:sz w:val="22"/>
          <w:szCs w:val="22"/>
        </w:rPr>
        <w:t>-</w:t>
      </w:r>
      <w:proofErr w:type="spellStart"/>
      <w:r w:rsidRPr="000C7E93">
        <w:rPr>
          <w:rFonts w:asciiTheme="minorHAnsi" w:hAnsiTheme="minorHAnsi" w:cstheme="minorHAnsi"/>
          <w:color w:val="000000" w:themeColor="text1"/>
          <w:sz w:val="22"/>
          <w:szCs w:val="22"/>
        </w:rPr>
        <w:t>CoA</w:t>
      </w:r>
      <w:proofErr w:type="spellEnd"/>
      <w:r w:rsidRPr="000C7E93">
        <w:rPr>
          <w:rFonts w:asciiTheme="minorHAnsi" w:hAnsiTheme="minorHAnsi" w:cstheme="minorHAnsi"/>
          <w:color w:val="000000" w:themeColor="text1"/>
          <w:sz w:val="22"/>
          <w:szCs w:val="22"/>
        </w:rPr>
        <w:t xml:space="preserve">-Synthetase das Coenzym A wieder ab. Dabei wird Energie in Form von GTP frei. GTP wird anschließend zu ATP umgewandelt. Das entstehende Molekül </w:t>
      </w:r>
      <w:r w:rsidR="00DC37C5">
        <w:rPr>
          <w:rFonts w:asciiTheme="minorHAnsi" w:hAnsiTheme="minorHAnsi" w:cstheme="minorHAnsi"/>
          <w:color w:val="000000" w:themeColor="text1"/>
          <w:sz w:val="22"/>
          <w:szCs w:val="22"/>
        </w:rPr>
        <w:t xml:space="preserve">wird </w:t>
      </w:r>
      <w:r w:rsidRPr="000C7E93">
        <w:rPr>
          <w:rFonts w:asciiTheme="minorHAnsi" w:hAnsiTheme="minorHAnsi" w:cstheme="minorHAnsi"/>
          <w:color w:val="000000" w:themeColor="text1"/>
          <w:sz w:val="22"/>
          <w:szCs w:val="22"/>
        </w:rPr>
        <w:t>als </w:t>
      </w:r>
      <w:r w:rsidRPr="000C7E93">
        <w:rPr>
          <w:rStyle w:val="Fett"/>
          <w:rFonts w:asciiTheme="minorHAnsi" w:hAnsiTheme="minorHAnsi" w:cstheme="minorHAnsi"/>
          <w:b w:val="0"/>
          <w:bCs w:val="0"/>
          <w:color w:val="000000" w:themeColor="text1"/>
          <w:sz w:val="22"/>
          <w:szCs w:val="22"/>
        </w:rPr>
        <w:t>Succinat</w:t>
      </w:r>
      <w:r w:rsidRPr="000C7E93">
        <w:rPr>
          <w:rFonts w:asciiTheme="minorHAnsi" w:hAnsiTheme="minorHAnsi" w:cstheme="minorHAnsi"/>
          <w:color w:val="000000" w:themeColor="text1"/>
          <w:sz w:val="22"/>
          <w:szCs w:val="22"/>
        </w:rPr>
        <w:t> bezeichne</w:t>
      </w:r>
      <w:r w:rsidR="00E10182">
        <w:rPr>
          <w:rFonts w:asciiTheme="minorHAnsi" w:hAnsiTheme="minorHAnsi" w:cstheme="minorHAnsi"/>
          <w:color w:val="000000" w:themeColor="text1"/>
          <w:sz w:val="22"/>
          <w:szCs w:val="22"/>
        </w:rPr>
        <w:t>t</w:t>
      </w:r>
      <w:r w:rsidRPr="000C7E93">
        <w:rPr>
          <w:rFonts w:asciiTheme="minorHAnsi" w:hAnsiTheme="minorHAnsi" w:cstheme="minorHAnsi"/>
          <w:color w:val="000000" w:themeColor="text1"/>
          <w:sz w:val="22"/>
          <w:szCs w:val="22"/>
        </w:rPr>
        <w:t>. </w:t>
      </w:r>
    </w:p>
    <w:p w14:paraId="16AA6CDA" w14:textId="56A21434" w:rsidR="006146AA" w:rsidRPr="00901E21"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rPr>
      </w:pPr>
      <w:r w:rsidRPr="00901E21">
        <w:rPr>
          <w:rFonts w:asciiTheme="minorHAnsi" w:hAnsiTheme="minorHAnsi" w:cstheme="minorHAnsi"/>
          <w:b/>
          <w:bCs/>
          <w:color w:val="000000" w:themeColor="text1"/>
          <w:sz w:val="22"/>
          <w:szCs w:val="22"/>
        </w:rPr>
        <w:t>Schritt 6: Succinat (C4) </w:t>
      </w:r>
      <w:r w:rsidRPr="00901E21">
        <w:rPr>
          <w:rFonts w:asciiTheme="minorHAnsi" w:hAnsiTheme="minorHAnsi" w:cstheme="minorHAnsi"/>
          <w:b/>
          <w:bCs/>
          <w:noProof/>
          <w:color w:val="000000" w:themeColor="text1"/>
          <w:sz w:val="22"/>
          <w:szCs w:val="22"/>
        </w:rPr>
        <w:drawing>
          <wp:inline distT="0" distB="0" distL="0" distR="0" wp14:anchorId="51BB39EF" wp14:editId="617FA8A7">
            <wp:extent cx="259080" cy="97790"/>
            <wp:effectExtent l="0" t="0" r="7620" b="0"/>
            <wp:docPr id="15" name="Grafik 15"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901E21">
        <w:rPr>
          <w:rFonts w:asciiTheme="minorHAnsi" w:hAnsiTheme="minorHAnsi" w:cstheme="minorHAnsi"/>
          <w:b/>
          <w:bCs/>
          <w:color w:val="000000" w:themeColor="text1"/>
          <w:sz w:val="22"/>
          <w:szCs w:val="22"/>
        </w:rPr>
        <w:t> Fumarat (C4)</w:t>
      </w:r>
    </w:p>
    <w:p w14:paraId="659DD74A" w14:textId="4F5A080B" w:rsidR="001D45BC" w:rsidRPr="000C7E93"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Succinat wird nun im nächsten Reaktionsschritt zu </w:t>
      </w:r>
      <w:r w:rsidRPr="000C7E93">
        <w:rPr>
          <w:rStyle w:val="Fett"/>
          <w:rFonts w:asciiTheme="minorHAnsi" w:hAnsiTheme="minorHAnsi" w:cstheme="minorHAnsi"/>
          <w:b w:val="0"/>
          <w:bCs w:val="0"/>
          <w:color w:val="000000" w:themeColor="text1"/>
          <w:sz w:val="22"/>
          <w:szCs w:val="22"/>
        </w:rPr>
        <w:t>Fumarat</w:t>
      </w:r>
      <w:r w:rsidRPr="000C7E93">
        <w:rPr>
          <w:rFonts w:asciiTheme="minorHAnsi" w:hAnsiTheme="minorHAnsi" w:cstheme="minorHAnsi"/>
          <w:color w:val="000000" w:themeColor="text1"/>
          <w:sz w:val="22"/>
          <w:szCs w:val="22"/>
        </w:rPr>
        <w:t> </w:t>
      </w:r>
      <w:r w:rsidR="001020E8">
        <w:rPr>
          <w:rFonts w:asciiTheme="minorHAnsi" w:hAnsiTheme="minorHAnsi" w:cstheme="minorHAnsi"/>
          <w:color w:val="000000" w:themeColor="text1"/>
          <w:sz w:val="22"/>
          <w:szCs w:val="22"/>
        </w:rPr>
        <w:t>oxidiert</w:t>
      </w:r>
      <w:r w:rsidRPr="000C7E93">
        <w:rPr>
          <w:rFonts w:asciiTheme="minorHAnsi" w:hAnsiTheme="minorHAnsi" w:cstheme="minorHAnsi"/>
          <w:color w:val="000000" w:themeColor="text1"/>
          <w:sz w:val="22"/>
          <w:szCs w:val="22"/>
        </w:rPr>
        <w:t>. Die dabei abgegebenen Elektronen und Wasserstoffprotonen werden auf das Oxidationsmittel FAD</w:t>
      </w:r>
      <w:r w:rsidR="003F7422">
        <w:rPr>
          <w:rFonts w:asciiTheme="minorHAnsi" w:hAnsiTheme="minorHAnsi" w:cstheme="minorHAnsi"/>
          <w:color w:val="000000" w:themeColor="text1"/>
          <w:sz w:val="22"/>
          <w:szCs w:val="22"/>
        </w:rPr>
        <w:t xml:space="preserve"> (dieses Molekül werden wir später genauer betrachten)</w:t>
      </w:r>
      <w:r w:rsidRPr="000C7E93">
        <w:rPr>
          <w:rFonts w:asciiTheme="minorHAnsi" w:hAnsiTheme="minorHAnsi" w:cstheme="minorHAnsi"/>
          <w:color w:val="000000" w:themeColor="text1"/>
          <w:sz w:val="22"/>
          <w:szCs w:val="22"/>
        </w:rPr>
        <w:t xml:space="preserve"> übertragen. Dabei entsteht ein Molekül FADH</w:t>
      </w:r>
      <w:r w:rsidRPr="000C7E93">
        <w:rPr>
          <w:rFonts w:asciiTheme="minorHAnsi" w:hAnsiTheme="minorHAnsi" w:cstheme="minorHAnsi"/>
          <w:color w:val="000000" w:themeColor="text1"/>
          <w:sz w:val="22"/>
          <w:szCs w:val="22"/>
          <w:vertAlign w:val="subscript"/>
        </w:rPr>
        <w:t>2</w:t>
      </w:r>
      <w:r w:rsidRPr="000C7E93">
        <w:rPr>
          <w:rFonts w:asciiTheme="minorHAnsi" w:hAnsiTheme="minorHAnsi" w:cstheme="minorHAnsi"/>
          <w:color w:val="000000" w:themeColor="text1"/>
          <w:sz w:val="22"/>
          <w:szCs w:val="22"/>
        </w:rPr>
        <w:t>. Fumarat dient außerdem zum Aufbau verschiedener Aminosäuren wie Tyrosin oder Phenylalanin. </w:t>
      </w:r>
    </w:p>
    <w:p w14:paraId="57A694E3" w14:textId="44B4C2B1" w:rsidR="006146AA" w:rsidRPr="00D84F14"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rPr>
      </w:pPr>
      <w:r w:rsidRPr="00D84F14">
        <w:rPr>
          <w:rFonts w:asciiTheme="minorHAnsi" w:hAnsiTheme="minorHAnsi" w:cstheme="minorHAnsi"/>
          <w:b/>
          <w:bCs/>
          <w:color w:val="000000" w:themeColor="text1"/>
          <w:sz w:val="22"/>
          <w:szCs w:val="22"/>
        </w:rPr>
        <w:t>Schritt 7: Fumarat (C4) </w:t>
      </w:r>
      <w:r w:rsidRPr="00D84F14">
        <w:rPr>
          <w:rFonts w:asciiTheme="minorHAnsi" w:hAnsiTheme="minorHAnsi" w:cstheme="minorHAnsi"/>
          <w:b/>
          <w:bCs/>
          <w:noProof/>
          <w:color w:val="000000" w:themeColor="text1"/>
          <w:sz w:val="22"/>
          <w:szCs w:val="22"/>
        </w:rPr>
        <w:drawing>
          <wp:inline distT="0" distB="0" distL="0" distR="0" wp14:anchorId="18001EB4" wp14:editId="2A1A0327">
            <wp:extent cx="259080" cy="97790"/>
            <wp:effectExtent l="0" t="0" r="7620" b="0"/>
            <wp:docPr id="16" name="Grafik 16"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D84F14">
        <w:rPr>
          <w:rFonts w:asciiTheme="minorHAnsi" w:hAnsiTheme="minorHAnsi" w:cstheme="minorHAnsi"/>
          <w:b/>
          <w:bCs/>
          <w:color w:val="000000" w:themeColor="text1"/>
          <w:sz w:val="22"/>
          <w:szCs w:val="22"/>
        </w:rPr>
        <w:t> </w:t>
      </w:r>
      <w:proofErr w:type="spellStart"/>
      <w:r w:rsidRPr="00D84F14">
        <w:rPr>
          <w:rFonts w:asciiTheme="minorHAnsi" w:hAnsiTheme="minorHAnsi" w:cstheme="minorHAnsi"/>
          <w:b/>
          <w:bCs/>
          <w:color w:val="000000" w:themeColor="text1"/>
          <w:sz w:val="22"/>
          <w:szCs w:val="22"/>
        </w:rPr>
        <w:t>Malat</w:t>
      </w:r>
      <w:proofErr w:type="spellEnd"/>
      <w:r w:rsidRPr="00D84F14">
        <w:rPr>
          <w:rFonts w:asciiTheme="minorHAnsi" w:hAnsiTheme="minorHAnsi" w:cstheme="minorHAnsi"/>
          <w:b/>
          <w:bCs/>
          <w:color w:val="000000" w:themeColor="text1"/>
          <w:sz w:val="22"/>
          <w:szCs w:val="22"/>
        </w:rPr>
        <w:t xml:space="preserve"> (C4) </w:t>
      </w:r>
    </w:p>
    <w:p w14:paraId="2306B6AD" w14:textId="10C9DD65" w:rsidR="001D45BC"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 xml:space="preserve">Die </w:t>
      </w:r>
      <w:proofErr w:type="spellStart"/>
      <w:r w:rsidRPr="000C7E93">
        <w:rPr>
          <w:rFonts w:asciiTheme="minorHAnsi" w:hAnsiTheme="minorHAnsi" w:cstheme="minorHAnsi"/>
          <w:color w:val="000000" w:themeColor="text1"/>
          <w:sz w:val="22"/>
          <w:szCs w:val="22"/>
        </w:rPr>
        <w:t>Fumarase</w:t>
      </w:r>
      <w:proofErr w:type="spellEnd"/>
      <w:r w:rsidRPr="000C7E93">
        <w:rPr>
          <w:rFonts w:asciiTheme="minorHAnsi" w:hAnsiTheme="minorHAnsi" w:cstheme="minorHAnsi"/>
          <w:color w:val="000000" w:themeColor="text1"/>
          <w:sz w:val="22"/>
          <w:szCs w:val="22"/>
        </w:rPr>
        <w:t xml:space="preserve"> veranlasst im nächsten Schritt, dass sich ein Wassermolekül an die Doppelbindung von Fumarat bindet. In dieser Hydratisierungsreaktion</w:t>
      </w:r>
      <w:r w:rsidR="00D84F14">
        <w:rPr>
          <w:rFonts w:asciiTheme="minorHAnsi" w:hAnsiTheme="minorHAnsi" w:cstheme="minorHAnsi"/>
          <w:color w:val="000000" w:themeColor="text1"/>
          <w:sz w:val="22"/>
          <w:szCs w:val="22"/>
        </w:rPr>
        <w:t xml:space="preserve"> (Addition von H</w:t>
      </w:r>
      <w:r w:rsidR="00D84F14">
        <w:rPr>
          <w:rFonts w:asciiTheme="minorHAnsi" w:hAnsiTheme="minorHAnsi" w:cstheme="minorHAnsi"/>
          <w:color w:val="000000" w:themeColor="text1"/>
          <w:sz w:val="22"/>
          <w:szCs w:val="22"/>
          <w:vertAlign w:val="subscript"/>
        </w:rPr>
        <w:t>2</w:t>
      </w:r>
      <w:r w:rsidR="00D84F14">
        <w:rPr>
          <w:rFonts w:asciiTheme="minorHAnsi" w:hAnsiTheme="minorHAnsi" w:cstheme="minorHAnsi"/>
          <w:color w:val="000000" w:themeColor="text1"/>
          <w:sz w:val="22"/>
          <w:szCs w:val="22"/>
        </w:rPr>
        <w:t>O)</w:t>
      </w:r>
      <w:r w:rsidRPr="000C7E93">
        <w:rPr>
          <w:rFonts w:asciiTheme="minorHAnsi" w:hAnsiTheme="minorHAnsi" w:cstheme="minorHAnsi"/>
          <w:color w:val="000000" w:themeColor="text1"/>
          <w:sz w:val="22"/>
          <w:szCs w:val="22"/>
        </w:rPr>
        <w:t xml:space="preserve"> entsteht </w:t>
      </w:r>
      <w:proofErr w:type="spellStart"/>
      <w:r w:rsidRPr="000C7E93">
        <w:rPr>
          <w:rStyle w:val="Fett"/>
          <w:rFonts w:asciiTheme="minorHAnsi" w:hAnsiTheme="minorHAnsi" w:cstheme="minorHAnsi"/>
          <w:b w:val="0"/>
          <w:bCs w:val="0"/>
          <w:color w:val="000000" w:themeColor="text1"/>
          <w:sz w:val="22"/>
          <w:szCs w:val="22"/>
        </w:rPr>
        <w:t>Malat</w:t>
      </w:r>
      <w:proofErr w:type="spellEnd"/>
      <w:r w:rsidRPr="000C7E93">
        <w:rPr>
          <w:rFonts w:asciiTheme="minorHAnsi" w:hAnsiTheme="minorHAnsi" w:cstheme="minorHAnsi"/>
          <w:color w:val="000000" w:themeColor="text1"/>
          <w:sz w:val="22"/>
          <w:szCs w:val="22"/>
        </w:rPr>
        <w:t> (= Anion der Apfelsäure). </w:t>
      </w:r>
    </w:p>
    <w:p w14:paraId="2B3F284F" w14:textId="30FA3684" w:rsidR="004C6AB9" w:rsidRDefault="004C6AB9"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p>
    <w:p w14:paraId="0A0A3B4D" w14:textId="77777777" w:rsidR="004C6AB9" w:rsidRPr="000C7E93" w:rsidRDefault="004C6AB9"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p>
    <w:p w14:paraId="1BC1A0CF" w14:textId="3F39AF4B" w:rsidR="006146AA" w:rsidRPr="007C78DA" w:rsidRDefault="006146AA" w:rsidP="00F978A6">
      <w:pPr>
        <w:pStyle w:val="StandardWeb"/>
        <w:shd w:val="clear" w:color="auto" w:fill="FFFFFF"/>
        <w:spacing w:before="0" w:beforeAutospacing="0"/>
        <w:jc w:val="both"/>
        <w:rPr>
          <w:rFonts w:asciiTheme="minorHAnsi" w:hAnsiTheme="minorHAnsi" w:cstheme="minorHAnsi"/>
          <w:b/>
          <w:bCs/>
          <w:color w:val="000000" w:themeColor="text1"/>
          <w:sz w:val="22"/>
          <w:szCs w:val="22"/>
        </w:rPr>
      </w:pPr>
      <w:r w:rsidRPr="007C78DA">
        <w:rPr>
          <w:rFonts w:asciiTheme="minorHAnsi" w:hAnsiTheme="minorHAnsi" w:cstheme="minorHAnsi"/>
          <w:b/>
          <w:bCs/>
          <w:color w:val="000000" w:themeColor="text1"/>
          <w:sz w:val="22"/>
          <w:szCs w:val="22"/>
        </w:rPr>
        <w:t xml:space="preserve">Schritt 8: </w:t>
      </w:r>
      <w:proofErr w:type="spellStart"/>
      <w:r w:rsidRPr="007C78DA">
        <w:rPr>
          <w:rFonts w:asciiTheme="minorHAnsi" w:hAnsiTheme="minorHAnsi" w:cstheme="minorHAnsi"/>
          <w:b/>
          <w:bCs/>
          <w:color w:val="000000" w:themeColor="text1"/>
          <w:sz w:val="22"/>
          <w:szCs w:val="22"/>
        </w:rPr>
        <w:t>Malat</w:t>
      </w:r>
      <w:proofErr w:type="spellEnd"/>
      <w:r w:rsidRPr="007C78DA">
        <w:rPr>
          <w:rFonts w:asciiTheme="minorHAnsi" w:hAnsiTheme="minorHAnsi" w:cstheme="minorHAnsi"/>
          <w:b/>
          <w:bCs/>
          <w:color w:val="000000" w:themeColor="text1"/>
          <w:sz w:val="22"/>
          <w:szCs w:val="22"/>
        </w:rPr>
        <w:t xml:space="preserve"> (C4) </w:t>
      </w:r>
      <w:r w:rsidRPr="007C78DA">
        <w:rPr>
          <w:rFonts w:asciiTheme="minorHAnsi" w:hAnsiTheme="minorHAnsi" w:cstheme="minorHAnsi"/>
          <w:b/>
          <w:bCs/>
          <w:noProof/>
          <w:color w:val="000000" w:themeColor="text1"/>
          <w:sz w:val="22"/>
          <w:szCs w:val="22"/>
        </w:rPr>
        <w:drawing>
          <wp:inline distT="0" distB="0" distL="0" distR="0" wp14:anchorId="3FF45730" wp14:editId="2BD7F491">
            <wp:extent cx="259080" cy="97790"/>
            <wp:effectExtent l="0" t="0" r="7620" b="0"/>
            <wp:docPr id="17" name="Grafik 17"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ngrightarr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C78DA">
        <w:rPr>
          <w:rFonts w:asciiTheme="minorHAnsi" w:hAnsiTheme="minorHAnsi" w:cstheme="minorHAnsi"/>
          <w:b/>
          <w:bCs/>
          <w:color w:val="000000" w:themeColor="text1"/>
          <w:sz w:val="22"/>
          <w:szCs w:val="22"/>
        </w:rPr>
        <w:t> Oxalacetat (C4) </w:t>
      </w:r>
    </w:p>
    <w:p w14:paraId="6E42ECE7" w14:textId="508F6467" w:rsidR="006146AA" w:rsidRDefault="006146AA"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 xml:space="preserve">Die </w:t>
      </w:r>
      <w:r w:rsidR="00AE6CFA">
        <w:rPr>
          <w:rFonts w:asciiTheme="minorHAnsi" w:hAnsiTheme="minorHAnsi" w:cstheme="minorHAnsi"/>
          <w:color w:val="000000" w:themeColor="text1"/>
          <w:sz w:val="22"/>
          <w:szCs w:val="22"/>
        </w:rPr>
        <w:t>Alkoholg</w:t>
      </w:r>
      <w:r w:rsidRPr="000C7E93">
        <w:rPr>
          <w:rFonts w:asciiTheme="minorHAnsi" w:hAnsiTheme="minorHAnsi" w:cstheme="minorHAnsi"/>
          <w:color w:val="000000" w:themeColor="text1"/>
          <w:sz w:val="22"/>
          <w:szCs w:val="22"/>
        </w:rPr>
        <w:t xml:space="preserve">ruppe von </w:t>
      </w:r>
      <w:proofErr w:type="spellStart"/>
      <w:r w:rsidRPr="000C7E93">
        <w:rPr>
          <w:rFonts w:asciiTheme="minorHAnsi" w:hAnsiTheme="minorHAnsi" w:cstheme="minorHAnsi"/>
          <w:color w:val="000000" w:themeColor="text1"/>
          <w:sz w:val="22"/>
          <w:szCs w:val="22"/>
        </w:rPr>
        <w:t>Malat</w:t>
      </w:r>
      <w:proofErr w:type="spellEnd"/>
      <w:r w:rsidRPr="000C7E93">
        <w:rPr>
          <w:rFonts w:asciiTheme="minorHAnsi" w:hAnsiTheme="minorHAnsi" w:cstheme="minorHAnsi"/>
          <w:color w:val="000000" w:themeColor="text1"/>
          <w:sz w:val="22"/>
          <w:szCs w:val="22"/>
        </w:rPr>
        <w:t xml:space="preserve"> wird dann im letzten Reaktionsschritt durch die </w:t>
      </w:r>
      <w:proofErr w:type="spellStart"/>
      <w:r w:rsidRPr="000C7E93">
        <w:rPr>
          <w:rFonts w:asciiTheme="minorHAnsi" w:hAnsiTheme="minorHAnsi" w:cstheme="minorHAnsi"/>
          <w:color w:val="000000" w:themeColor="text1"/>
          <w:sz w:val="22"/>
          <w:szCs w:val="22"/>
        </w:rPr>
        <w:t>Malatdehydrogenase</w:t>
      </w:r>
      <w:proofErr w:type="spellEnd"/>
      <w:r w:rsidRPr="000C7E93">
        <w:rPr>
          <w:rFonts w:asciiTheme="minorHAnsi" w:hAnsiTheme="minorHAnsi" w:cstheme="minorHAnsi"/>
          <w:color w:val="000000" w:themeColor="text1"/>
          <w:sz w:val="22"/>
          <w:szCs w:val="22"/>
        </w:rPr>
        <w:t xml:space="preserve"> zu einer Carbonylgruppe oxidiert. Es bildet sich das Molekül </w:t>
      </w:r>
      <w:r w:rsidRPr="000C7E93">
        <w:rPr>
          <w:rStyle w:val="Fett"/>
          <w:rFonts w:asciiTheme="minorHAnsi" w:hAnsiTheme="minorHAnsi" w:cstheme="minorHAnsi"/>
          <w:b w:val="0"/>
          <w:bCs w:val="0"/>
          <w:color w:val="000000" w:themeColor="text1"/>
          <w:sz w:val="22"/>
          <w:szCs w:val="22"/>
        </w:rPr>
        <w:t>Oxalacetat</w:t>
      </w:r>
      <w:r w:rsidRPr="000C7E93">
        <w:rPr>
          <w:rFonts w:asciiTheme="minorHAnsi" w:hAnsiTheme="minorHAnsi" w:cstheme="minorHAnsi"/>
          <w:color w:val="000000" w:themeColor="text1"/>
          <w:sz w:val="22"/>
          <w:szCs w:val="22"/>
        </w:rPr>
        <w:t> und ein Molekül NADH. Oxalacetat kann nun wieder mit Acetyl-</w:t>
      </w:r>
      <w:proofErr w:type="spellStart"/>
      <w:r w:rsidRPr="000C7E93">
        <w:rPr>
          <w:rFonts w:asciiTheme="minorHAnsi" w:hAnsiTheme="minorHAnsi" w:cstheme="minorHAnsi"/>
          <w:color w:val="000000" w:themeColor="text1"/>
          <w:sz w:val="22"/>
          <w:szCs w:val="22"/>
        </w:rPr>
        <w:t>CoA</w:t>
      </w:r>
      <w:proofErr w:type="spellEnd"/>
      <w:r w:rsidRPr="000C7E93">
        <w:rPr>
          <w:rFonts w:asciiTheme="minorHAnsi" w:hAnsiTheme="minorHAnsi" w:cstheme="minorHAnsi"/>
          <w:color w:val="000000" w:themeColor="text1"/>
          <w:sz w:val="22"/>
          <w:szCs w:val="22"/>
        </w:rPr>
        <w:t xml:space="preserve"> zu Citrat reagieren und den Zyklus erneut durchlaufen.</w:t>
      </w:r>
    </w:p>
    <w:p w14:paraId="3C907BF6" w14:textId="7A83C970" w:rsidR="005718E9" w:rsidRPr="000C7E93" w:rsidRDefault="005718E9" w:rsidP="00F978A6">
      <w:pPr>
        <w:pStyle w:val="StandardWeb"/>
        <w:shd w:val="clear" w:color="auto" w:fill="FFFFFF"/>
        <w:spacing w:before="0" w:before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lastRenderedPageBreak/>
        <w:t>Die Moleküle in diesen 8 Schritten kannst du dir mit dem folgenden Merkspruch merken:</w:t>
      </w:r>
    </w:p>
    <w:p w14:paraId="46A2C8C4" w14:textId="1BA2A1EA" w:rsidR="006146AA" w:rsidRDefault="006146AA" w:rsidP="00F978A6">
      <w:pPr>
        <w:shd w:val="clear" w:color="auto" w:fill="FFFFFF"/>
        <w:spacing w:after="100" w:afterAutospacing="1" w:line="240" w:lineRule="auto"/>
        <w:jc w:val="both"/>
        <w:rPr>
          <w:rFonts w:cstheme="minorHAnsi"/>
          <w:color w:val="000000" w:themeColor="text1"/>
          <w:shd w:val="clear" w:color="auto" w:fill="FFFFFF"/>
        </w:rPr>
      </w:pPr>
      <w:proofErr w:type="spellStart"/>
      <w:proofErr w:type="gramStart"/>
      <w:r w:rsidRPr="005718E9">
        <w:rPr>
          <w:rStyle w:val="Fett"/>
          <w:rFonts w:cstheme="minorHAnsi"/>
          <w:color w:val="000000" w:themeColor="text1"/>
          <w:shd w:val="clear" w:color="auto" w:fill="FFFFFF"/>
        </w:rPr>
        <w:t>C</w:t>
      </w:r>
      <w:r w:rsidRPr="005718E9">
        <w:rPr>
          <w:rFonts w:cstheme="minorHAnsi"/>
          <w:color w:val="000000" w:themeColor="text1"/>
          <w:shd w:val="clear" w:color="auto" w:fill="FFFFFF"/>
        </w:rPr>
        <w:t>itronen</w:t>
      </w:r>
      <w:proofErr w:type="spellEnd"/>
      <w:r w:rsidRPr="005718E9">
        <w:rPr>
          <w:rFonts w:cstheme="minorHAnsi"/>
          <w:color w:val="000000" w:themeColor="text1"/>
          <w:shd w:val="clear" w:color="auto" w:fill="FFFFFF"/>
        </w:rPr>
        <w:t>  (</w:t>
      </w:r>
      <w:proofErr w:type="gramEnd"/>
      <w:r w:rsidRPr="005718E9">
        <w:rPr>
          <w:rFonts w:cstheme="minorHAnsi"/>
          <w:color w:val="000000" w:themeColor="text1"/>
          <w:shd w:val="clear" w:color="auto" w:fill="FFFFFF"/>
        </w:rPr>
        <w:t>= Citrat) </w:t>
      </w:r>
      <w:r w:rsidRPr="005718E9">
        <w:rPr>
          <w:rStyle w:val="Fett"/>
          <w:rFonts w:cstheme="minorHAnsi"/>
          <w:color w:val="000000" w:themeColor="text1"/>
          <w:shd w:val="clear" w:color="auto" w:fill="FFFFFF"/>
        </w:rPr>
        <w:t>i</w:t>
      </w:r>
      <w:r w:rsidRPr="005718E9">
        <w:rPr>
          <w:rFonts w:cstheme="minorHAnsi"/>
          <w:color w:val="000000" w:themeColor="text1"/>
          <w:shd w:val="clear" w:color="auto" w:fill="FFFFFF"/>
        </w:rPr>
        <w:t xml:space="preserve">m (= </w:t>
      </w:r>
      <w:proofErr w:type="spellStart"/>
      <w:r w:rsidRPr="005718E9">
        <w:rPr>
          <w:rFonts w:cstheme="minorHAnsi"/>
          <w:color w:val="000000" w:themeColor="text1"/>
          <w:shd w:val="clear" w:color="auto" w:fill="FFFFFF"/>
        </w:rPr>
        <w:t>Isocitrat</w:t>
      </w:r>
      <w:proofErr w:type="spellEnd"/>
      <w:r w:rsidRPr="005718E9">
        <w:rPr>
          <w:rFonts w:cstheme="minorHAnsi"/>
          <w:color w:val="000000" w:themeColor="text1"/>
          <w:shd w:val="clear" w:color="auto" w:fill="FFFFFF"/>
        </w:rPr>
        <w:t>)  </w:t>
      </w:r>
      <w:r w:rsidRPr="005718E9">
        <w:rPr>
          <w:rStyle w:val="Fett"/>
          <w:rFonts w:cstheme="minorHAnsi"/>
          <w:color w:val="000000" w:themeColor="text1"/>
          <w:shd w:val="clear" w:color="auto" w:fill="FFFFFF"/>
        </w:rPr>
        <w:t>K</w:t>
      </w:r>
      <w:r w:rsidRPr="005718E9">
        <w:rPr>
          <w:rFonts w:cstheme="minorHAnsi"/>
          <w:color w:val="000000" w:themeColor="text1"/>
          <w:shd w:val="clear" w:color="auto" w:fill="FFFFFF"/>
        </w:rPr>
        <w:t>oma (= α-Ketoglutarat) </w:t>
      </w:r>
      <w:r w:rsidRPr="005718E9">
        <w:rPr>
          <w:rStyle w:val="Fett"/>
          <w:rFonts w:cstheme="minorHAnsi"/>
          <w:color w:val="000000" w:themeColor="text1"/>
          <w:shd w:val="clear" w:color="auto" w:fill="FFFFFF"/>
        </w:rPr>
        <w:t>s</w:t>
      </w:r>
      <w:r w:rsidRPr="005718E9">
        <w:rPr>
          <w:rFonts w:cstheme="minorHAnsi"/>
          <w:color w:val="000000" w:themeColor="text1"/>
          <w:shd w:val="clear" w:color="auto" w:fill="FFFFFF"/>
        </w:rPr>
        <w:t>ind (=</w:t>
      </w:r>
      <w:proofErr w:type="spellStart"/>
      <w:r w:rsidRPr="005718E9">
        <w:rPr>
          <w:rFonts w:cstheme="minorHAnsi"/>
          <w:color w:val="000000" w:themeColor="text1"/>
          <w:shd w:val="clear" w:color="auto" w:fill="FFFFFF"/>
        </w:rPr>
        <w:t>Succinyl</w:t>
      </w:r>
      <w:proofErr w:type="spellEnd"/>
      <w:r w:rsidRPr="005718E9">
        <w:rPr>
          <w:rFonts w:cstheme="minorHAnsi"/>
          <w:color w:val="000000" w:themeColor="text1"/>
          <w:shd w:val="clear" w:color="auto" w:fill="FFFFFF"/>
        </w:rPr>
        <w:t xml:space="preserve"> </w:t>
      </w:r>
      <w:proofErr w:type="spellStart"/>
      <w:r w:rsidRPr="005718E9">
        <w:rPr>
          <w:rFonts w:cstheme="minorHAnsi"/>
          <w:color w:val="000000" w:themeColor="text1"/>
          <w:shd w:val="clear" w:color="auto" w:fill="FFFFFF"/>
        </w:rPr>
        <w:t>CoA</w:t>
      </w:r>
      <w:proofErr w:type="spellEnd"/>
      <w:r w:rsidRPr="005718E9">
        <w:rPr>
          <w:rFonts w:cstheme="minorHAnsi"/>
          <w:color w:val="000000" w:themeColor="text1"/>
          <w:shd w:val="clear" w:color="auto" w:fill="FFFFFF"/>
        </w:rPr>
        <w:t>) </w:t>
      </w:r>
      <w:r w:rsidRPr="005718E9">
        <w:rPr>
          <w:rStyle w:val="Fett"/>
          <w:rFonts w:cstheme="minorHAnsi"/>
          <w:color w:val="000000" w:themeColor="text1"/>
          <w:shd w:val="clear" w:color="auto" w:fill="FFFFFF"/>
        </w:rPr>
        <w:t>s</w:t>
      </w:r>
      <w:r w:rsidRPr="005718E9">
        <w:rPr>
          <w:rFonts w:cstheme="minorHAnsi"/>
          <w:color w:val="000000" w:themeColor="text1"/>
          <w:shd w:val="clear" w:color="auto" w:fill="FFFFFF"/>
        </w:rPr>
        <w:t>uper (=Succinat) </w:t>
      </w:r>
      <w:r w:rsidRPr="005718E9">
        <w:rPr>
          <w:rStyle w:val="Fett"/>
          <w:rFonts w:cstheme="minorHAnsi"/>
          <w:color w:val="000000" w:themeColor="text1"/>
          <w:shd w:val="clear" w:color="auto" w:fill="FFFFFF"/>
        </w:rPr>
        <w:t>f</w:t>
      </w:r>
      <w:r w:rsidRPr="005718E9">
        <w:rPr>
          <w:rFonts w:cstheme="minorHAnsi"/>
          <w:color w:val="000000" w:themeColor="text1"/>
          <w:shd w:val="clear" w:color="auto" w:fill="FFFFFF"/>
        </w:rPr>
        <w:t>ür (=Fumarat) </w:t>
      </w:r>
      <w:r w:rsidRPr="005718E9">
        <w:rPr>
          <w:rStyle w:val="Fett"/>
          <w:rFonts w:cstheme="minorHAnsi"/>
          <w:color w:val="000000" w:themeColor="text1"/>
          <w:shd w:val="clear" w:color="auto" w:fill="FFFFFF"/>
        </w:rPr>
        <w:t>m</w:t>
      </w:r>
      <w:r w:rsidRPr="005718E9">
        <w:rPr>
          <w:rFonts w:cstheme="minorHAnsi"/>
          <w:color w:val="000000" w:themeColor="text1"/>
          <w:shd w:val="clear" w:color="auto" w:fill="FFFFFF"/>
        </w:rPr>
        <w:t>eine (=</w:t>
      </w:r>
      <w:proofErr w:type="spellStart"/>
      <w:r w:rsidRPr="005718E9">
        <w:rPr>
          <w:rFonts w:cstheme="minorHAnsi"/>
          <w:color w:val="000000" w:themeColor="text1"/>
          <w:shd w:val="clear" w:color="auto" w:fill="FFFFFF"/>
        </w:rPr>
        <w:t>Malat</w:t>
      </w:r>
      <w:proofErr w:type="spellEnd"/>
      <w:r w:rsidRPr="005718E9">
        <w:rPr>
          <w:rFonts w:cstheme="minorHAnsi"/>
          <w:color w:val="000000" w:themeColor="text1"/>
          <w:shd w:val="clear" w:color="auto" w:fill="FFFFFF"/>
        </w:rPr>
        <w:t>) </w:t>
      </w:r>
      <w:r w:rsidRPr="005718E9">
        <w:rPr>
          <w:rStyle w:val="Fett"/>
          <w:rFonts w:cstheme="minorHAnsi"/>
          <w:color w:val="000000" w:themeColor="text1"/>
          <w:shd w:val="clear" w:color="auto" w:fill="FFFFFF"/>
        </w:rPr>
        <w:t>O</w:t>
      </w:r>
      <w:r w:rsidRPr="005718E9">
        <w:rPr>
          <w:rFonts w:cstheme="minorHAnsi"/>
          <w:color w:val="000000" w:themeColor="text1"/>
          <w:shd w:val="clear" w:color="auto" w:fill="FFFFFF"/>
        </w:rPr>
        <w:t>ma (=Oxalacetat). </w:t>
      </w:r>
    </w:p>
    <w:p w14:paraId="492A41C8" w14:textId="1EB4698E" w:rsidR="008A1065" w:rsidRDefault="008A1065" w:rsidP="00F978A6">
      <w:pPr>
        <w:shd w:val="clear" w:color="auto" w:fill="FFFFFF"/>
        <w:spacing w:after="100" w:afterAutospacing="1" w:line="240" w:lineRule="auto"/>
        <w:jc w:val="both"/>
        <w:rPr>
          <w:rFonts w:cstheme="minorHAnsi"/>
          <w:color w:val="000000" w:themeColor="text1"/>
          <w:shd w:val="clear" w:color="auto" w:fill="FFFFFF"/>
        </w:rPr>
      </w:pPr>
      <w:r>
        <w:rPr>
          <w:rFonts w:cstheme="minorHAnsi"/>
          <w:color w:val="000000" w:themeColor="text1"/>
          <w:shd w:val="clear" w:color="auto" w:fill="FFFFFF"/>
        </w:rPr>
        <w:t>Die Gesamtreaktionsgleichung des Citratzyklus lautet wie folgt:</w:t>
      </w:r>
    </w:p>
    <w:tbl>
      <w:tblPr>
        <w:tblStyle w:val="Tabellenraster"/>
        <w:tblW w:w="9171" w:type="dxa"/>
        <w:tblLook w:val="04A0" w:firstRow="1" w:lastRow="0" w:firstColumn="1" w:lastColumn="0" w:noHBand="0" w:noVBand="1"/>
      </w:tblPr>
      <w:tblGrid>
        <w:gridCol w:w="9171"/>
      </w:tblGrid>
      <w:tr w:rsidR="00A44B89" w14:paraId="55D0461F" w14:textId="77777777" w:rsidTr="00A44B89">
        <w:trPr>
          <w:trHeight w:val="962"/>
        </w:trPr>
        <w:tc>
          <w:tcPr>
            <w:tcW w:w="9171" w:type="dxa"/>
          </w:tcPr>
          <w:p w14:paraId="2BBB91AC" w14:textId="77777777" w:rsidR="00A44B89" w:rsidRDefault="00A44B89" w:rsidP="00F978A6">
            <w:pPr>
              <w:spacing w:after="100" w:afterAutospacing="1"/>
              <w:jc w:val="both"/>
              <w:rPr>
                <w:rFonts w:cstheme="minorHAnsi"/>
                <w:color w:val="000000" w:themeColor="text1"/>
                <w:shd w:val="clear" w:color="auto" w:fill="FFFFFF"/>
              </w:rPr>
            </w:pPr>
          </w:p>
        </w:tc>
      </w:tr>
    </w:tbl>
    <w:p w14:paraId="0A4229CE" w14:textId="77777777" w:rsidR="00A44B89" w:rsidRPr="005718E9" w:rsidRDefault="00A44B89" w:rsidP="00F978A6">
      <w:pPr>
        <w:shd w:val="clear" w:color="auto" w:fill="FFFFFF"/>
        <w:spacing w:after="100" w:afterAutospacing="1" w:line="240" w:lineRule="auto"/>
        <w:jc w:val="both"/>
        <w:rPr>
          <w:rFonts w:cstheme="minorHAnsi"/>
          <w:color w:val="000000" w:themeColor="text1"/>
          <w:shd w:val="clear" w:color="auto" w:fill="FFFFFF"/>
        </w:rPr>
      </w:pPr>
    </w:p>
    <w:p w14:paraId="494B7B8A" w14:textId="762BF695" w:rsidR="00144F61" w:rsidRPr="00144F61" w:rsidRDefault="00144F61" w:rsidP="00144F61">
      <w:pPr>
        <w:shd w:val="clear" w:color="auto" w:fill="FFFFFF"/>
        <w:spacing w:after="100" w:afterAutospacing="1" w:line="240" w:lineRule="auto"/>
        <w:jc w:val="both"/>
        <w:rPr>
          <w:rFonts w:cstheme="minorHAnsi"/>
          <w:color w:val="000000" w:themeColor="text1"/>
          <w:shd w:val="clear" w:color="auto" w:fill="FFFFFF"/>
        </w:rPr>
      </w:pPr>
      <w:r w:rsidRPr="00144F61">
        <w:rPr>
          <w:rFonts w:cstheme="minorHAnsi"/>
          <w:color w:val="000000" w:themeColor="text1"/>
          <w:shd w:val="clear" w:color="auto" w:fill="FFFFFF"/>
        </w:rPr>
        <w:t>Dement</w:t>
      </w:r>
      <w:r>
        <w:rPr>
          <w:rFonts w:cstheme="minorHAnsi"/>
          <w:color w:val="000000" w:themeColor="text1"/>
          <w:shd w:val="clear" w:color="auto" w:fill="FFFFFF"/>
        </w:rPr>
        <w:t>s</w:t>
      </w:r>
      <w:r w:rsidRPr="00144F61">
        <w:rPr>
          <w:rFonts w:cstheme="minorHAnsi"/>
          <w:color w:val="000000" w:themeColor="text1"/>
          <w:shd w:val="clear" w:color="auto" w:fill="FFFFFF"/>
        </w:rPr>
        <w:t xml:space="preserve">prechend wird also die von uns konsumierte Nahrung zu </w:t>
      </w:r>
      <w:r w:rsidR="00CA5157" w:rsidRPr="00CA5157">
        <w:rPr>
          <w:rFonts w:cstheme="minorHAnsi"/>
          <w:color w:val="000000" w:themeColor="text1"/>
          <w:shd w:val="clear" w:color="auto" w:fill="FFFFFF"/>
        </w:rPr>
        <w:t>__________________</w:t>
      </w:r>
      <w:r>
        <w:rPr>
          <w:rFonts w:cstheme="minorHAnsi"/>
          <w:color w:val="000000" w:themeColor="text1"/>
          <w:shd w:val="clear" w:color="auto" w:fill="FFFFFF"/>
        </w:rPr>
        <w:t xml:space="preserve"> (Edukt des Citratzyklus) umgesetzt und anschließend im Citratzyklus weiterverarbeitet. D</w:t>
      </w:r>
      <w:r w:rsidR="006F6E94">
        <w:rPr>
          <w:rFonts w:cstheme="minorHAnsi"/>
          <w:color w:val="000000" w:themeColor="text1"/>
          <w:shd w:val="clear" w:color="auto" w:fill="FFFFFF"/>
        </w:rPr>
        <w:t xml:space="preserve">ort wird sie, unter </w:t>
      </w:r>
      <w:r w:rsidR="006F6E94" w:rsidRPr="006F6E94">
        <w:rPr>
          <w:rFonts w:cstheme="minorHAnsi"/>
          <w:b/>
          <w:bCs/>
          <w:color w:val="000000" w:themeColor="text1"/>
          <w:shd w:val="clear" w:color="auto" w:fill="FFFFFF"/>
        </w:rPr>
        <w:t xml:space="preserve">Bildung von </w:t>
      </w:r>
      <w:r w:rsidR="00CA5157">
        <w:rPr>
          <w:rFonts w:cstheme="minorHAnsi"/>
          <w:color w:val="000000" w:themeColor="text1"/>
          <w:shd w:val="clear" w:color="auto" w:fill="FFFFFF"/>
        </w:rPr>
        <w:t>__________________________________</w:t>
      </w:r>
      <w:r w:rsidR="006F6E94">
        <w:rPr>
          <w:rFonts w:cstheme="minorHAnsi"/>
          <w:color w:val="000000" w:themeColor="text1"/>
          <w:shd w:val="clear" w:color="auto" w:fill="FFFFFF"/>
        </w:rPr>
        <w:t xml:space="preserve"> zu </w:t>
      </w:r>
      <w:r w:rsidR="00CA5157">
        <w:rPr>
          <w:rFonts w:cstheme="minorHAnsi"/>
          <w:color w:val="000000" w:themeColor="text1"/>
          <w:shd w:val="clear" w:color="auto" w:fill="FFFFFF"/>
        </w:rPr>
        <w:t>_____</w:t>
      </w:r>
      <w:r>
        <w:rPr>
          <w:rFonts w:cstheme="minorHAnsi"/>
          <w:color w:val="000000" w:themeColor="text1"/>
          <w:shd w:val="clear" w:color="auto" w:fill="FFFFFF"/>
        </w:rPr>
        <w:t xml:space="preserve"> umgesetzt</w:t>
      </w:r>
      <w:r w:rsidR="005B6C19">
        <w:rPr>
          <w:rFonts w:cstheme="minorHAnsi"/>
          <w:color w:val="000000" w:themeColor="text1"/>
          <w:shd w:val="clear" w:color="auto" w:fill="FFFFFF"/>
        </w:rPr>
        <w:t>,</w:t>
      </w:r>
      <w:r>
        <w:rPr>
          <w:rFonts w:cstheme="minorHAnsi"/>
          <w:color w:val="000000" w:themeColor="text1"/>
          <w:shd w:val="clear" w:color="auto" w:fill="FFFFFF"/>
        </w:rPr>
        <w:t xml:space="preserve"> welches anschließend von uns ausgeatmet wird.</w:t>
      </w:r>
      <w:r w:rsidR="006F6E94">
        <w:rPr>
          <w:rFonts w:cstheme="minorHAnsi"/>
          <w:color w:val="000000" w:themeColor="text1"/>
          <w:shd w:val="clear" w:color="auto" w:fill="FFFFFF"/>
        </w:rPr>
        <w:t xml:space="preserve"> </w:t>
      </w:r>
    </w:p>
    <w:p w14:paraId="18F05137" w14:textId="59FF5D76" w:rsidR="006146AA" w:rsidRDefault="00F139BF" w:rsidP="00F139BF">
      <w:pPr>
        <w:jc w:val="both"/>
        <w:rPr>
          <w:rFonts w:cstheme="minorHAnsi"/>
          <w:color w:val="000000" w:themeColor="text1"/>
        </w:rPr>
      </w:pPr>
      <w:r w:rsidRPr="00F139BF">
        <w:rPr>
          <w:rFonts w:cstheme="minorHAnsi"/>
          <w:color w:val="000000" w:themeColor="text1"/>
        </w:rPr>
        <w:t>GTP</w:t>
      </w:r>
      <w:r>
        <w:rPr>
          <w:rFonts w:cstheme="minorHAnsi"/>
          <w:color w:val="000000" w:themeColor="text1"/>
        </w:rPr>
        <w:t xml:space="preserve"> (</w:t>
      </w:r>
      <w:proofErr w:type="spellStart"/>
      <w:r>
        <w:rPr>
          <w:rFonts w:cstheme="minorHAnsi"/>
          <w:color w:val="000000" w:themeColor="text1"/>
        </w:rPr>
        <w:t>Guanosintriphosphat</w:t>
      </w:r>
      <w:proofErr w:type="spellEnd"/>
      <w:r>
        <w:rPr>
          <w:rFonts w:cstheme="minorHAnsi"/>
          <w:color w:val="000000" w:themeColor="text1"/>
        </w:rPr>
        <w:t>)</w:t>
      </w:r>
      <w:r w:rsidRPr="00F139BF">
        <w:rPr>
          <w:rFonts w:cstheme="minorHAnsi"/>
          <w:color w:val="000000" w:themeColor="text1"/>
        </w:rPr>
        <w:t xml:space="preserve"> wird </w:t>
      </w:r>
      <w:r>
        <w:rPr>
          <w:rFonts w:cstheme="minorHAnsi"/>
          <w:color w:val="000000" w:themeColor="text1"/>
        </w:rPr>
        <w:t>zu ATP nach der folgenden Reaktionsgleichung umgewandelt:</w:t>
      </w:r>
    </w:p>
    <w:tbl>
      <w:tblPr>
        <w:tblStyle w:val="Tabellenraster"/>
        <w:tblW w:w="0" w:type="auto"/>
        <w:jc w:val="center"/>
        <w:tblLook w:val="04A0" w:firstRow="1" w:lastRow="0" w:firstColumn="1" w:lastColumn="0" w:noHBand="0" w:noVBand="1"/>
      </w:tblPr>
      <w:tblGrid>
        <w:gridCol w:w="5731"/>
      </w:tblGrid>
      <w:tr w:rsidR="00250AE3" w14:paraId="312D588F" w14:textId="77777777" w:rsidTr="00250AE3">
        <w:trPr>
          <w:trHeight w:val="923"/>
          <w:jc w:val="center"/>
        </w:trPr>
        <w:tc>
          <w:tcPr>
            <w:tcW w:w="5731" w:type="dxa"/>
          </w:tcPr>
          <w:p w14:paraId="25EA8642" w14:textId="77777777" w:rsidR="00250AE3" w:rsidRDefault="00250AE3" w:rsidP="00F139BF">
            <w:pPr>
              <w:jc w:val="both"/>
              <w:rPr>
                <w:rFonts w:cstheme="minorHAnsi"/>
                <w:color w:val="000000" w:themeColor="text1"/>
              </w:rPr>
            </w:pPr>
          </w:p>
        </w:tc>
      </w:tr>
    </w:tbl>
    <w:p w14:paraId="7846AE30" w14:textId="77777777" w:rsidR="00250AE3" w:rsidRDefault="00250AE3" w:rsidP="00144F61">
      <w:pPr>
        <w:jc w:val="both"/>
        <w:rPr>
          <w:rFonts w:cstheme="minorHAnsi"/>
          <w:color w:val="000000" w:themeColor="text1"/>
        </w:rPr>
      </w:pPr>
    </w:p>
    <w:p w14:paraId="2977473F" w14:textId="4793483A" w:rsidR="00144F61" w:rsidRDefault="00144F61" w:rsidP="00144F61">
      <w:pPr>
        <w:jc w:val="both"/>
        <w:rPr>
          <w:rFonts w:cstheme="minorHAnsi"/>
          <w:color w:val="000000" w:themeColor="text1"/>
        </w:rPr>
      </w:pPr>
      <w:r w:rsidRPr="00144F61">
        <w:rPr>
          <w:rFonts w:cstheme="minorHAnsi"/>
          <w:color w:val="000000" w:themeColor="text1"/>
        </w:rPr>
        <w:t>NADH haben wir bereits k</w:t>
      </w:r>
      <w:r>
        <w:rPr>
          <w:rFonts w:cstheme="minorHAnsi"/>
          <w:color w:val="000000" w:themeColor="text1"/>
        </w:rPr>
        <w:t>ennen gelernt, aber was ist FAD?</w:t>
      </w:r>
    </w:p>
    <w:p w14:paraId="0A6E8F31" w14:textId="77777777" w:rsidR="00170FB6" w:rsidRDefault="00170FB6" w:rsidP="00144F61">
      <w:pPr>
        <w:jc w:val="both"/>
        <w:rPr>
          <w:rFonts w:cstheme="minorHAnsi"/>
          <w:color w:val="000000" w:themeColor="text1"/>
        </w:rPr>
      </w:pPr>
    </w:p>
    <w:p w14:paraId="7205F418" w14:textId="361E28A3" w:rsidR="0091756B" w:rsidRPr="002C73C3" w:rsidRDefault="0091756B" w:rsidP="0091756B">
      <w:pPr>
        <w:jc w:val="center"/>
        <w:rPr>
          <w:b/>
          <w:bCs/>
          <w:sz w:val="32"/>
          <w:szCs w:val="32"/>
        </w:rPr>
      </w:pPr>
      <w:r w:rsidRPr="002C73C3">
        <w:rPr>
          <w:b/>
          <w:bCs/>
          <w:sz w:val="32"/>
          <w:szCs w:val="32"/>
        </w:rPr>
        <w:t>2.1.</w:t>
      </w:r>
      <w:r w:rsidR="00AD4D67">
        <w:rPr>
          <w:b/>
          <w:bCs/>
          <w:sz w:val="32"/>
          <w:szCs w:val="32"/>
        </w:rPr>
        <w:t>3</w:t>
      </w:r>
      <w:r w:rsidRPr="002C73C3">
        <w:rPr>
          <w:b/>
          <w:bCs/>
          <w:sz w:val="32"/>
          <w:szCs w:val="32"/>
        </w:rPr>
        <w:t>.1 FAD/FADH</w:t>
      </w:r>
      <w:r w:rsidRPr="002C73C3">
        <w:rPr>
          <w:b/>
          <w:bCs/>
          <w:sz w:val="32"/>
          <w:szCs w:val="32"/>
          <w:vertAlign w:val="subscript"/>
        </w:rPr>
        <w:t>2</w:t>
      </w:r>
      <w:r w:rsidRPr="002C73C3">
        <w:rPr>
          <w:b/>
          <w:bCs/>
          <w:sz w:val="32"/>
          <w:szCs w:val="32"/>
        </w:rPr>
        <w:t xml:space="preserve"> – Flavin-Adenin-Dinukleotid</w:t>
      </w:r>
    </w:p>
    <w:p w14:paraId="7E58F46A" w14:textId="0BFA7BA8" w:rsidR="0091756B" w:rsidRPr="0006326A" w:rsidRDefault="0006326A" w:rsidP="0006326A">
      <w:pPr>
        <w:jc w:val="both"/>
      </w:pPr>
      <w:r w:rsidRPr="00914A96">
        <w:rPr>
          <w:color w:val="000000" w:themeColor="text1"/>
        </w:rPr>
        <w:t>Bei FAD handelt es sich genau wie bei NAD</w:t>
      </w:r>
      <w:r w:rsidRPr="00914A96">
        <w:rPr>
          <w:color w:val="000000" w:themeColor="text1"/>
          <w:vertAlign w:val="superscript"/>
        </w:rPr>
        <w:t>+</w:t>
      </w:r>
      <w:r w:rsidRPr="00914A96">
        <w:rPr>
          <w:color w:val="000000" w:themeColor="text1"/>
        </w:rPr>
        <w:t xml:space="preserve"> um ein </w:t>
      </w:r>
      <w:r w:rsidR="00250AE3" w:rsidRPr="00250AE3">
        <w:rPr>
          <w:color w:val="000000" w:themeColor="text1"/>
        </w:rPr>
        <w:t>______________________________</w:t>
      </w:r>
      <w:r w:rsidRPr="00250AE3">
        <w:rPr>
          <w:color w:val="000000" w:themeColor="text1"/>
        </w:rPr>
        <w:t>.</w:t>
      </w:r>
      <w:r w:rsidRPr="00914A96">
        <w:rPr>
          <w:color w:val="000000" w:themeColor="text1"/>
        </w:rPr>
        <w:t xml:space="preserve"> FAD kann im Gegensatz zu NAD</w:t>
      </w:r>
      <w:r w:rsidRPr="00914A96">
        <w:rPr>
          <w:color w:val="000000" w:themeColor="text1"/>
          <w:vertAlign w:val="superscript"/>
        </w:rPr>
        <w:t>+</w:t>
      </w:r>
      <w:r w:rsidRPr="00914A96">
        <w:rPr>
          <w:color w:val="000000" w:themeColor="text1"/>
        </w:rPr>
        <w:t xml:space="preserve"> jedoch auch nur </w:t>
      </w:r>
      <w:r w:rsidR="00250AE3" w:rsidRPr="00250AE3">
        <w:rPr>
          <w:color w:val="000000" w:themeColor="text1"/>
        </w:rPr>
        <w:t>_________________________</w:t>
      </w:r>
      <w:r w:rsidRPr="00914A96">
        <w:rPr>
          <w:color w:val="000000" w:themeColor="text1"/>
        </w:rPr>
        <w:t xml:space="preserve"> aufnehmen</w:t>
      </w:r>
      <w:r w:rsidR="00914A96" w:rsidRPr="00914A96">
        <w:rPr>
          <w:color w:val="000000" w:themeColor="text1"/>
        </w:rPr>
        <w:t>,</w:t>
      </w:r>
      <w:r w:rsidRPr="00914A96">
        <w:rPr>
          <w:color w:val="000000" w:themeColor="text1"/>
        </w:rPr>
        <w:t xml:space="preserve"> wodurch es zu FADH wird.</w:t>
      </w:r>
      <w:r w:rsidR="00914A96" w:rsidRPr="00914A96">
        <w:rPr>
          <w:color w:val="000000" w:themeColor="text1"/>
        </w:rPr>
        <w:t xml:space="preserve"> </w:t>
      </w:r>
      <w:r w:rsidR="00914A96" w:rsidRPr="00914A96">
        <w:rPr>
          <w:rFonts w:cstheme="minorHAnsi"/>
          <w:color w:val="000000" w:themeColor="text1"/>
        </w:rPr>
        <w:t xml:space="preserve">FAD kann Elektronen aus Oxidationsreaktionen aufnehmen, bei denen </w:t>
      </w:r>
      <w:r w:rsidR="00914A96" w:rsidRPr="00785381">
        <w:rPr>
          <w:rFonts w:cstheme="minorHAnsi"/>
          <w:b/>
          <w:bCs/>
          <w:color w:val="000000" w:themeColor="text1"/>
        </w:rPr>
        <w:t xml:space="preserve">nicht ausreichend </w:t>
      </w:r>
      <w:r w:rsidR="009756EB">
        <w:rPr>
          <w:rFonts w:cstheme="minorHAnsi"/>
          <w:color w:val="000000" w:themeColor="text1"/>
        </w:rPr>
        <w:t>______________</w:t>
      </w:r>
      <w:r w:rsidR="00914A96" w:rsidRPr="00914A96">
        <w:rPr>
          <w:rFonts w:cstheme="minorHAnsi"/>
          <w:color w:val="000000" w:themeColor="text1"/>
        </w:rPr>
        <w:t xml:space="preserve"> frei wird, </w:t>
      </w:r>
      <w:r w:rsidR="00914A96" w:rsidRPr="00785381">
        <w:rPr>
          <w:rFonts w:cstheme="minorHAnsi"/>
          <w:b/>
          <w:bCs/>
          <w:color w:val="000000" w:themeColor="text1"/>
        </w:rPr>
        <w:t>um NAD zu reduzieren</w:t>
      </w:r>
      <w:r w:rsidR="00914A96" w:rsidRPr="00914A96">
        <w:rPr>
          <w:rFonts w:cstheme="minorHAnsi"/>
          <w:color w:val="000000" w:themeColor="text1"/>
        </w:rPr>
        <w:t>. Oft handelt es sich dabei um </w:t>
      </w:r>
      <w:hyperlink r:id="rId39" w:tooltip="Dehydrierung" w:history="1">
        <w:r w:rsidR="00914A96" w:rsidRPr="0068204A">
          <w:rPr>
            <w:rStyle w:val="Hyperlink"/>
            <w:rFonts w:cstheme="minorHAnsi"/>
            <w:b/>
            <w:bCs/>
            <w:color w:val="000000" w:themeColor="text1"/>
            <w:u w:val="none"/>
          </w:rPr>
          <w:t>Dehydrierungen</w:t>
        </w:r>
      </w:hyperlink>
      <w:r w:rsidR="00914A96" w:rsidRPr="00914A96">
        <w:rPr>
          <w:rFonts w:cstheme="minorHAnsi"/>
          <w:color w:val="000000" w:themeColor="text1"/>
        </w:rPr>
        <w:t xml:space="preserve">, also Reaktionen, bei denen unter </w:t>
      </w:r>
      <w:r w:rsidR="003B51DA">
        <w:rPr>
          <w:rFonts w:cstheme="minorHAnsi"/>
          <w:color w:val="000000" w:themeColor="text1"/>
        </w:rPr>
        <w:t>Wasserstoffabspaltung</w:t>
      </w:r>
      <w:r w:rsidR="00914A96" w:rsidRPr="00914A96">
        <w:rPr>
          <w:rFonts w:cstheme="minorHAnsi"/>
          <w:color w:val="000000" w:themeColor="text1"/>
        </w:rPr>
        <w:t xml:space="preserve"> eine </w:t>
      </w:r>
      <w:hyperlink r:id="rId40" w:tooltip="Doppelbindung" w:history="1">
        <w:r w:rsidR="00914A96" w:rsidRPr="00914A96">
          <w:rPr>
            <w:rStyle w:val="Hyperlink"/>
            <w:rFonts w:cstheme="minorHAnsi"/>
            <w:color w:val="000000" w:themeColor="text1"/>
            <w:u w:val="none"/>
          </w:rPr>
          <w:t>Doppelbindung</w:t>
        </w:r>
      </w:hyperlink>
      <w:r w:rsidR="00914A96" w:rsidRPr="00914A96">
        <w:rPr>
          <w:rFonts w:cstheme="minorHAnsi"/>
          <w:color w:val="000000" w:themeColor="text1"/>
        </w:rPr>
        <w:t> gebildet wird</w:t>
      </w:r>
      <w:r w:rsidR="003B51DA">
        <w:rPr>
          <w:rFonts w:cstheme="minorHAnsi"/>
          <w:color w:val="000000" w:themeColor="text1"/>
        </w:rPr>
        <w:t xml:space="preserve"> (Schritt 6 im Citratzyklus)</w:t>
      </w:r>
      <w:r w:rsidR="00914A96" w:rsidRPr="00914A96">
        <w:rPr>
          <w:rFonts w:cstheme="minorHAnsi"/>
          <w:color w:val="000000" w:themeColor="text1"/>
        </w:rPr>
        <w:t>.</w:t>
      </w:r>
      <w:r w:rsidR="00914A96">
        <w:rPr>
          <w:rFonts w:cstheme="minorHAnsi"/>
          <w:color w:val="000000" w:themeColor="text1"/>
        </w:rPr>
        <w:t xml:space="preserve"> </w:t>
      </w:r>
      <w:r w:rsidR="00914A96" w:rsidRPr="00914A96">
        <w:rPr>
          <w:rFonts w:cstheme="minorHAnsi"/>
          <w:color w:val="000000" w:themeColor="text1"/>
        </w:rPr>
        <w:t>Die Struktur</w:t>
      </w:r>
      <w:r w:rsidR="00914A96" w:rsidRPr="00914A96">
        <w:rPr>
          <w:color w:val="000000" w:themeColor="text1"/>
        </w:rPr>
        <w:t xml:space="preserve"> von FAD ist in Abbildung </w:t>
      </w:r>
      <w:r w:rsidR="002030ED">
        <w:rPr>
          <w:color w:val="000000" w:themeColor="text1"/>
        </w:rPr>
        <w:t>21</w:t>
      </w:r>
      <w:r w:rsidR="00914A96" w:rsidRPr="00914A96">
        <w:rPr>
          <w:color w:val="000000" w:themeColor="text1"/>
        </w:rPr>
        <w:t xml:space="preserve"> </w:t>
      </w:r>
      <w:r w:rsidR="00914A96">
        <w:t xml:space="preserve">gezeigt. </w:t>
      </w:r>
    </w:p>
    <w:p w14:paraId="3EE3112A" w14:textId="77777777" w:rsidR="00914A96" w:rsidRDefault="00914A96" w:rsidP="00914A96">
      <w:pPr>
        <w:keepNext/>
        <w:jc w:val="center"/>
      </w:pPr>
      <w:r>
        <w:rPr>
          <w:noProof/>
        </w:rPr>
        <w:drawing>
          <wp:inline distT="0" distB="0" distL="0" distR="0" wp14:anchorId="1904A674" wp14:editId="4BDAFAD9">
            <wp:extent cx="1643280" cy="2263132"/>
            <wp:effectExtent l="0" t="0" r="0" b="4445"/>
            <wp:docPr id="6" name="Grafik 6" descr="Strukturformel von 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urformel von FA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0076" cy="2272492"/>
                    </a:xfrm>
                    <a:prstGeom prst="rect">
                      <a:avLst/>
                    </a:prstGeom>
                    <a:noFill/>
                    <a:ln>
                      <a:noFill/>
                    </a:ln>
                  </pic:spPr>
                </pic:pic>
              </a:graphicData>
            </a:graphic>
          </wp:inline>
        </w:drawing>
      </w:r>
    </w:p>
    <w:p w14:paraId="54BEF32A" w14:textId="7944C54E" w:rsidR="00914A96" w:rsidRDefault="00914A96" w:rsidP="00914A96">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0846C0">
        <w:rPr>
          <w:noProof/>
        </w:rPr>
        <w:t>21</w:t>
      </w:r>
      <w:r w:rsidR="000800E2">
        <w:rPr>
          <w:noProof/>
        </w:rPr>
        <w:fldChar w:fldCharType="end"/>
      </w:r>
      <w:r>
        <w:t>, Struktur von FAD</w:t>
      </w:r>
    </w:p>
    <w:p w14:paraId="66230564" w14:textId="659857D4" w:rsidR="00914A96" w:rsidRDefault="00914A96" w:rsidP="00914A96">
      <w:r>
        <w:lastRenderedPageBreak/>
        <w:t xml:space="preserve">Die Reduktion von FAD mit Wasserstoff wird in Abbildung </w:t>
      </w:r>
      <w:r w:rsidR="002030ED">
        <w:t>22</w:t>
      </w:r>
      <w:r>
        <w:t xml:space="preserve"> gezeigt.</w:t>
      </w:r>
    </w:p>
    <w:p w14:paraId="40335E40" w14:textId="77777777" w:rsidR="00914A96" w:rsidRDefault="00914A96" w:rsidP="00914A96">
      <w:pPr>
        <w:keepNext/>
        <w:jc w:val="center"/>
      </w:pPr>
      <w:r>
        <w:rPr>
          <w:noProof/>
        </w:rPr>
        <w:drawing>
          <wp:inline distT="0" distB="0" distL="0" distR="0" wp14:anchorId="4AE579B3" wp14:editId="23D0042A">
            <wp:extent cx="3572502" cy="2230451"/>
            <wp:effectExtent l="0" t="0" r="9525" b="0"/>
            <wp:docPr id="10" name="Grafik 10" descr="ATP, NAD AND 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P, NAD AND FA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7985" cy="2233874"/>
                    </a:xfrm>
                    <a:prstGeom prst="rect">
                      <a:avLst/>
                    </a:prstGeom>
                    <a:noFill/>
                    <a:ln>
                      <a:noFill/>
                    </a:ln>
                  </pic:spPr>
                </pic:pic>
              </a:graphicData>
            </a:graphic>
          </wp:inline>
        </w:drawing>
      </w:r>
    </w:p>
    <w:p w14:paraId="60236BC3" w14:textId="35D43883" w:rsidR="00914A96" w:rsidRPr="00914A96" w:rsidRDefault="00914A96" w:rsidP="00914A96">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0846C0">
        <w:rPr>
          <w:noProof/>
        </w:rPr>
        <w:t>22</w:t>
      </w:r>
      <w:r w:rsidR="000800E2">
        <w:rPr>
          <w:noProof/>
        </w:rPr>
        <w:fldChar w:fldCharType="end"/>
      </w:r>
      <w:r>
        <w:t>, Reduktion von FAD zu FADH</w:t>
      </w:r>
      <w:r>
        <w:rPr>
          <w:vertAlign w:val="subscript"/>
        </w:rPr>
        <w:t>2</w:t>
      </w:r>
    </w:p>
    <w:p w14:paraId="4874596C" w14:textId="2B799BCD" w:rsidR="00A53786" w:rsidRDefault="00B07439" w:rsidP="00793956">
      <w:pPr>
        <w:jc w:val="both"/>
        <w:rPr>
          <w:rFonts w:eastAsia="Times New Roman" w:cstheme="minorHAnsi"/>
          <w:bCs/>
          <w:color w:val="21242C"/>
          <w:lang w:eastAsia="de-AT"/>
        </w:rPr>
      </w:pPr>
      <w:r>
        <w:rPr>
          <w:rFonts w:eastAsia="Times New Roman" w:cstheme="minorHAnsi"/>
          <w:color w:val="21242C"/>
          <w:lang w:eastAsia="de-AT"/>
        </w:rPr>
        <w:t xml:space="preserve">Da wir nun gesehen haben, dass bei der Glykolyse und dem Citratzyklus </w:t>
      </w:r>
      <w:r w:rsidRPr="0068204A">
        <w:rPr>
          <w:rFonts w:eastAsia="Times New Roman" w:cstheme="minorHAnsi"/>
          <w:b/>
          <w:bCs/>
          <w:color w:val="21242C"/>
          <w:lang w:eastAsia="de-AT"/>
        </w:rPr>
        <w:t>ATP, NADH</w:t>
      </w:r>
      <w:r>
        <w:rPr>
          <w:rFonts w:eastAsia="Times New Roman" w:cstheme="minorHAnsi"/>
          <w:color w:val="21242C"/>
          <w:lang w:eastAsia="de-AT"/>
        </w:rPr>
        <w:t xml:space="preserve"> und </w:t>
      </w:r>
      <w:r w:rsidRPr="0068204A">
        <w:rPr>
          <w:rFonts w:eastAsia="Times New Roman" w:cstheme="minorHAnsi"/>
          <w:b/>
          <w:bCs/>
          <w:color w:val="21242C"/>
          <w:lang w:eastAsia="de-AT"/>
        </w:rPr>
        <w:t>FADH</w:t>
      </w:r>
      <w:r w:rsidRPr="0068204A">
        <w:rPr>
          <w:rFonts w:eastAsia="Times New Roman" w:cstheme="minorHAnsi"/>
          <w:b/>
          <w:bCs/>
          <w:color w:val="21242C"/>
          <w:vertAlign w:val="subscript"/>
          <w:lang w:eastAsia="de-AT"/>
        </w:rPr>
        <w:t>2</w:t>
      </w:r>
      <w:r>
        <w:rPr>
          <w:rFonts w:eastAsia="Times New Roman" w:cstheme="minorHAnsi"/>
          <w:color w:val="21242C"/>
          <w:lang w:eastAsia="de-AT"/>
        </w:rPr>
        <w:t xml:space="preserve"> gebildet wird, und wir wissen das ATP der universelle Energielieferant der Zellen ist, stellt sich uns die </w:t>
      </w:r>
      <w:r w:rsidRPr="00A973F9">
        <w:rPr>
          <w:rFonts w:eastAsia="Times New Roman" w:cstheme="minorHAnsi"/>
          <w:b/>
          <w:color w:val="21242C"/>
          <w:lang w:eastAsia="de-AT"/>
        </w:rPr>
        <w:t>Frage</w:t>
      </w:r>
      <w:r>
        <w:rPr>
          <w:rFonts w:eastAsia="Times New Roman" w:cstheme="minorHAnsi"/>
          <w:bCs/>
          <w:color w:val="21242C"/>
          <w:lang w:eastAsia="de-AT"/>
        </w:rPr>
        <w:t xml:space="preserve"> </w:t>
      </w:r>
      <w:r w:rsidRPr="00A973F9">
        <w:rPr>
          <w:rFonts w:eastAsia="Times New Roman" w:cstheme="minorHAnsi"/>
          <w:b/>
          <w:color w:val="21242C"/>
          <w:lang w:eastAsia="de-AT"/>
        </w:rPr>
        <w:t>weshalb eigentlich NAD</w:t>
      </w:r>
      <w:r w:rsidRPr="00A973F9">
        <w:rPr>
          <w:rFonts w:eastAsia="Times New Roman" w:cstheme="minorHAnsi"/>
          <w:b/>
          <w:color w:val="21242C"/>
          <w:vertAlign w:val="superscript"/>
          <w:lang w:eastAsia="de-AT"/>
        </w:rPr>
        <w:t>+</w:t>
      </w:r>
      <w:r w:rsidRPr="00A973F9">
        <w:rPr>
          <w:rFonts w:eastAsia="Times New Roman" w:cstheme="minorHAnsi"/>
          <w:b/>
          <w:color w:val="21242C"/>
          <w:lang w:eastAsia="de-AT"/>
        </w:rPr>
        <w:t xml:space="preserve"> und FAD mit Protonen und Elektronen beladen werden</w:t>
      </w:r>
      <w:r>
        <w:rPr>
          <w:rFonts w:eastAsia="Times New Roman" w:cstheme="minorHAnsi"/>
          <w:bCs/>
          <w:color w:val="21242C"/>
          <w:lang w:eastAsia="de-AT"/>
        </w:rPr>
        <w:t>. Diese Frage führt uns zum dritten und letzten Stoffwechselprozess, der oxidativen Phosphorylierung.</w:t>
      </w:r>
    </w:p>
    <w:p w14:paraId="6052911A" w14:textId="78347810" w:rsidR="0068204A" w:rsidRDefault="0068204A" w:rsidP="00793956">
      <w:pPr>
        <w:jc w:val="both"/>
        <w:rPr>
          <w:rFonts w:cstheme="minorHAnsi"/>
          <w:bCs/>
        </w:rPr>
      </w:pPr>
    </w:p>
    <w:p w14:paraId="0FEEE8BD" w14:textId="5B6355ED" w:rsidR="00F62FD0" w:rsidRDefault="00F62FD0" w:rsidP="00793956">
      <w:pPr>
        <w:jc w:val="both"/>
        <w:rPr>
          <w:rFonts w:cstheme="minorHAnsi"/>
          <w:bCs/>
        </w:rPr>
      </w:pPr>
    </w:p>
    <w:p w14:paraId="0CE458F1" w14:textId="2F34C1FC" w:rsidR="00F62FD0" w:rsidRDefault="00F62FD0" w:rsidP="00793956">
      <w:pPr>
        <w:jc w:val="both"/>
        <w:rPr>
          <w:rFonts w:cstheme="minorHAnsi"/>
          <w:bCs/>
        </w:rPr>
      </w:pPr>
    </w:p>
    <w:p w14:paraId="1602AF60" w14:textId="000EACA7" w:rsidR="00F62FD0" w:rsidRDefault="00F62FD0" w:rsidP="00793956">
      <w:pPr>
        <w:jc w:val="both"/>
        <w:rPr>
          <w:rFonts w:cstheme="minorHAnsi"/>
          <w:bCs/>
        </w:rPr>
      </w:pPr>
    </w:p>
    <w:p w14:paraId="4E022DAD" w14:textId="449F29BA" w:rsidR="00F62FD0" w:rsidRDefault="00F62FD0" w:rsidP="00793956">
      <w:pPr>
        <w:jc w:val="both"/>
        <w:rPr>
          <w:rFonts w:cstheme="minorHAnsi"/>
          <w:bCs/>
        </w:rPr>
      </w:pPr>
    </w:p>
    <w:p w14:paraId="2910B0EB" w14:textId="005FF3E1" w:rsidR="00F62FD0" w:rsidRDefault="00F62FD0" w:rsidP="00793956">
      <w:pPr>
        <w:jc w:val="both"/>
        <w:rPr>
          <w:rFonts w:cstheme="minorHAnsi"/>
          <w:bCs/>
        </w:rPr>
      </w:pPr>
    </w:p>
    <w:p w14:paraId="7C1B9D4E" w14:textId="4A6EBDBC" w:rsidR="00F62FD0" w:rsidRDefault="00F62FD0" w:rsidP="00793956">
      <w:pPr>
        <w:jc w:val="both"/>
        <w:rPr>
          <w:rFonts w:cstheme="minorHAnsi"/>
          <w:bCs/>
        </w:rPr>
      </w:pPr>
    </w:p>
    <w:p w14:paraId="1571BC07" w14:textId="47470D24" w:rsidR="00F62FD0" w:rsidRDefault="00F62FD0" w:rsidP="00793956">
      <w:pPr>
        <w:jc w:val="both"/>
        <w:rPr>
          <w:rFonts w:cstheme="minorHAnsi"/>
          <w:bCs/>
        </w:rPr>
      </w:pPr>
    </w:p>
    <w:p w14:paraId="0BD00B8D" w14:textId="77777777" w:rsidR="00F62FD0" w:rsidRPr="00B07439" w:rsidRDefault="00F62FD0" w:rsidP="00793956">
      <w:pPr>
        <w:jc w:val="both"/>
        <w:rPr>
          <w:rFonts w:cstheme="minorHAnsi"/>
          <w:bCs/>
        </w:rPr>
      </w:pPr>
    </w:p>
    <w:p w14:paraId="24CFFF39" w14:textId="6439C22D" w:rsidR="00793956" w:rsidRDefault="00793956" w:rsidP="00793956">
      <w:pPr>
        <w:jc w:val="center"/>
        <w:rPr>
          <w:b/>
          <w:bCs/>
          <w:sz w:val="36"/>
          <w:szCs w:val="36"/>
        </w:rPr>
      </w:pPr>
      <w:r w:rsidRPr="00B07439">
        <w:rPr>
          <w:b/>
          <w:bCs/>
          <w:sz w:val="36"/>
          <w:szCs w:val="36"/>
        </w:rPr>
        <w:t>2.1.</w:t>
      </w:r>
      <w:r w:rsidR="00B1293F">
        <w:rPr>
          <w:b/>
          <w:bCs/>
          <w:sz w:val="36"/>
          <w:szCs w:val="36"/>
        </w:rPr>
        <w:t>4</w:t>
      </w:r>
      <w:r w:rsidRPr="00B07439">
        <w:rPr>
          <w:b/>
          <w:bCs/>
          <w:sz w:val="36"/>
          <w:szCs w:val="36"/>
        </w:rPr>
        <w:t xml:space="preserve"> Oxidative Phosphorylierung</w:t>
      </w:r>
    </w:p>
    <w:p w14:paraId="35997F19" w14:textId="23EBA1B3" w:rsidR="00B622F4" w:rsidRDefault="00B622F4" w:rsidP="009E46B4">
      <w:pPr>
        <w:jc w:val="both"/>
      </w:pPr>
      <w:r>
        <w:t>Bei der oxidativen Phosphorylierung</w:t>
      </w:r>
      <w:r w:rsidR="00AC4DAD">
        <w:t xml:space="preserve"> </w:t>
      </w:r>
      <w:r w:rsidR="00AC4DAD" w:rsidRPr="00B73559">
        <w:t>(</w:t>
      </w:r>
      <w:r w:rsidR="00B73559" w:rsidRPr="00B73559">
        <w:t>____________________</w:t>
      </w:r>
      <w:r w:rsidR="00AC4DAD" w:rsidRPr="00B73559">
        <w:t>)</w:t>
      </w:r>
      <w:r>
        <w:t xml:space="preserve"> wird der größte Teil des von Menschen benötigte ATP gewonnen. Aufgrund der mangelnden Zeit wollen wir dieses jedoch nur kurz und ohne Erklärung der einzelnen Schritte behandeln. Die oxidative Phosphorylierung besteht aus den folgenden 2 Prozessen:</w:t>
      </w:r>
    </w:p>
    <w:p w14:paraId="3557246E" w14:textId="2E83CE16" w:rsidR="00B622F4" w:rsidRPr="00460E07" w:rsidRDefault="00460E07" w:rsidP="00B622F4">
      <w:pPr>
        <w:pStyle w:val="Listenabsatz"/>
        <w:numPr>
          <w:ilvl w:val="0"/>
          <w:numId w:val="1"/>
        </w:numPr>
        <w:jc w:val="both"/>
      </w:pPr>
      <w:r w:rsidRPr="00460E07">
        <w:t>____________________________________________________________</w:t>
      </w:r>
    </w:p>
    <w:p w14:paraId="31B3539C" w14:textId="77777777" w:rsidR="00460E07" w:rsidRPr="00460E07" w:rsidRDefault="00460E07" w:rsidP="00460E07">
      <w:pPr>
        <w:pStyle w:val="Listenabsatz"/>
        <w:numPr>
          <w:ilvl w:val="0"/>
          <w:numId w:val="1"/>
        </w:numPr>
        <w:jc w:val="both"/>
      </w:pPr>
      <w:r w:rsidRPr="00460E07">
        <w:t>____________________________________________________________</w:t>
      </w:r>
    </w:p>
    <w:p w14:paraId="2E95EE3A" w14:textId="6B182A8D" w:rsidR="00AC4DAD" w:rsidRDefault="00AC4DAD" w:rsidP="009E46B4">
      <w:pPr>
        <w:jc w:val="both"/>
      </w:pPr>
      <w:r>
        <w:t xml:space="preserve">In Abbildung </w:t>
      </w:r>
      <w:r w:rsidR="002030ED">
        <w:t>23</w:t>
      </w:r>
      <w:r>
        <w:t xml:space="preserve"> wird die oxidative Phosphorylierung</w:t>
      </w:r>
      <w:r w:rsidR="007A5EBF">
        <w:t xml:space="preserve">, welche im </w:t>
      </w:r>
      <w:r w:rsidR="00460E07" w:rsidRPr="00460E07">
        <w:t>_____________________</w:t>
      </w:r>
      <w:r w:rsidR="007A5EBF">
        <w:t xml:space="preserve"> stattfindet,</w:t>
      </w:r>
      <w:r>
        <w:t xml:space="preserve"> schematisch gezeigt.</w:t>
      </w:r>
    </w:p>
    <w:p w14:paraId="4C467536" w14:textId="77777777" w:rsidR="00B622F4" w:rsidRDefault="006B399E" w:rsidP="00AC4DAD">
      <w:pPr>
        <w:keepNext/>
        <w:jc w:val="center"/>
      </w:pPr>
      <w:r>
        <w:rPr>
          <w:noProof/>
        </w:rPr>
        <w:lastRenderedPageBreak/>
        <w:drawing>
          <wp:inline distT="0" distB="0" distL="0" distR="0" wp14:anchorId="63F93903" wp14:editId="078A13E6">
            <wp:extent cx="4418057" cy="4001673"/>
            <wp:effectExtent l="0" t="0" r="190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3915" cy="4006979"/>
                    </a:xfrm>
                    <a:prstGeom prst="rect">
                      <a:avLst/>
                    </a:prstGeom>
                    <a:noFill/>
                    <a:ln>
                      <a:noFill/>
                    </a:ln>
                  </pic:spPr>
                </pic:pic>
              </a:graphicData>
            </a:graphic>
          </wp:inline>
        </w:drawing>
      </w:r>
    </w:p>
    <w:p w14:paraId="67195177" w14:textId="79FD9CF3" w:rsidR="006B399E" w:rsidRDefault="00B622F4" w:rsidP="00AC4DAD">
      <w:pPr>
        <w:pStyle w:val="Beschriftung"/>
        <w:jc w:val="center"/>
      </w:pPr>
      <w:r>
        <w:t xml:space="preserve">Abbildung </w:t>
      </w:r>
      <w:fldSimple w:instr=" SEQ Abbildung \* ARABIC ">
        <w:r w:rsidR="000846C0">
          <w:rPr>
            <w:noProof/>
          </w:rPr>
          <w:t>23</w:t>
        </w:r>
      </w:fldSimple>
      <w:r w:rsidR="00AC4DAD">
        <w:t>, Oxidative Phosphorylierung</w:t>
      </w:r>
    </w:p>
    <w:p w14:paraId="06C88EA3" w14:textId="07A135D4" w:rsidR="00AC4DAD" w:rsidRDefault="00AC4DAD" w:rsidP="00AC4DAD">
      <w:r>
        <w:t>Kommen wir zum ersten Teilschritt der oxidativen Phosphorylierung, der Atmungskette.</w:t>
      </w:r>
    </w:p>
    <w:p w14:paraId="151A2E9C" w14:textId="6DCE47AD" w:rsidR="006064FD" w:rsidRDefault="006064FD" w:rsidP="006064FD">
      <w:pPr>
        <w:jc w:val="center"/>
        <w:rPr>
          <w:b/>
          <w:bCs/>
          <w:sz w:val="32"/>
          <w:szCs w:val="32"/>
        </w:rPr>
      </w:pPr>
      <w:r w:rsidRPr="006064FD">
        <w:rPr>
          <w:b/>
          <w:bCs/>
          <w:sz w:val="32"/>
          <w:szCs w:val="32"/>
        </w:rPr>
        <w:t>2.1.</w:t>
      </w:r>
      <w:r w:rsidR="00B1293F">
        <w:rPr>
          <w:b/>
          <w:bCs/>
          <w:sz w:val="32"/>
          <w:szCs w:val="32"/>
        </w:rPr>
        <w:t>4</w:t>
      </w:r>
      <w:r w:rsidRPr="006064FD">
        <w:rPr>
          <w:b/>
          <w:bCs/>
          <w:sz w:val="32"/>
          <w:szCs w:val="32"/>
        </w:rPr>
        <w:t>.1 Atmungskette</w:t>
      </w:r>
      <w:r w:rsidR="00B528BB">
        <w:rPr>
          <w:b/>
          <w:bCs/>
          <w:sz w:val="32"/>
          <w:szCs w:val="32"/>
        </w:rPr>
        <w:t xml:space="preserve"> (Komplex I – IV)</w:t>
      </w:r>
    </w:p>
    <w:p w14:paraId="0BB1925A" w14:textId="056CCD1F" w:rsidR="00D53AE8" w:rsidRPr="00D53AE8" w:rsidRDefault="00D53AE8" w:rsidP="00D53AE8">
      <w:pPr>
        <w:jc w:val="both"/>
      </w:pPr>
      <w:r>
        <w:t xml:space="preserve">Bei der </w:t>
      </w:r>
      <w:r w:rsidRPr="00944F96">
        <w:rPr>
          <w:b/>
          <w:bCs/>
        </w:rPr>
        <w:t xml:space="preserve">Glykolyse </w:t>
      </w:r>
      <w:r>
        <w:t xml:space="preserve">und dem </w:t>
      </w:r>
      <w:r w:rsidRPr="00944F96">
        <w:rPr>
          <w:b/>
          <w:bCs/>
        </w:rPr>
        <w:t>Citratzyklus</w:t>
      </w:r>
      <w:r w:rsidR="00193332">
        <w:t xml:space="preserve"> </w:t>
      </w:r>
      <w:r>
        <w:t xml:space="preserve">wurden </w:t>
      </w:r>
      <w:r w:rsidRPr="00944F96">
        <w:rPr>
          <w:b/>
          <w:bCs/>
        </w:rPr>
        <w:t>NAD</w:t>
      </w:r>
      <w:r w:rsidRPr="00944F96">
        <w:rPr>
          <w:b/>
          <w:bCs/>
          <w:vertAlign w:val="superscript"/>
        </w:rPr>
        <w:t>+</w:t>
      </w:r>
      <w:r w:rsidRPr="00944F96">
        <w:rPr>
          <w:b/>
          <w:bCs/>
        </w:rPr>
        <w:t xml:space="preserve"> und FAD mit </w:t>
      </w:r>
      <w:r w:rsidR="00460E07" w:rsidRPr="00460E07">
        <w:t>____________________________</w:t>
      </w:r>
      <w:r w:rsidRPr="00944F96">
        <w:rPr>
          <w:b/>
          <w:bCs/>
        </w:rPr>
        <w:t xml:space="preserve"> beladen</w:t>
      </w:r>
      <w:r>
        <w:t xml:space="preserve">. In der Atmungskette (Abbildung </w:t>
      </w:r>
      <w:r w:rsidR="002030ED">
        <w:t>23</w:t>
      </w:r>
      <w:r>
        <w:t>, die Atmungskette umfasst lediglich die Vorgänge in Komplex I, II, III und IV, NICHT die ATP-Synthase)</w:t>
      </w:r>
      <w:r w:rsidR="00BC71D9">
        <w:t xml:space="preserve"> werden diese Elektronen und Protonen von den Transportmolekülen entfernt. Dieser Vorgang ist vereinfacht in Abbildung </w:t>
      </w:r>
      <w:r w:rsidR="002030ED">
        <w:t>24</w:t>
      </w:r>
      <w:r w:rsidR="00BC71D9">
        <w:t xml:space="preserve"> dargestellt.</w:t>
      </w:r>
    </w:p>
    <w:p w14:paraId="571FC998" w14:textId="77777777" w:rsidR="00BC71D9" w:rsidRPr="00ED70D9" w:rsidRDefault="00D53AE8" w:rsidP="00BC71D9">
      <w:pPr>
        <w:keepNext/>
        <w:jc w:val="center"/>
        <w:rPr>
          <w:vertAlign w:val="subscript"/>
        </w:rPr>
      </w:pPr>
      <w:r>
        <w:rPr>
          <w:noProof/>
        </w:rPr>
        <w:drawing>
          <wp:inline distT="0" distB="0" distL="0" distR="0" wp14:anchorId="1AB23A5E" wp14:editId="6DE63C98">
            <wp:extent cx="3842065" cy="2835810"/>
            <wp:effectExtent l="0" t="0" r="6350" b="3175"/>
            <wp:docPr id="21" name="Grafik 21" descr="Mitochondrien entscheiden über unsere Gesundheit - Epigenetik und Gesundh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tochondrien entscheiden über unsere Gesundheit - Epigenetik und Gesundhe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3047" cy="2843916"/>
                    </a:xfrm>
                    <a:prstGeom prst="rect">
                      <a:avLst/>
                    </a:prstGeom>
                    <a:noFill/>
                    <a:ln>
                      <a:noFill/>
                    </a:ln>
                  </pic:spPr>
                </pic:pic>
              </a:graphicData>
            </a:graphic>
          </wp:inline>
        </w:drawing>
      </w:r>
    </w:p>
    <w:p w14:paraId="4E9AC8B4" w14:textId="025A7D45" w:rsidR="006064FD" w:rsidRPr="00AC4DAD" w:rsidRDefault="00BC71D9" w:rsidP="00BC71D9">
      <w:pPr>
        <w:pStyle w:val="Beschriftung"/>
        <w:jc w:val="center"/>
      </w:pPr>
      <w:r>
        <w:t xml:space="preserve">Abbildung </w:t>
      </w:r>
      <w:fldSimple w:instr=" SEQ Abbildung \* ARABIC ">
        <w:r w:rsidR="000846C0">
          <w:rPr>
            <w:noProof/>
          </w:rPr>
          <w:t>24</w:t>
        </w:r>
      </w:fldSimple>
      <w:r>
        <w:t>, Oxidative Phosphorylierung</w:t>
      </w:r>
    </w:p>
    <w:p w14:paraId="5A3BC505" w14:textId="7A89C3FF" w:rsidR="000D6668" w:rsidRPr="00ED70D9" w:rsidRDefault="000D6668" w:rsidP="00AC4DAD">
      <w:pPr>
        <w:jc w:val="both"/>
      </w:pPr>
      <w:r>
        <w:lastRenderedPageBreak/>
        <w:t xml:space="preserve">Wie in Abbildung </w:t>
      </w:r>
      <w:r w:rsidR="002030ED">
        <w:t>24</w:t>
      </w:r>
      <w:r>
        <w:t xml:space="preserve"> ersichtlich </w:t>
      </w:r>
      <w:r w:rsidR="00ED70D9">
        <w:t xml:space="preserve">wird </w:t>
      </w:r>
      <w:r w:rsidR="00ED70D9" w:rsidRPr="000D6C6A">
        <w:t>im</w:t>
      </w:r>
      <w:r w:rsidR="00ED70D9" w:rsidRPr="000D6C6A">
        <w:rPr>
          <w:b/>
          <w:bCs/>
        </w:rPr>
        <w:t xml:space="preserve"> Komplex I</w:t>
      </w:r>
      <w:r w:rsidR="000D6C6A" w:rsidRPr="000D6C6A">
        <w:rPr>
          <w:b/>
          <w:bCs/>
        </w:rPr>
        <w:t xml:space="preserve"> </w:t>
      </w:r>
      <w:r w:rsidR="00577ADC" w:rsidRPr="007F4516">
        <w:t>_____________________</w:t>
      </w:r>
      <w:r w:rsidR="00ED70D9">
        <w:t xml:space="preserve"> umgesetzt. Im </w:t>
      </w:r>
      <w:r w:rsidR="00ED70D9" w:rsidRPr="000D6C6A">
        <w:rPr>
          <w:b/>
          <w:bCs/>
        </w:rPr>
        <w:t xml:space="preserve">Komplex II </w:t>
      </w:r>
      <w:r w:rsidR="00ED70D9" w:rsidRPr="000D6C6A">
        <w:t>wird</w:t>
      </w:r>
      <w:r w:rsidR="00ED70D9" w:rsidRPr="000D6C6A">
        <w:rPr>
          <w:b/>
          <w:bCs/>
        </w:rPr>
        <w:t xml:space="preserve"> </w:t>
      </w:r>
      <w:r w:rsidR="00577ADC" w:rsidRPr="00577ADC">
        <w:t>___________________</w:t>
      </w:r>
      <w:r w:rsidR="00ED70D9" w:rsidRPr="000D6C6A">
        <w:rPr>
          <w:b/>
          <w:bCs/>
        </w:rPr>
        <w:t xml:space="preserve"> </w:t>
      </w:r>
      <w:r w:rsidR="00ED70D9">
        <w:t xml:space="preserve">umgesetzt. Sowohl im Komplex I als auch im Komplex II werden die </w:t>
      </w:r>
      <w:r w:rsidR="00ED70D9" w:rsidRPr="00EE67DC">
        <w:rPr>
          <w:b/>
          <w:bCs/>
        </w:rPr>
        <w:t>Elektronen und Protonen auf</w:t>
      </w:r>
      <w:r w:rsidR="00ED70D9">
        <w:t xml:space="preserve"> ein weiteres </w:t>
      </w:r>
      <w:r w:rsidR="00ED70D9" w:rsidRPr="00EE67DC">
        <w:rPr>
          <w:b/>
          <w:bCs/>
        </w:rPr>
        <w:t>Transportmolekül</w:t>
      </w:r>
      <w:r w:rsidR="00ED70D9">
        <w:t xml:space="preserve">, das sogenannte </w:t>
      </w:r>
      <w:r w:rsidR="00577ADC" w:rsidRPr="00577ADC">
        <w:t>___________________</w:t>
      </w:r>
      <w:r w:rsidR="007B2AE4" w:rsidRPr="00577ADC">
        <w:t>,</w:t>
      </w:r>
      <w:r w:rsidR="00ED70D9">
        <w:t xml:space="preserve"> übertragen. Dabei wird es zum </w:t>
      </w:r>
      <w:r w:rsidR="00577ADC" w:rsidRPr="00577ADC">
        <w:t>____________________</w:t>
      </w:r>
      <w:r w:rsidR="00ED70D9">
        <w:t xml:space="preserve"> (beachte die Funktionalität -on und -</w:t>
      </w:r>
      <w:proofErr w:type="spellStart"/>
      <w:r w:rsidR="00ED70D9">
        <w:t>ol</w:t>
      </w:r>
      <w:proofErr w:type="spellEnd"/>
      <w:r w:rsidR="00ED70D9">
        <w:t>!).</w:t>
      </w:r>
      <w:r w:rsidR="00F276FB">
        <w:t xml:space="preserve"> In Abbildung </w:t>
      </w:r>
      <w:r w:rsidR="002030ED">
        <w:t>25</w:t>
      </w:r>
      <w:r w:rsidR="00F276FB">
        <w:t xml:space="preserve"> wird die oxidierte und </w:t>
      </w:r>
      <w:r w:rsidR="00DC3FD9">
        <w:t>r</w:t>
      </w:r>
      <w:r w:rsidR="00F276FB">
        <w:t>eduzierte Form des Ubichinons gezeigt.</w:t>
      </w:r>
    </w:p>
    <w:p w14:paraId="46F8A750" w14:textId="77777777" w:rsidR="00ED70D9" w:rsidRDefault="00ED70D9" w:rsidP="00F276FB">
      <w:pPr>
        <w:keepNext/>
        <w:jc w:val="center"/>
      </w:pPr>
      <w:r>
        <w:rPr>
          <w:noProof/>
        </w:rPr>
        <w:drawing>
          <wp:inline distT="0" distB="0" distL="0" distR="0" wp14:anchorId="4E3636D2" wp14:editId="2884CBC9">
            <wp:extent cx="5760720" cy="1845945"/>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45945"/>
                    </a:xfrm>
                    <a:prstGeom prst="rect">
                      <a:avLst/>
                    </a:prstGeom>
                  </pic:spPr>
                </pic:pic>
              </a:graphicData>
            </a:graphic>
          </wp:inline>
        </w:drawing>
      </w:r>
    </w:p>
    <w:p w14:paraId="7C3E90B9" w14:textId="28FACF41" w:rsidR="00ED70D9" w:rsidRDefault="00ED70D9" w:rsidP="00F276FB">
      <w:pPr>
        <w:pStyle w:val="Beschriftung"/>
        <w:jc w:val="center"/>
      </w:pPr>
      <w:r>
        <w:t xml:space="preserve">Abbildung </w:t>
      </w:r>
      <w:fldSimple w:instr=" SEQ Abbildung \* ARABIC ">
        <w:r w:rsidR="000846C0">
          <w:rPr>
            <w:noProof/>
          </w:rPr>
          <w:t>25</w:t>
        </w:r>
      </w:fldSimple>
      <w:r>
        <w:t xml:space="preserve">, </w:t>
      </w:r>
      <w:r w:rsidR="006F3004">
        <w:t>Links Ubichinon</w:t>
      </w:r>
      <w:r w:rsidR="00F47611">
        <w:t xml:space="preserve"> Q-10</w:t>
      </w:r>
      <w:r w:rsidR="00F276FB">
        <w:t xml:space="preserve"> (oxidiert)</w:t>
      </w:r>
      <w:r w:rsidR="006F3004">
        <w:t xml:space="preserve">, Rechts </w:t>
      </w:r>
      <w:proofErr w:type="spellStart"/>
      <w:r w:rsidR="006F3004">
        <w:t>Ubichinol</w:t>
      </w:r>
      <w:proofErr w:type="spellEnd"/>
      <w:r w:rsidR="00F47611">
        <w:t xml:space="preserve"> QH</w:t>
      </w:r>
      <w:r w:rsidR="00F47611">
        <w:rPr>
          <w:vertAlign w:val="subscript"/>
        </w:rPr>
        <w:t>2</w:t>
      </w:r>
      <w:r w:rsidR="00F276FB">
        <w:t xml:space="preserve"> (reduziert)</w:t>
      </w:r>
      <w:r w:rsidR="00F47611">
        <w:t>, n beträgt beim Menschen 10</w:t>
      </w:r>
    </w:p>
    <w:p w14:paraId="13AF9A08" w14:textId="712106B5" w:rsidR="00ED70D9" w:rsidRDefault="00896F02" w:rsidP="00AC4DAD">
      <w:pPr>
        <w:jc w:val="both"/>
      </w:pPr>
      <w:r>
        <w:t xml:space="preserve">Die </w:t>
      </w:r>
      <w:r w:rsidRPr="00AF13F7">
        <w:rPr>
          <w:b/>
          <w:bCs/>
        </w:rPr>
        <w:t>Elektronen und Protonen</w:t>
      </w:r>
      <w:r>
        <w:t xml:space="preserve"> werden dann </w:t>
      </w:r>
      <w:r w:rsidRPr="00AF13F7">
        <w:rPr>
          <w:b/>
          <w:bCs/>
        </w:rPr>
        <w:t>zu Komplex III</w:t>
      </w:r>
      <w:r>
        <w:t xml:space="preserve"> </w:t>
      </w:r>
      <w:r w:rsidR="00EE67DC">
        <w:t>transportiert,</w:t>
      </w:r>
      <w:r>
        <w:t xml:space="preserve"> wo sie auf das sogenannte </w:t>
      </w:r>
      <w:r w:rsidR="007710FF" w:rsidRPr="007710FF">
        <w:t>__________________</w:t>
      </w:r>
      <w:r>
        <w:t xml:space="preserve"> übertragen werden.</w:t>
      </w:r>
      <w:r w:rsidR="00006564">
        <w:t xml:space="preserve"> Bei </w:t>
      </w:r>
      <w:proofErr w:type="spellStart"/>
      <w:r w:rsidR="00006564">
        <w:t>Cytochrom</w:t>
      </w:r>
      <w:proofErr w:type="spellEnd"/>
      <w:r w:rsidR="00006564">
        <w:t xml:space="preserve"> C handelt es sich um ein </w:t>
      </w:r>
      <w:r w:rsidR="00006564" w:rsidRPr="00AF13F7">
        <w:rPr>
          <w:b/>
          <w:bCs/>
        </w:rPr>
        <w:t>kleines Protein</w:t>
      </w:r>
      <w:r w:rsidR="00006564">
        <w:t xml:space="preserve"> bestehend aus 104 Aminosäuren.</w:t>
      </w:r>
    </w:p>
    <w:p w14:paraId="704BD3D5" w14:textId="747E815E" w:rsidR="007403B9" w:rsidRDefault="007403B9" w:rsidP="00AC4DAD">
      <w:pPr>
        <w:jc w:val="both"/>
      </w:pPr>
      <w:r>
        <w:t xml:space="preserve">Das </w:t>
      </w:r>
      <w:proofErr w:type="spellStart"/>
      <w:r>
        <w:t>Cytochrom</w:t>
      </w:r>
      <w:proofErr w:type="spellEnd"/>
      <w:r>
        <w:t xml:space="preserve"> C transportiert nun die Elektronen und Protonen zum </w:t>
      </w:r>
      <w:r w:rsidRPr="00AF13F7">
        <w:rPr>
          <w:b/>
          <w:bCs/>
        </w:rPr>
        <w:t xml:space="preserve">Komplex </w:t>
      </w:r>
      <w:r w:rsidR="007710FF">
        <w:rPr>
          <w:b/>
          <w:bCs/>
        </w:rPr>
        <w:t>IV</w:t>
      </w:r>
      <w:r>
        <w:t>. Dort w</w:t>
      </w:r>
      <w:r w:rsidR="00FB7E0C">
        <w:t xml:space="preserve">erden die aus der Glykolyse und dem Citratzyklus gewonnen </w:t>
      </w:r>
      <w:r w:rsidR="00FB7E0C" w:rsidRPr="00131EB0">
        <w:rPr>
          <w:b/>
          <w:bCs/>
        </w:rPr>
        <w:t>Elektronen</w:t>
      </w:r>
      <w:r w:rsidR="00FB7E0C">
        <w:t xml:space="preserve"> mit dem aus der Luft eingeatmeten </w:t>
      </w:r>
      <w:r w:rsidR="00CE6C36" w:rsidRPr="00CE6C36">
        <w:t>________________</w:t>
      </w:r>
      <w:r w:rsidR="00FB7E0C" w:rsidRPr="00CE6C36">
        <w:t xml:space="preserve"> zu </w:t>
      </w:r>
      <w:r w:rsidR="00CE6C36" w:rsidRPr="00CE6C36">
        <w:t>________________</w:t>
      </w:r>
      <w:r w:rsidR="00FB7E0C" w:rsidRPr="00CE6C36">
        <w:t xml:space="preserve"> umgesetzt</w:t>
      </w:r>
      <w:r w:rsidR="0051230D">
        <w:t>.</w:t>
      </w:r>
      <w:r w:rsidR="00661ACC">
        <w:t xml:space="preserve"> Wichtig ist, dass dieser Schritt zur Aufnahme der Elektronen benötigt wird, nicht zu</w:t>
      </w:r>
      <w:r w:rsidR="00DC00A1">
        <w:t>r Bildung energiereicher Moleküle</w:t>
      </w:r>
      <w:r w:rsidR="00661ACC">
        <w:t xml:space="preserve"> selbst</w:t>
      </w:r>
      <w:r w:rsidR="00131EB0">
        <w:t>!</w:t>
      </w:r>
    </w:p>
    <w:p w14:paraId="0366C337" w14:textId="410A497C" w:rsidR="009546C3" w:rsidRDefault="0051230D" w:rsidP="00AC4DAD">
      <w:pPr>
        <w:jc w:val="both"/>
      </w:pPr>
      <w:r>
        <w:t xml:space="preserve">Bei diesem Vorgang wurde aber noch kein ATP gebildet. Für die </w:t>
      </w:r>
      <w:r w:rsidRPr="00AF13F7">
        <w:rPr>
          <w:b/>
          <w:bCs/>
        </w:rPr>
        <w:t>Bildung von</w:t>
      </w:r>
      <w:r w:rsidR="00AF13F7" w:rsidRPr="00AF13F7">
        <w:rPr>
          <w:b/>
          <w:bCs/>
        </w:rPr>
        <w:t xml:space="preserve"> ATP</w:t>
      </w:r>
      <w:r>
        <w:t xml:space="preserve"> ist der </w:t>
      </w:r>
      <w:r w:rsidR="00406F96" w:rsidRPr="00406F96">
        <w:t>_____________________</w:t>
      </w:r>
      <w:r>
        <w:t xml:space="preserve"> im Mitochondrium von zentraler Bedeutung. </w:t>
      </w:r>
      <w:r w:rsidR="00FD22A1">
        <w:t xml:space="preserve">Wichtig ist, dass bei der Atmungskette (Vorgänge in Komplex I – IV) jedoch auch </w:t>
      </w:r>
      <w:r w:rsidR="00406F96">
        <w:t>_________________________</w:t>
      </w:r>
      <w:r w:rsidR="00FD22A1">
        <w:t xml:space="preserve"> aus der </w:t>
      </w:r>
      <w:r w:rsidR="00406F96">
        <w:t>______________________________</w:t>
      </w:r>
      <w:r w:rsidR="00FD22A1">
        <w:t xml:space="preserve"> in den </w:t>
      </w:r>
      <w:r w:rsidR="00406F96">
        <w:t>____________________________</w:t>
      </w:r>
      <w:r w:rsidR="00FD22A1">
        <w:t xml:space="preserve"> </w:t>
      </w:r>
      <w:r w:rsidR="00FD22A1" w:rsidRPr="00915ED8">
        <w:rPr>
          <w:b/>
          <w:bCs/>
        </w:rPr>
        <w:t>gepumpt</w:t>
      </w:r>
      <w:r w:rsidR="00FD22A1">
        <w:t xml:space="preserve"> werden</w:t>
      </w:r>
      <w:r w:rsidR="00A0554E">
        <w:t xml:space="preserve"> (dies </w:t>
      </w:r>
      <w:r w:rsidR="00F77B05">
        <w:t>ist auf die transportierten Elektronen zurückzuführen)</w:t>
      </w:r>
      <w:r w:rsidR="00661ACC">
        <w:t>.</w:t>
      </w:r>
      <w:r w:rsidR="00FD22A1">
        <w:t xml:space="preserve"> Dies passiert nur in </w:t>
      </w:r>
      <w:r w:rsidR="00FD22A1" w:rsidRPr="00915ED8">
        <w:rPr>
          <w:b/>
          <w:bCs/>
        </w:rPr>
        <w:t>Komplex I, III und IV</w:t>
      </w:r>
      <w:r w:rsidR="00FD22A1">
        <w:t xml:space="preserve">. </w:t>
      </w:r>
      <w:r w:rsidR="00915ED8">
        <w:t xml:space="preserve">Die </w:t>
      </w:r>
      <w:r w:rsidR="00915ED8" w:rsidRPr="009E7B48">
        <w:rPr>
          <w:b/>
          <w:bCs/>
        </w:rPr>
        <w:t xml:space="preserve">Anzahl </w:t>
      </w:r>
      <w:r w:rsidR="009E7B48" w:rsidRPr="009E7B48">
        <w:rPr>
          <w:b/>
          <w:bCs/>
        </w:rPr>
        <w:t>der gepumpten Protonen</w:t>
      </w:r>
      <w:r w:rsidR="00915ED8" w:rsidRPr="009E7B48">
        <w:rPr>
          <w:b/>
          <w:bCs/>
        </w:rPr>
        <w:t xml:space="preserve"> </w:t>
      </w:r>
      <w:r w:rsidR="00FD22A1" w:rsidRPr="009E7B48">
        <w:rPr>
          <w:b/>
          <w:bCs/>
        </w:rPr>
        <w:t xml:space="preserve">hängt vom </w:t>
      </w:r>
      <w:r w:rsidR="007030B6" w:rsidRPr="007030B6">
        <w:t>___________________________</w:t>
      </w:r>
      <w:r w:rsidR="00FD22A1" w:rsidRPr="009E7B48">
        <w:rPr>
          <w:b/>
          <w:bCs/>
        </w:rPr>
        <w:t xml:space="preserve"> ab</w:t>
      </w:r>
      <w:r w:rsidR="00FD22A1">
        <w:t>. In Komplex I sind es beispielsweise pro oxidiertes NADH Molekül 3-4 Protonen.</w:t>
      </w:r>
      <w:r w:rsidR="009546C3">
        <w:t xml:space="preserve"> Bevor wir zur ATP Bildung</w:t>
      </w:r>
      <w:r w:rsidR="00114964">
        <w:t xml:space="preserve"> kommen, </w:t>
      </w:r>
      <w:r w:rsidR="009546C3">
        <w:t xml:space="preserve">noch kurz ein Verweis auf </w:t>
      </w:r>
      <w:r w:rsidR="00114964">
        <w:t>das</w:t>
      </w:r>
      <w:r w:rsidR="009546C3">
        <w:t xml:space="preserve"> sich </w:t>
      </w:r>
      <w:r w:rsidR="009546C3" w:rsidRPr="007030B6">
        <w:t xml:space="preserve">einstellenden </w:t>
      </w:r>
      <w:r w:rsidR="007030B6" w:rsidRPr="007030B6">
        <w:t>______________________</w:t>
      </w:r>
      <w:r w:rsidR="009546C3" w:rsidRPr="007030B6">
        <w:t xml:space="preserve"> (Konzentrationsgradient). Dadurch, dass laufend Protonen nach außen gepumpt werden, steigt die Konzentration der H</w:t>
      </w:r>
      <w:r w:rsidR="009546C3" w:rsidRPr="007030B6">
        <w:rPr>
          <w:vertAlign w:val="superscript"/>
        </w:rPr>
        <w:t>+</w:t>
      </w:r>
      <w:r w:rsidR="009546C3" w:rsidRPr="007030B6">
        <w:t xml:space="preserve"> im Intermembranraum und sinkt dafür in der Matrix. In anderen Worten sinkt der </w:t>
      </w:r>
      <w:r w:rsidR="007030B6" w:rsidRPr="007030B6">
        <w:t>_____________</w:t>
      </w:r>
      <w:r w:rsidR="009546C3" w:rsidRPr="007030B6">
        <w:t xml:space="preserve"> im</w:t>
      </w:r>
      <w:r w:rsidR="009546C3">
        <w:t xml:space="preserve"> Intermembranraum und steigt dafür in der Matrix.</w:t>
      </w:r>
      <w:r w:rsidR="00F9218D">
        <w:t xml:space="preserve"> Der so entstehende Protonengradient wird uns im Folgenden beschäftigen</w:t>
      </w:r>
      <w:r w:rsidR="00BF7FC9">
        <w:t xml:space="preserve"> und ist in Abbildung </w:t>
      </w:r>
      <w:r w:rsidR="002030ED">
        <w:t>26</w:t>
      </w:r>
      <w:r w:rsidR="00BF7FC9">
        <w:t xml:space="preserve"> schematisch dargestellt</w:t>
      </w:r>
      <w:r w:rsidR="00F9218D">
        <w:t>.</w:t>
      </w:r>
      <w:r w:rsidR="00185241">
        <w:t xml:space="preserve"> </w:t>
      </w:r>
    </w:p>
    <w:p w14:paraId="69A83A93" w14:textId="77777777" w:rsidR="00BF7FC9" w:rsidRDefault="00BF7FC9" w:rsidP="00BF7FC9">
      <w:pPr>
        <w:keepNext/>
        <w:jc w:val="center"/>
      </w:pPr>
      <w:r>
        <w:rPr>
          <w:noProof/>
        </w:rPr>
        <w:lastRenderedPageBreak/>
        <w:drawing>
          <wp:inline distT="0" distB="0" distL="0" distR="0" wp14:anchorId="2DEB9AC8" wp14:editId="3717C12F">
            <wp:extent cx="4016488" cy="2746283"/>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1818" cy="2749928"/>
                    </a:xfrm>
                    <a:prstGeom prst="rect">
                      <a:avLst/>
                    </a:prstGeom>
                    <a:noFill/>
                    <a:ln>
                      <a:noFill/>
                    </a:ln>
                  </pic:spPr>
                </pic:pic>
              </a:graphicData>
            </a:graphic>
          </wp:inline>
        </w:drawing>
      </w:r>
    </w:p>
    <w:p w14:paraId="589E524B" w14:textId="5C842DCD" w:rsidR="00BF7FC9" w:rsidRDefault="00BF7FC9" w:rsidP="00BF7FC9">
      <w:pPr>
        <w:pStyle w:val="Beschriftung"/>
        <w:jc w:val="center"/>
      </w:pPr>
      <w:r>
        <w:t xml:space="preserve">Abbildung </w:t>
      </w:r>
      <w:fldSimple w:instr=" SEQ Abbildung \* ARABIC ">
        <w:r w:rsidR="000846C0">
          <w:rPr>
            <w:noProof/>
          </w:rPr>
          <w:t>26</w:t>
        </w:r>
      </w:fldSimple>
      <w:r>
        <w:t>, Aufgrund der in den Intermembranraum gepumpten Protonen sind dort mehr vorhanden als in der Matrix</w:t>
      </w:r>
    </w:p>
    <w:p w14:paraId="14D58DBF" w14:textId="2E4E2B16" w:rsidR="001C4E3F" w:rsidRDefault="001C4E3F" w:rsidP="001C4E3F">
      <w:pPr>
        <w:jc w:val="both"/>
      </w:pPr>
      <w:r>
        <w:t xml:space="preserve">Dadurch, dass sich im Intermembranraum mehr Protonen befinden als in der Matrix bildet sich natürlich auch die in Abbildung </w:t>
      </w:r>
      <w:r w:rsidR="002030ED">
        <w:t>26</w:t>
      </w:r>
      <w:r>
        <w:t xml:space="preserve"> gezeigte </w:t>
      </w:r>
      <w:r w:rsidRPr="00E671DB">
        <w:rPr>
          <w:b/>
          <w:bCs/>
        </w:rPr>
        <w:t>Spannungsdifferenz</w:t>
      </w:r>
      <w:r>
        <w:t xml:space="preserve"> aus (es befinden sich schließlich mehr positive Ladungen im Intermembranraum als in der Matrix).</w:t>
      </w:r>
    </w:p>
    <w:p w14:paraId="775A0294" w14:textId="42AE90F3" w:rsidR="00514358" w:rsidRDefault="00514358" w:rsidP="00514358">
      <w:pPr>
        <w:jc w:val="both"/>
        <w:rPr>
          <w:i/>
          <w:iCs/>
        </w:rPr>
      </w:pPr>
      <w:r>
        <w:rPr>
          <w:i/>
          <w:iCs/>
        </w:rPr>
        <w:t xml:space="preserve">Anmerkung: Um die Elektronentransportkette </w:t>
      </w:r>
      <w:r w:rsidR="004E5EA2">
        <w:rPr>
          <w:i/>
          <w:iCs/>
        </w:rPr>
        <w:t>besser</w:t>
      </w:r>
      <w:r>
        <w:rPr>
          <w:i/>
          <w:iCs/>
        </w:rPr>
        <w:t xml:space="preserve"> zu verstehen werden unter dem folgenden Link die Redoxpotentiale der einzelnen Systeme gezeigt.</w:t>
      </w:r>
    </w:p>
    <w:p w14:paraId="5321ECFD" w14:textId="77777777" w:rsidR="00514358" w:rsidRDefault="000800E2" w:rsidP="00514358">
      <w:pPr>
        <w:jc w:val="center"/>
        <w:rPr>
          <w:i/>
          <w:iCs/>
        </w:rPr>
      </w:pPr>
      <w:hyperlink r:id="rId47" w:history="1">
        <w:r w:rsidR="00514358" w:rsidRPr="00A03CA0">
          <w:rPr>
            <w:rStyle w:val="Hyperlink"/>
            <w:i/>
            <w:iCs/>
          </w:rPr>
          <w:t>https://de.wikipedia.org/wiki/Redoxpotential#Redoxpotentiale_in_der_Biochemie</w:t>
        </w:r>
      </w:hyperlink>
    </w:p>
    <w:p w14:paraId="07D7A823" w14:textId="41AEFFA0" w:rsidR="00514358" w:rsidRPr="001C4E3F" w:rsidRDefault="00514358" w:rsidP="001C4E3F">
      <w:pPr>
        <w:jc w:val="both"/>
      </w:pPr>
      <w:r>
        <w:rPr>
          <w:i/>
          <w:iCs/>
        </w:rPr>
        <w:t xml:space="preserve">Die Verbindung mit dem niedrigeren Redoxpotential überträgt seine Elektronen auf jenes mit dem höheren Redoxpotential. Sprich die Verbindung mit dem niedrigeren wird dabei oxidiert (Reduktionsmittel), die mit dem höheren reduziert (Oxidationsmittel). </w:t>
      </w:r>
    </w:p>
    <w:p w14:paraId="2AA8FF28" w14:textId="36BF3F21" w:rsidR="00F9218D" w:rsidRDefault="00F9218D" w:rsidP="00F9218D">
      <w:pPr>
        <w:jc w:val="center"/>
        <w:rPr>
          <w:b/>
          <w:bCs/>
          <w:sz w:val="32"/>
          <w:szCs w:val="32"/>
        </w:rPr>
      </w:pPr>
      <w:r w:rsidRPr="006064FD">
        <w:rPr>
          <w:b/>
          <w:bCs/>
          <w:sz w:val="32"/>
          <w:szCs w:val="32"/>
        </w:rPr>
        <w:t>2.1.</w:t>
      </w:r>
      <w:r w:rsidR="00B1293F">
        <w:rPr>
          <w:b/>
          <w:bCs/>
          <w:sz w:val="32"/>
          <w:szCs w:val="32"/>
        </w:rPr>
        <w:t>4</w:t>
      </w:r>
      <w:r w:rsidRPr="006064FD">
        <w:rPr>
          <w:b/>
          <w:bCs/>
          <w:sz w:val="32"/>
          <w:szCs w:val="32"/>
        </w:rPr>
        <w:t>.</w:t>
      </w:r>
      <w:r>
        <w:rPr>
          <w:b/>
          <w:bCs/>
          <w:sz w:val="32"/>
          <w:szCs w:val="32"/>
        </w:rPr>
        <w:t>2</w:t>
      </w:r>
      <w:r w:rsidRPr="006064FD">
        <w:rPr>
          <w:b/>
          <w:bCs/>
          <w:sz w:val="32"/>
          <w:szCs w:val="32"/>
        </w:rPr>
        <w:t xml:space="preserve"> </w:t>
      </w:r>
      <w:proofErr w:type="spellStart"/>
      <w:r>
        <w:rPr>
          <w:b/>
          <w:bCs/>
          <w:sz w:val="32"/>
          <w:szCs w:val="32"/>
        </w:rPr>
        <w:t>Chemiosmotische</w:t>
      </w:r>
      <w:proofErr w:type="spellEnd"/>
      <w:r>
        <w:rPr>
          <w:b/>
          <w:bCs/>
          <w:sz w:val="32"/>
          <w:szCs w:val="32"/>
        </w:rPr>
        <w:t xml:space="preserve"> Kopplung</w:t>
      </w:r>
      <w:r w:rsidR="00B528BB">
        <w:rPr>
          <w:b/>
          <w:bCs/>
          <w:sz w:val="32"/>
          <w:szCs w:val="32"/>
        </w:rPr>
        <w:t xml:space="preserve"> (Komplex V)</w:t>
      </w:r>
    </w:p>
    <w:p w14:paraId="03FA0BF2" w14:textId="3B66CFD5" w:rsidR="00F9218D" w:rsidRDefault="001C5053" w:rsidP="00AC4DAD">
      <w:pPr>
        <w:jc w:val="both"/>
      </w:pPr>
      <w:r>
        <w:t>Der sich gebildete chemische</w:t>
      </w:r>
      <w:r w:rsidR="00161B0D">
        <w:t xml:space="preserve"> und elektrische</w:t>
      </w:r>
      <w:r>
        <w:t xml:space="preserve"> Gradient wird nun im Komplex V zur Bildung von </w:t>
      </w:r>
      <w:r w:rsidR="00F173A3" w:rsidRPr="00F173A3">
        <w:t>______</w:t>
      </w:r>
      <w:r>
        <w:t xml:space="preserve"> genutzt. Dabei wird ADP mit </w:t>
      </w:r>
      <w:r w:rsidR="00F7493C">
        <w:t>Phosphat</w:t>
      </w:r>
      <w:r>
        <w:t xml:space="preserve"> nach der folgenden Reaktionsgleichung zu ATP umgesetzt.</w:t>
      </w:r>
    </w:p>
    <w:tbl>
      <w:tblPr>
        <w:tblStyle w:val="Tabellenraster"/>
        <w:tblW w:w="0" w:type="auto"/>
        <w:jc w:val="center"/>
        <w:tblLook w:val="04A0" w:firstRow="1" w:lastRow="0" w:firstColumn="1" w:lastColumn="0" w:noHBand="0" w:noVBand="1"/>
      </w:tblPr>
      <w:tblGrid>
        <w:gridCol w:w="4211"/>
      </w:tblGrid>
      <w:tr w:rsidR="00F173A3" w14:paraId="37FDFA5A" w14:textId="77777777" w:rsidTr="00F173A3">
        <w:trPr>
          <w:trHeight w:val="587"/>
          <w:jc w:val="center"/>
        </w:trPr>
        <w:tc>
          <w:tcPr>
            <w:tcW w:w="4211" w:type="dxa"/>
          </w:tcPr>
          <w:p w14:paraId="0DEF7F94" w14:textId="77777777" w:rsidR="00F173A3" w:rsidRDefault="00F173A3" w:rsidP="00F173A3">
            <w:pPr>
              <w:jc w:val="center"/>
            </w:pPr>
          </w:p>
        </w:tc>
      </w:tr>
    </w:tbl>
    <w:p w14:paraId="723FFD9C" w14:textId="77777777" w:rsidR="00F173A3" w:rsidRDefault="00F173A3" w:rsidP="00AC4DAD">
      <w:pPr>
        <w:jc w:val="both"/>
      </w:pPr>
    </w:p>
    <w:p w14:paraId="18715853" w14:textId="60CD91A8" w:rsidR="00BE2A10" w:rsidRDefault="006C65F1" w:rsidP="00FD320A">
      <w:pPr>
        <w:jc w:val="both"/>
      </w:pPr>
      <w:r>
        <w:t xml:space="preserve">Aber wie wird nun ADP mit </w:t>
      </w:r>
      <w:r w:rsidR="00C82003">
        <w:t>Phosphat</w:t>
      </w:r>
      <w:r>
        <w:t xml:space="preserve"> </w:t>
      </w:r>
      <w:r w:rsidR="00BF7FC9">
        <w:t>umgesetzt</w:t>
      </w:r>
      <w:r>
        <w:t>, um ATP zu bilden?</w:t>
      </w:r>
    </w:p>
    <w:p w14:paraId="3338DA74" w14:textId="7D4C12E3" w:rsidR="006C65F1" w:rsidRDefault="00B528BB" w:rsidP="00FD320A">
      <w:pPr>
        <w:jc w:val="both"/>
      </w:pPr>
      <w:r>
        <w:t>Dafür wird der zuvor beschrieben</w:t>
      </w:r>
      <w:r w:rsidR="008376C2">
        <w:t xml:space="preserve">e </w:t>
      </w:r>
      <w:r w:rsidR="00570C43" w:rsidRPr="00570C43">
        <w:t>_________________________________</w:t>
      </w:r>
      <w:r w:rsidR="008376C2">
        <w:t xml:space="preserve"> ausgenutzt. Da im Intermembranraum mehr Protonen vorhanden sind als in der Matrix bildet sich ein </w:t>
      </w:r>
      <w:r w:rsidR="00C47A0B" w:rsidRPr="00C47A0B">
        <w:t>__________________</w:t>
      </w:r>
      <w:r w:rsidR="008376C2">
        <w:t xml:space="preserve"> und damit eine </w:t>
      </w:r>
      <w:r w:rsidR="00C47A0B">
        <w:t>_____________________________.</w:t>
      </w:r>
      <w:r w:rsidR="00AB1E75">
        <w:t xml:space="preserve"> Diese führt dazu, dass die Protonen vom Intermembran zurück in die Matrix </w:t>
      </w:r>
      <w:r w:rsidR="00781AF9">
        <w:t xml:space="preserve">strömen. Dies kann jedoch lediglich über die </w:t>
      </w:r>
      <w:r w:rsidR="00C47A0B" w:rsidRPr="00C47A0B">
        <w:t>_________</w:t>
      </w:r>
      <w:r w:rsidR="00CB0861">
        <w:t xml:space="preserve"> geschehen. In dieser wird nun die elektromotorische Kraft der Protonen dazu genutzt</w:t>
      </w:r>
      <w:r w:rsidR="0055540F">
        <w:t>,</w:t>
      </w:r>
      <w:r w:rsidR="00CB0861">
        <w:t xml:space="preserve"> um aus ADP und </w:t>
      </w:r>
      <w:r w:rsidR="00E92FDB">
        <w:t>Phosphat</w:t>
      </w:r>
      <w:r w:rsidR="00CB0861">
        <w:t xml:space="preserve"> ATP zu synthetisieren.</w:t>
      </w:r>
      <w:r w:rsidR="00661ACC">
        <w:t xml:space="preserve"> Aufgrund der mangelnden Zeit wird dieser Vorgang jedoch hier nicht näher beleuchtet. Kurz gesagt, wird in der ATP Synthase wie in einem Wasserkraftwerk eine </w:t>
      </w:r>
      <w:r w:rsidR="00C47A0B" w:rsidRPr="00C47A0B">
        <w:t>_____________________</w:t>
      </w:r>
      <w:r w:rsidR="00661ACC">
        <w:t xml:space="preserve"> induziert, mit welcher ADP und P</w:t>
      </w:r>
      <w:r w:rsidR="00E06417">
        <w:t>hosphat</w:t>
      </w:r>
      <w:r w:rsidR="00661ACC">
        <w:t xml:space="preserve"> zu ATP umgesetzt werden kann. Im nachfolgenden Video wird dieser Sachverhalt gezeigt.</w:t>
      </w:r>
    </w:p>
    <w:p w14:paraId="5D70D6AF" w14:textId="7E7E5498" w:rsidR="00661ACC" w:rsidRDefault="000800E2" w:rsidP="00661ACC">
      <w:pPr>
        <w:jc w:val="center"/>
        <w:rPr>
          <w:rStyle w:val="Hyperlink"/>
        </w:rPr>
      </w:pPr>
      <w:hyperlink r:id="rId48" w:history="1">
        <w:r w:rsidR="00661ACC" w:rsidRPr="00661ACC">
          <w:rPr>
            <w:rStyle w:val="Hyperlink"/>
          </w:rPr>
          <w:t>https://www.youtube.com/watch?v=3y1dO4nNaKY</w:t>
        </w:r>
      </w:hyperlink>
    </w:p>
    <w:p w14:paraId="04BE03E2" w14:textId="15A4B89B" w:rsidR="00143B2A" w:rsidRPr="00210F18" w:rsidRDefault="00143B2A" w:rsidP="00143B2A">
      <w:pPr>
        <w:jc w:val="both"/>
        <w:rPr>
          <w:rStyle w:val="Hyperlink"/>
          <w:color w:val="000000" w:themeColor="text1"/>
          <w:u w:val="none"/>
        </w:rPr>
      </w:pPr>
      <w:r w:rsidRPr="00210F18">
        <w:rPr>
          <w:rStyle w:val="Hyperlink"/>
          <w:color w:val="000000" w:themeColor="text1"/>
          <w:u w:val="none"/>
        </w:rPr>
        <w:lastRenderedPageBreak/>
        <w:t xml:space="preserve">Das Zusammenspiel der bisher besprochenen Schritte wird in der nachfolgenden Abbildung </w:t>
      </w:r>
      <w:r w:rsidR="000846C0">
        <w:rPr>
          <w:rStyle w:val="Hyperlink"/>
          <w:color w:val="000000" w:themeColor="text1"/>
          <w:u w:val="none"/>
        </w:rPr>
        <w:t xml:space="preserve">27 </w:t>
      </w:r>
      <w:r w:rsidRPr="00210F18">
        <w:rPr>
          <w:rStyle w:val="Hyperlink"/>
          <w:color w:val="000000" w:themeColor="text1"/>
          <w:u w:val="none"/>
        </w:rPr>
        <w:t>vereinfacht dargestellt.</w:t>
      </w:r>
    </w:p>
    <w:p w14:paraId="7BD5CCB2" w14:textId="77777777" w:rsidR="000846C0" w:rsidRDefault="00143B2A" w:rsidP="000846C0">
      <w:pPr>
        <w:keepNext/>
        <w:jc w:val="center"/>
      </w:pPr>
      <w:r>
        <w:rPr>
          <w:noProof/>
        </w:rPr>
        <w:drawing>
          <wp:inline distT="0" distB="0" distL="0" distR="0" wp14:anchorId="23992054" wp14:editId="5E9E29CA">
            <wp:extent cx="5341809" cy="5149850"/>
            <wp:effectExtent l="0" t="0" r="0" b="0"/>
            <wp:docPr id="1" name="Grafik 1" descr="Überblick über die Schritte der Zellatmung.&#10;&#10;1. Glykolyse. Glukose aus sechs Kohlenstoffatomen wird in zwei Pyruvate (jeweils drei Kohlenstoffe) umgewandelt. ATP und NADH werden hergestellt. Diese Reaktionen finden im Cytosol statt.&#10;&#10;2. Oxidative Decarboxylierung. Pyruvat wandert in die mitochondriale Matrix und wird in ein Molekül aus zwei Kohlenstoffatomen umgewandelt, das an Coenzym A gebunden ist und als Acetyl-CoA bezeichnet wird. Kohlendioxid wird freigesetzt und NADH wird hergestellt.&#10;&#10;3. Citratzyklus. Das Acetyl-CoA bindet an ein Molekül mit vier Kohlenstoffatomen und durchläuft einen Zyklus von Reaktionen, wobei schließlich wieder das Ausgangsmolekül mit vier Kohlenstoffatomen entsteht. ATP (oder in einigen Fällen GTP), NADH und FADH_2 werden hergestellt und Kohlendioxid wird freigesetzt. Diese Reaktionen finden in der mitochondrialen Matrix statt.&#10;&#10;4. Oxidative Phosphorylierung. Die NADH und FADH_2, die in den anderen Phasen hergestellt werden, geben ihre Elektronen an die Elektronentransportkette in der inneren Mitochondrienmembran ab. Wenn sich Elektronen entlang der Kette bewegen, wird Energie freigesetzt und verwendet, um Protonen aus der Matrix heraus und in den Intermembranraum zu pumpen, wobei ein Gradient gebildet wird. Die Protonen fließen durch ein ATP-Synthase genanntes Enzym in die Matrix zurück und bilden ATP. Am Ende der Elektronentransportkette nimmt Sauerstoff Elektronen und Protonen auf, um Wasser zu bil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Überblick über die Schritte der Zellatmung.&#10;&#10;1. Glykolyse. Glukose aus sechs Kohlenstoffatomen wird in zwei Pyruvate (jeweils drei Kohlenstoffe) umgewandelt. ATP und NADH werden hergestellt. Diese Reaktionen finden im Cytosol statt.&#10;&#10;2. Oxidative Decarboxylierung. Pyruvat wandert in die mitochondriale Matrix und wird in ein Molekül aus zwei Kohlenstoffatomen umgewandelt, das an Coenzym A gebunden ist und als Acetyl-CoA bezeichnet wird. Kohlendioxid wird freigesetzt und NADH wird hergestellt.&#10;&#10;3. Citratzyklus. Das Acetyl-CoA bindet an ein Molekül mit vier Kohlenstoffatomen und durchläuft einen Zyklus von Reaktionen, wobei schließlich wieder das Ausgangsmolekül mit vier Kohlenstoffatomen entsteht. ATP (oder in einigen Fällen GTP), NADH und FADH_2 werden hergestellt und Kohlendioxid wird freigesetzt. Diese Reaktionen finden in der mitochondrialen Matrix statt.&#10;&#10;4. Oxidative Phosphorylierung. Die NADH und FADH_2, die in den anderen Phasen hergestellt werden, geben ihre Elektronen an die Elektronentransportkette in der inneren Mitochondrienmembran ab. Wenn sich Elektronen entlang der Kette bewegen, wird Energie freigesetzt und verwendet, um Protonen aus der Matrix heraus und in den Intermembranraum zu pumpen, wobei ein Gradient gebildet wird. Die Protonen fließen durch ein ATP-Synthase genanntes Enzym in die Matrix zurück und bilden ATP. Am Ende der Elektronentransportkette nimmt Sauerstoff Elektronen und Protonen auf, um Wasser zu bilde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57992" cy="5165451"/>
                    </a:xfrm>
                    <a:prstGeom prst="rect">
                      <a:avLst/>
                    </a:prstGeom>
                    <a:noFill/>
                    <a:ln>
                      <a:noFill/>
                    </a:ln>
                  </pic:spPr>
                </pic:pic>
              </a:graphicData>
            </a:graphic>
          </wp:inline>
        </w:drawing>
      </w:r>
    </w:p>
    <w:p w14:paraId="08A7ACB4" w14:textId="45EABB2E" w:rsidR="00143B2A" w:rsidRDefault="000846C0" w:rsidP="000846C0">
      <w:pPr>
        <w:pStyle w:val="Beschriftung"/>
        <w:jc w:val="center"/>
        <w:rPr>
          <w:rStyle w:val="Hyperlink"/>
        </w:rPr>
      </w:pPr>
      <w:r>
        <w:t xml:space="preserve">Abbildung </w:t>
      </w:r>
      <w:fldSimple w:instr=" SEQ Abbildung \* ARABIC ">
        <w:r>
          <w:rPr>
            <w:noProof/>
          </w:rPr>
          <w:t>27</w:t>
        </w:r>
      </w:fldSimple>
      <w:r w:rsidR="00FA4EFF">
        <w:t>, Vereinfachte Darstellung der Zellatmung</w:t>
      </w:r>
    </w:p>
    <w:p w14:paraId="4F8036AA" w14:textId="77777777" w:rsidR="00143B2A" w:rsidRPr="009546C3" w:rsidRDefault="00143B2A" w:rsidP="00661ACC">
      <w:pPr>
        <w:jc w:val="center"/>
      </w:pPr>
    </w:p>
    <w:p w14:paraId="1509D17E" w14:textId="32231807" w:rsidR="00143B2A" w:rsidRPr="001A5E47" w:rsidRDefault="00A0736C" w:rsidP="00A0736C">
      <w:pPr>
        <w:jc w:val="both"/>
        <w:rPr>
          <w:color w:val="000000" w:themeColor="text1"/>
        </w:rPr>
      </w:pPr>
      <w:r>
        <w:t xml:space="preserve">Abschließend stellt sich nun noch die Frage, wieviel ATP tatsächlich gebildet wird, also die Frage nach </w:t>
      </w:r>
      <w:r w:rsidRPr="001A5E47">
        <w:rPr>
          <w:color w:val="000000" w:themeColor="text1"/>
        </w:rPr>
        <w:t xml:space="preserve">der </w:t>
      </w:r>
      <w:r w:rsidRPr="001A5E47">
        <w:rPr>
          <w:b/>
          <w:bCs/>
          <w:color w:val="000000" w:themeColor="text1"/>
        </w:rPr>
        <w:t xml:space="preserve">Energiebilanz </w:t>
      </w:r>
      <w:r w:rsidR="00143B2A" w:rsidRPr="001A5E47">
        <w:rPr>
          <w:b/>
          <w:bCs/>
          <w:color w:val="000000" w:themeColor="text1"/>
        </w:rPr>
        <w:t>der Zellatmung</w:t>
      </w:r>
      <w:r w:rsidRPr="001A5E47">
        <w:rPr>
          <w:color w:val="000000" w:themeColor="text1"/>
        </w:rPr>
        <w:t>.</w:t>
      </w:r>
    </w:p>
    <w:p w14:paraId="01281AF6" w14:textId="74B62663" w:rsidR="00F9570C" w:rsidRDefault="00F9570C" w:rsidP="00A0736C">
      <w:pPr>
        <w:jc w:val="both"/>
      </w:pPr>
    </w:p>
    <w:p w14:paraId="0AEB9569" w14:textId="77777777" w:rsidR="0070701B" w:rsidRDefault="0070701B" w:rsidP="00A0736C">
      <w:pPr>
        <w:jc w:val="both"/>
      </w:pPr>
    </w:p>
    <w:p w14:paraId="42DDB764" w14:textId="4ED1463A" w:rsidR="00F9570C" w:rsidRDefault="00F9570C" w:rsidP="00A0736C">
      <w:pPr>
        <w:jc w:val="both"/>
      </w:pPr>
    </w:p>
    <w:p w14:paraId="4D80032D" w14:textId="4306A299" w:rsidR="00F9570C" w:rsidRDefault="00F9570C" w:rsidP="00A0736C">
      <w:pPr>
        <w:jc w:val="both"/>
      </w:pPr>
    </w:p>
    <w:p w14:paraId="7098ABD5" w14:textId="2C050BEE" w:rsidR="00F9570C" w:rsidRDefault="00F9570C" w:rsidP="00A0736C">
      <w:pPr>
        <w:jc w:val="both"/>
      </w:pPr>
    </w:p>
    <w:p w14:paraId="58A7858C" w14:textId="2DBB2EC4" w:rsidR="00F9570C" w:rsidRDefault="00F9570C" w:rsidP="00A0736C">
      <w:pPr>
        <w:jc w:val="both"/>
      </w:pPr>
    </w:p>
    <w:p w14:paraId="00FDE60E" w14:textId="276F5A30" w:rsidR="00F9570C" w:rsidRDefault="00F9570C" w:rsidP="00A0736C">
      <w:pPr>
        <w:jc w:val="both"/>
      </w:pPr>
    </w:p>
    <w:p w14:paraId="75E3B8A1" w14:textId="77777777" w:rsidR="00F9570C" w:rsidRDefault="00F9570C" w:rsidP="00A0736C">
      <w:pPr>
        <w:jc w:val="both"/>
      </w:pPr>
    </w:p>
    <w:p w14:paraId="598FD8D5" w14:textId="73B8B17B" w:rsidR="00143B2A" w:rsidRPr="00787367" w:rsidRDefault="00143B2A" w:rsidP="00787367">
      <w:pPr>
        <w:jc w:val="center"/>
        <w:rPr>
          <w:b/>
          <w:bCs/>
          <w:sz w:val="36"/>
          <w:szCs w:val="36"/>
        </w:rPr>
      </w:pPr>
      <w:r w:rsidRPr="00473DDE">
        <w:rPr>
          <w:b/>
          <w:bCs/>
          <w:sz w:val="36"/>
          <w:szCs w:val="36"/>
        </w:rPr>
        <w:lastRenderedPageBreak/>
        <w:t>2.1.</w:t>
      </w:r>
      <w:r w:rsidR="00B1293F">
        <w:rPr>
          <w:b/>
          <w:bCs/>
          <w:sz w:val="36"/>
          <w:szCs w:val="36"/>
        </w:rPr>
        <w:t>5</w:t>
      </w:r>
      <w:r w:rsidRPr="00473DDE">
        <w:rPr>
          <w:b/>
          <w:bCs/>
          <w:sz w:val="36"/>
          <w:szCs w:val="36"/>
        </w:rPr>
        <w:t xml:space="preserve"> </w:t>
      </w:r>
      <w:r>
        <w:rPr>
          <w:b/>
          <w:bCs/>
          <w:sz w:val="36"/>
          <w:szCs w:val="36"/>
        </w:rPr>
        <w:t>Energiebilanz der Zellatmung</w:t>
      </w:r>
    </w:p>
    <w:p w14:paraId="318BF28E" w14:textId="51D834A4" w:rsidR="00A0736C" w:rsidRDefault="00A0736C" w:rsidP="00A0736C">
      <w:pPr>
        <w:jc w:val="both"/>
      </w:pPr>
      <w:r>
        <w:t xml:space="preserve">Aus einem Molekül </w:t>
      </w:r>
      <w:r w:rsidRPr="00C506C2">
        <w:rPr>
          <w:b/>
          <w:bCs/>
        </w:rPr>
        <w:t>NADH</w:t>
      </w:r>
      <w:r>
        <w:t xml:space="preserve"> lassen sich, wenn es während der </w:t>
      </w:r>
      <w:r w:rsidRPr="00C506C2">
        <w:rPr>
          <w:b/>
          <w:bCs/>
        </w:rPr>
        <w:t>Glykolyse</w:t>
      </w:r>
      <w:r>
        <w:t xml:space="preserve"> gebildet wird, </w:t>
      </w:r>
      <w:r w:rsidR="001B734E">
        <w:rPr>
          <w:b/>
          <w:bCs/>
        </w:rPr>
        <w:t>1,5</w:t>
      </w:r>
      <w:r w:rsidRPr="00C506C2">
        <w:rPr>
          <w:b/>
          <w:bCs/>
        </w:rPr>
        <w:t xml:space="preserve"> Moleküle ATP</w:t>
      </w:r>
      <w:r>
        <w:t xml:space="preserve"> bilden</w:t>
      </w:r>
      <w:r w:rsidR="00A87DA3">
        <w:t xml:space="preserve"> </w:t>
      </w:r>
      <w:bookmarkStart w:id="1" w:name="_Hlk90295413"/>
      <w:r w:rsidR="00A87DA3">
        <w:t>(dies ist darauf zurückzuführen, dass 1 ATP für den Transport von einem Molekül NADH vom Cytoplasma ins Mitochondrium benötigt wird)</w:t>
      </w:r>
      <w:r>
        <w:t xml:space="preserve">. </w:t>
      </w:r>
      <w:bookmarkEnd w:id="1"/>
      <w:r>
        <w:t xml:space="preserve">Falls das </w:t>
      </w:r>
      <w:r w:rsidRPr="00C506C2">
        <w:rPr>
          <w:b/>
          <w:bCs/>
        </w:rPr>
        <w:t>NADH</w:t>
      </w:r>
      <w:r>
        <w:t xml:space="preserve"> Molekül, während dem </w:t>
      </w:r>
      <w:r w:rsidRPr="00C506C2">
        <w:rPr>
          <w:b/>
          <w:bCs/>
        </w:rPr>
        <w:t>Citratzyklus</w:t>
      </w:r>
      <w:r>
        <w:t xml:space="preserve"> gebildet wird können aus diesem </w:t>
      </w:r>
      <w:r w:rsidR="001B734E">
        <w:rPr>
          <w:b/>
          <w:bCs/>
        </w:rPr>
        <w:t>2,5</w:t>
      </w:r>
      <w:r w:rsidRPr="00C506C2">
        <w:rPr>
          <w:b/>
          <w:bCs/>
        </w:rPr>
        <w:t xml:space="preserve"> Moleküle ATP</w:t>
      </w:r>
      <w:r>
        <w:t xml:space="preserve"> gebildet werden. Dasselbe gilt für </w:t>
      </w:r>
      <w:r w:rsidRPr="00C506C2">
        <w:rPr>
          <w:b/>
          <w:bCs/>
        </w:rPr>
        <w:t>NADH</w:t>
      </w:r>
      <w:r>
        <w:t xml:space="preserve"> aus der </w:t>
      </w:r>
      <w:r w:rsidRPr="00C506C2">
        <w:rPr>
          <w:b/>
          <w:bCs/>
        </w:rPr>
        <w:t>oxidativen Decarboxylierung</w:t>
      </w:r>
      <w:r>
        <w:rPr>
          <w:b/>
          <w:bCs/>
        </w:rPr>
        <w:t xml:space="preserve"> </w:t>
      </w:r>
      <w:r>
        <w:t>(Umwandlung von Pyruvat zu Acetyl-</w:t>
      </w:r>
      <w:proofErr w:type="spellStart"/>
      <w:r>
        <w:t>CoA</w:t>
      </w:r>
      <w:proofErr w:type="spellEnd"/>
      <w:r>
        <w:t xml:space="preserve">). Pro während dem Citratzyklus gebildeten Molekül </w:t>
      </w:r>
      <w:r w:rsidRPr="007E5EC8">
        <w:rPr>
          <w:b/>
          <w:bCs/>
        </w:rPr>
        <w:t>FADH</w:t>
      </w:r>
      <w:r w:rsidRPr="007E5EC8">
        <w:rPr>
          <w:b/>
          <w:bCs/>
          <w:vertAlign w:val="subscript"/>
        </w:rPr>
        <w:t>2</w:t>
      </w:r>
      <w:r>
        <w:t xml:space="preserve"> lassen sich </w:t>
      </w:r>
      <w:r w:rsidR="001B734E">
        <w:rPr>
          <w:b/>
          <w:bCs/>
        </w:rPr>
        <w:t>1,5</w:t>
      </w:r>
      <w:r w:rsidRPr="007E5EC8">
        <w:rPr>
          <w:b/>
          <w:bCs/>
        </w:rPr>
        <w:t xml:space="preserve"> Moleküle ATP</w:t>
      </w:r>
      <w:r>
        <w:t xml:space="preserve"> synthetisieren. Damit lassen sich aus einem </w:t>
      </w:r>
      <w:r w:rsidRPr="007E5EC8">
        <w:rPr>
          <w:b/>
          <w:bCs/>
        </w:rPr>
        <w:t>Glucosemolekül</w:t>
      </w:r>
      <w:r>
        <w:t xml:space="preserve"> (beachte, 1 Glucose </w:t>
      </w:r>
      <w:r>
        <w:sym w:font="Wingdings" w:char="F0E8"/>
      </w:r>
      <w:r>
        <w:t xml:space="preserve"> 2 Pyruvat) </w:t>
      </w:r>
      <w:r w:rsidR="003F1195" w:rsidRPr="003F1195">
        <w:t>___</w:t>
      </w:r>
      <w:r>
        <w:rPr>
          <w:b/>
          <w:bCs/>
        </w:rPr>
        <w:t xml:space="preserve"> ATP </w:t>
      </w:r>
      <w:r w:rsidRPr="00AD3FE6">
        <w:t>bilden</w:t>
      </w:r>
      <w:r>
        <w:t>, siehe Tabelle 1.</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66"/>
        <w:gridCol w:w="1425"/>
        <w:gridCol w:w="993"/>
        <w:gridCol w:w="4742"/>
      </w:tblGrid>
      <w:tr w:rsidR="00A0736C" w:rsidRPr="00041548" w14:paraId="09700251" w14:textId="77777777" w:rsidTr="00554D59">
        <w:trPr>
          <w:trHeight w:val="308"/>
        </w:trPr>
        <w:tc>
          <w:tcPr>
            <w:tcW w:w="1866" w:type="dxa"/>
            <w:tcBorders>
              <w:top w:val="single" w:sz="18" w:space="0" w:color="auto"/>
              <w:left w:val="single" w:sz="18" w:space="0" w:color="auto"/>
              <w:bottom w:val="single" w:sz="18" w:space="0" w:color="auto"/>
            </w:tcBorders>
            <w:shd w:val="clear" w:color="auto" w:fill="auto"/>
            <w:noWrap/>
            <w:vAlign w:val="center"/>
            <w:hideMark/>
          </w:tcPr>
          <w:p w14:paraId="60E4EF53"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Schritt</w:t>
            </w:r>
          </w:p>
        </w:tc>
        <w:tc>
          <w:tcPr>
            <w:tcW w:w="1425" w:type="dxa"/>
            <w:tcBorders>
              <w:top w:val="single" w:sz="18" w:space="0" w:color="auto"/>
              <w:bottom w:val="single" w:sz="18" w:space="0" w:color="auto"/>
            </w:tcBorders>
            <w:shd w:val="clear" w:color="auto" w:fill="auto"/>
            <w:noWrap/>
            <w:vAlign w:val="bottom"/>
            <w:hideMark/>
          </w:tcPr>
          <w:p w14:paraId="49BE36C4"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Coenzym-Ausbeute</w:t>
            </w:r>
          </w:p>
        </w:tc>
        <w:tc>
          <w:tcPr>
            <w:tcW w:w="992" w:type="dxa"/>
            <w:tcBorders>
              <w:top w:val="single" w:sz="18" w:space="0" w:color="auto"/>
              <w:bottom w:val="single" w:sz="18" w:space="0" w:color="auto"/>
            </w:tcBorders>
            <w:shd w:val="clear" w:color="auto" w:fill="auto"/>
            <w:noWrap/>
            <w:vAlign w:val="bottom"/>
            <w:hideMark/>
          </w:tcPr>
          <w:p w14:paraId="2147E176"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ATP-Ausbeute</w:t>
            </w:r>
          </w:p>
        </w:tc>
        <w:tc>
          <w:tcPr>
            <w:tcW w:w="4743" w:type="dxa"/>
            <w:tcBorders>
              <w:top w:val="single" w:sz="18" w:space="0" w:color="auto"/>
              <w:bottom w:val="single" w:sz="18" w:space="0" w:color="auto"/>
              <w:right w:val="single" w:sz="18" w:space="0" w:color="auto"/>
            </w:tcBorders>
            <w:shd w:val="clear" w:color="auto" w:fill="auto"/>
            <w:noWrap/>
            <w:vAlign w:val="bottom"/>
            <w:hideMark/>
          </w:tcPr>
          <w:p w14:paraId="5DA120B1"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ATP-Quelle</w:t>
            </w:r>
          </w:p>
        </w:tc>
      </w:tr>
      <w:tr w:rsidR="00A0736C" w:rsidRPr="00041548" w14:paraId="4A341A9F" w14:textId="77777777" w:rsidTr="00554D59">
        <w:trPr>
          <w:trHeight w:val="308"/>
        </w:trPr>
        <w:tc>
          <w:tcPr>
            <w:tcW w:w="1866" w:type="dxa"/>
            <w:tcBorders>
              <w:top w:val="single" w:sz="18" w:space="0" w:color="auto"/>
              <w:left w:val="single" w:sz="18" w:space="0" w:color="auto"/>
              <w:bottom w:val="single" w:sz="18" w:space="0" w:color="auto"/>
            </w:tcBorders>
            <w:shd w:val="clear" w:color="auto" w:fill="auto"/>
            <w:noWrap/>
            <w:vAlign w:val="center"/>
            <w:hideMark/>
          </w:tcPr>
          <w:p w14:paraId="29159300"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Glykolyse Vorbereitungsstufe</w:t>
            </w:r>
          </w:p>
        </w:tc>
        <w:tc>
          <w:tcPr>
            <w:tcW w:w="1425" w:type="dxa"/>
            <w:tcBorders>
              <w:top w:val="single" w:sz="18" w:space="0" w:color="auto"/>
              <w:bottom w:val="single" w:sz="18" w:space="0" w:color="auto"/>
            </w:tcBorders>
            <w:shd w:val="clear" w:color="auto" w:fill="auto"/>
            <w:noWrap/>
            <w:vAlign w:val="bottom"/>
            <w:hideMark/>
          </w:tcPr>
          <w:p w14:paraId="3BB53BF8"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w:t>
            </w:r>
          </w:p>
        </w:tc>
        <w:tc>
          <w:tcPr>
            <w:tcW w:w="992" w:type="dxa"/>
            <w:tcBorders>
              <w:top w:val="single" w:sz="18" w:space="0" w:color="auto"/>
              <w:bottom w:val="single" w:sz="18" w:space="0" w:color="auto"/>
            </w:tcBorders>
            <w:shd w:val="clear" w:color="auto" w:fill="auto"/>
            <w:noWrap/>
            <w:vAlign w:val="bottom"/>
            <w:hideMark/>
          </w:tcPr>
          <w:p w14:paraId="32CA722F" w14:textId="6F7439E5"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top w:val="single" w:sz="18" w:space="0" w:color="auto"/>
              <w:bottom w:val="single" w:sz="18" w:space="0" w:color="auto"/>
              <w:right w:val="single" w:sz="18" w:space="0" w:color="auto"/>
            </w:tcBorders>
            <w:shd w:val="clear" w:color="auto" w:fill="auto"/>
            <w:noWrap/>
            <w:vAlign w:val="bottom"/>
            <w:hideMark/>
          </w:tcPr>
          <w:p w14:paraId="1B8B4DCB"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Energie wird hier benötigt für die Zerlegung der Glukose in 2 Glycerinaldehyd-3-Phosphat</w:t>
            </w:r>
          </w:p>
        </w:tc>
      </w:tr>
      <w:tr w:rsidR="00A0736C" w:rsidRPr="00041548" w14:paraId="4DE69AC8" w14:textId="77777777" w:rsidTr="00554D59">
        <w:trPr>
          <w:trHeight w:val="298"/>
        </w:trPr>
        <w:tc>
          <w:tcPr>
            <w:tcW w:w="1866" w:type="dxa"/>
            <w:vMerge w:val="restart"/>
            <w:tcBorders>
              <w:top w:val="single" w:sz="18" w:space="0" w:color="auto"/>
              <w:left w:val="single" w:sz="18" w:space="0" w:color="auto"/>
            </w:tcBorders>
            <w:shd w:val="clear" w:color="auto" w:fill="auto"/>
            <w:noWrap/>
            <w:vAlign w:val="center"/>
            <w:hideMark/>
          </w:tcPr>
          <w:p w14:paraId="4BEE103D"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Glykolyse Ertragsstufe</w:t>
            </w:r>
          </w:p>
        </w:tc>
        <w:tc>
          <w:tcPr>
            <w:tcW w:w="1425" w:type="dxa"/>
            <w:tcBorders>
              <w:top w:val="single" w:sz="18" w:space="0" w:color="auto"/>
            </w:tcBorders>
            <w:shd w:val="clear" w:color="auto" w:fill="auto"/>
            <w:noWrap/>
            <w:vAlign w:val="bottom"/>
            <w:hideMark/>
          </w:tcPr>
          <w:p w14:paraId="06F1E322"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w:t>
            </w:r>
          </w:p>
        </w:tc>
        <w:tc>
          <w:tcPr>
            <w:tcW w:w="992" w:type="dxa"/>
            <w:tcBorders>
              <w:top w:val="single" w:sz="18" w:space="0" w:color="auto"/>
            </w:tcBorders>
            <w:shd w:val="clear" w:color="auto" w:fill="auto"/>
            <w:noWrap/>
            <w:vAlign w:val="bottom"/>
            <w:hideMark/>
          </w:tcPr>
          <w:p w14:paraId="08A34335" w14:textId="58DDED11"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top w:val="single" w:sz="18" w:space="0" w:color="auto"/>
              <w:right w:val="single" w:sz="18" w:space="0" w:color="auto"/>
            </w:tcBorders>
            <w:shd w:val="clear" w:color="auto" w:fill="auto"/>
            <w:noWrap/>
            <w:vAlign w:val="bottom"/>
            <w:hideMark/>
          </w:tcPr>
          <w:p w14:paraId="7A55F00A"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Substratkettenphosphorylierung (ADP + P </w:t>
            </w:r>
            <w:r w:rsidRPr="001947BC">
              <w:rPr>
                <w:rFonts w:ascii="Calibri" w:eastAsia="Times New Roman" w:hAnsi="Calibri" w:cs="Calibri"/>
                <w:color w:val="000000"/>
                <w:lang w:eastAsia="de-AT"/>
              </w:rPr>
              <w:sym w:font="Wingdings" w:char="F0E8"/>
            </w:r>
            <w:r w:rsidRPr="00041548">
              <w:rPr>
                <w:rFonts w:ascii="Calibri" w:eastAsia="Times New Roman" w:hAnsi="Calibri" w:cs="Calibri"/>
                <w:color w:val="000000"/>
                <w:lang w:eastAsia="de-AT"/>
              </w:rPr>
              <w:t xml:space="preserve"> ATP)</w:t>
            </w:r>
          </w:p>
        </w:tc>
      </w:tr>
      <w:tr w:rsidR="00A0736C" w:rsidRPr="00041548" w14:paraId="53842426" w14:textId="77777777" w:rsidTr="00554D59">
        <w:trPr>
          <w:trHeight w:val="308"/>
        </w:trPr>
        <w:tc>
          <w:tcPr>
            <w:tcW w:w="1866" w:type="dxa"/>
            <w:vMerge/>
            <w:tcBorders>
              <w:left w:val="single" w:sz="18" w:space="0" w:color="auto"/>
              <w:bottom w:val="single" w:sz="18" w:space="0" w:color="auto"/>
            </w:tcBorders>
            <w:vAlign w:val="center"/>
            <w:hideMark/>
          </w:tcPr>
          <w:p w14:paraId="22CCBAE8" w14:textId="77777777" w:rsidR="00A0736C" w:rsidRPr="00041548" w:rsidRDefault="00A0736C" w:rsidP="00554D59">
            <w:pPr>
              <w:spacing w:after="0" w:line="240" w:lineRule="auto"/>
              <w:jc w:val="center"/>
              <w:rPr>
                <w:rFonts w:ascii="Calibri" w:eastAsia="Times New Roman" w:hAnsi="Calibri" w:cs="Calibri"/>
                <w:color w:val="000000"/>
                <w:lang w:eastAsia="de-AT"/>
              </w:rPr>
            </w:pPr>
          </w:p>
        </w:tc>
        <w:tc>
          <w:tcPr>
            <w:tcW w:w="1425" w:type="dxa"/>
            <w:tcBorders>
              <w:bottom w:val="single" w:sz="18" w:space="0" w:color="auto"/>
            </w:tcBorders>
            <w:shd w:val="clear" w:color="auto" w:fill="auto"/>
            <w:noWrap/>
            <w:vAlign w:val="bottom"/>
            <w:hideMark/>
          </w:tcPr>
          <w:p w14:paraId="232B1E5D" w14:textId="3ACB91CD"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 NADH</w:t>
            </w:r>
          </w:p>
        </w:tc>
        <w:tc>
          <w:tcPr>
            <w:tcW w:w="992" w:type="dxa"/>
            <w:tcBorders>
              <w:bottom w:val="single" w:sz="18" w:space="0" w:color="auto"/>
            </w:tcBorders>
            <w:shd w:val="clear" w:color="auto" w:fill="auto"/>
            <w:noWrap/>
            <w:vAlign w:val="bottom"/>
            <w:hideMark/>
          </w:tcPr>
          <w:p w14:paraId="4838A595" w14:textId="54DC8E26"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bottom w:val="single" w:sz="18" w:space="0" w:color="auto"/>
              <w:right w:val="single" w:sz="18" w:space="0" w:color="auto"/>
            </w:tcBorders>
            <w:shd w:val="clear" w:color="auto" w:fill="auto"/>
            <w:noWrap/>
            <w:vAlign w:val="bottom"/>
            <w:hideMark/>
          </w:tcPr>
          <w:p w14:paraId="40353020"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Oxidative Phosphorylierung</w:t>
            </w:r>
          </w:p>
        </w:tc>
      </w:tr>
      <w:tr w:rsidR="00A0736C" w:rsidRPr="00041548" w14:paraId="6A9471E8" w14:textId="77777777" w:rsidTr="00554D59">
        <w:trPr>
          <w:trHeight w:val="308"/>
        </w:trPr>
        <w:tc>
          <w:tcPr>
            <w:tcW w:w="1866" w:type="dxa"/>
            <w:tcBorders>
              <w:top w:val="single" w:sz="18" w:space="0" w:color="auto"/>
              <w:left w:val="single" w:sz="18" w:space="0" w:color="auto"/>
              <w:bottom w:val="single" w:sz="18" w:space="0" w:color="auto"/>
            </w:tcBorders>
            <w:shd w:val="clear" w:color="auto" w:fill="auto"/>
            <w:noWrap/>
            <w:vAlign w:val="center"/>
            <w:hideMark/>
          </w:tcPr>
          <w:p w14:paraId="0F6BAE8F"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Oxidative Decarboxylierung</w:t>
            </w:r>
          </w:p>
        </w:tc>
        <w:tc>
          <w:tcPr>
            <w:tcW w:w="1425" w:type="dxa"/>
            <w:tcBorders>
              <w:top w:val="single" w:sz="18" w:space="0" w:color="auto"/>
              <w:bottom w:val="single" w:sz="18" w:space="0" w:color="auto"/>
            </w:tcBorders>
            <w:shd w:val="clear" w:color="auto" w:fill="auto"/>
            <w:noWrap/>
            <w:vAlign w:val="bottom"/>
            <w:hideMark/>
          </w:tcPr>
          <w:p w14:paraId="311454E1" w14:textId="2EA53546"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 NADH</w:t>
            </w:r>
          </w:p>
        </w:tc>
        <w:tc>
          <w:tcPr>
            <w:tcW w:w="992" w:type="dxa"/>
            <w:tcBorders>
              <w:top w:val="single" w:sz="18" w:space="0" w:color="auto"/>
              <w:bottom w:val="single" w:sz="18" w:space="0" w:color="auto"/>
            </w:tcBorders>
            <w:shd w:val="clear" w:color="auto" w:fill="auto"/>
            <w:noWrap/>
            <w:vAlign w:val="bottom"/>
            <w:hideMark/>
          </w:tcPr>
          <w:p w14:paraId="740906AA" w14:textId="2C463401"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top w:val="single" w:sz="18" w:space="0" w:color="auto"/>
              <w:bottom w:val="single" w:sz="18" w:space="0" w:color="auto"/>
              <w:right w:val="single" w:sz="18" w:space="0" w:color="auto"/>
            </w:tcBorders>
            <w:shd w:val="clear" w:color="auto" w:fill="auto"/>
            <w:noWrap/>
            <w:vAlign w:val="bottom"/>
            <w:hideMark/>
          </w:tcPr>
          <w:p w14:paraId="19519A2D"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Oxidative Phosphorylierung</w:t>
            </w:r>
          </w:p>
        </w:tc>
      </w:tr>
      <w:tr w:rsidR="00A0736C" w:rsidRPr="00041548" w14:paraId="198E75D5" w14:textId="77777777" w:rsidTr="00554D59">
        <w:trPr>
          <w:trHeight w:val="298"/>
        </w:trPr>
        <w:tc>
          <w:tcPr>
            <w:tcW w:w="1866" w:type="dxa"/>
            <w:vMerge w:val="restart"/>
            <w:tcBorders>
              <w:top w:val="single" w:sz="18" w:space="0" w:color="auto"/>
              <w:left w:val="single" w:sz="18" w:space="0" w:color="auto"/>
            </w:tcBorders>
            <w:shd w:val="clear" w:color="auto" w:fill="auto"/>
            <w:noWrap/>
            <w:vAlign w:val="center"/>
            <w:hideMark/>
          </w:tcPr>
          <w:p w14:paraId="5BE2CF02"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Citratzyklus</w:t>
            </w:r>
          </w:p>
        </w:tc>
        <w:tc>
          <w:tcPr>
            <w:tcW w:w="1425" w:type="dxa"/>
            <w:tcBorders>
              <w:top w:val="single" w:sz="18" w:space="0" w:color="auto"/>
            </w:tcBorders>
            <w:shd w:val="clear" w:color="auto" w:fill="auto"/>
            <w:noWrap/>
            <w:vAlign w:val="bottom"/>
            <w:hideMark/>
          </w:tcPr>
          <w:p w14:paraId="272C77FD"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w:t>
            </w:r>
          </w:p>
        </w:tc>
        <w:tc>
          <w:tcPr>
            <w:tcW w:w="992" w:type="dxa"/>
            <w:tcBorders>
              <w:top w:val="single" w:sz="18" w:space="0" w:color="auto"/>
            </w:tcBorders>
            <w:shd w:val="clear" w:color="auto" w:fill="auto"/>
            <w:noWrap/>
            <w:vAlign w:val="bottom"/>
            <w:hideMark/>
          </w:tcPr>
          <w:p w14:paraId="7003ECD7" w14:textId="1C45C8EE"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top w:val="single" w:sz="18" w:space="0" w:color="auto"/>
              <w:right w:val="single" w:sz="18" w:space="0" w:color="auto"/>
            </w:tcBorders>
            <w:shd w:val="clear" w:color="auto" w:fill="auto"/>
            <w:noWrap/>
            <w:vAlign w:val="bottom"/>
            <w:hideMark/>
          </w:tcPr>
          <w:p w14:paraId="61A1DC54"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Substratkettenphosphorylierung (GDP + P </w:t>
            </w:r>
            <w:r w:rsidRPr="001947BC">
              <w:rPr>
                <w:rFonts w:ascii="Calibri" w:eastAsia="Times New Roman" w:hAnsi="Calibri" w:cs="Calibri"/>
                <w:color w:val="000000"/>
                <w:lang w:eastAsia="de-AT"/>
              </w:rPr>
              <w:sym w:font="Wingdings" w:char="F0E8"/>
            </w:r>
            <w:r w:rsidRPr="00041548">
              <w:rPr>
                <w:rFonts w:ascii="Calibri" w:eastAsia="Times New Roman" w:hAnsi="Calibri" w:cs="Calibri"/>
                <w:color w:val="000000"/>
                <w:lang w:eastAsia="de-AT"/>
              </w:rPr>
              <w:t xml:space="preserve"> GTP, GTP + ADP </w:t>
            </w:r>
            <w:r w:rsidRPr="001947BC">
              <w:rPr>
                <w:rFonts w:ascii="Calibri" w:eastAsia="Times New Roman" w:hAnsi="Calibri" w:cs="Calibri"/>
                <w:color w:val="000000"/>
                <w:lang w:eastAsia="de-AT"/>
              </w:rPr>
              <w:sym w:font="Wingdings" w:char="F0E8"/>
            </w:r>
            <w:r w:rsidRPr="00041548">
              <w:rPr>
                <w:rFonts w:ascii="Calibri" w:eastAsia="Times New Roman" w:hAnsi="Calibri" w:cs="Calibri"/>
                <w:color w:val="000000"/>
                <w:lang w:eastAsia="de-AT"/>
              </w:rPr>
              <w:t xml:space="preserve"> GDP + ATP)</w:t>
            </w:r>
          </w:p>
        </w:tc>
      </w:tr>
      <w:tr w:rsidR="00A0736C" w:rsidRPr="00041548" w14:paraId="1AA52571" w14:textId="77777777" w:rsidTr="00554D59">
        <w:trPr>
          <w:trHeight w:val="298"/>
        </w:trPr>
        <w:tc>
          <w:tcPr>
            <w:tcW w:w="1866" w:type="dxa"/>
            <w:vMerge/>
            <w:tcBorders>
              <w:left w:val="single" w:sz="18" w:space="0" w:color="auto"/>
            </w:tcBorders>
            <w:vAlign w:val="center"/>
            <w:hideMark/>
          </w:tcPr>
          <w:p w14:paraId="094B34C3" w14:textId="77777777" w:rsidR="00A0736C" w:rsidRPr="00041548" w:rsidRDefault="00A0736C" w:rsidP="00554D59">
            <w:pPr>
              <w:spacing w:after="0" w:line="240" w:lineRule="auto"/>
              <w:jc w:val="center"/>
              <w:rPr>
                <w:rFonts w:ascii="Calibri" w:eastAsia="Times New Roman" w:hAnsi="Calibri" w:cs="Calibri"/>
                <w:color w:val="000000"/>
                <w:lang w:eastAsia="de-AT"/>
              </w:rPr>
            </w:pPr>
          </w:p>
        </w:tc>
        <w:tc>
          <w:tcPr>
            <w:tcW w:w="1425" w:type="dxa"/>
            <w:shd w:val="clear" w:color="auto" w:fill="auto"/>
            <w:noWrap/>
            <w:vAlign w:val="bottom"/>
            <w:hideMark/>
          </w:tcPr>
          <w:p w14:paraId="2533E227" w14:textId="12F98311"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 NADH</w:t>
            </w:r>
          </w:p>
        </w:tc>
        <w:tc>
          <w:tcPr>
            <w:tcW w:w="992" w:type="dxa"/>
            <w:shd w:val="clear" w:color="auto" w:fill="auto"/>
            <w:noWrap/>
            <w:vAlign w:val="bottom"/>
            <w:hideMark/>
          </w:tcPr>
          <w:p w14:paraId="5277A651" w14:textId="1CDC8D81"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right w:val="single" w:sz="18" w:space="0" w:color="auto"/>
            </w:tcBorders>
            <w:shd w:val="clear" w:color="auto" w:fill="auto"/>
            <w:noWrap/>
            <w:vAlign w:val="bottom"/>
            <w:hideMark/>
          </w:tcPr>
          <w:p w14:paraId="53345B73"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Oxidative Phosphorylierung</w:t>
            </w:r>
          </w:p>
        </w:tc>
      </w:tr>
      <w:tr w:rsidR="00A0736C" w:rsidRPr="00041548" w14:paraId="6CEBC33F" w14:textId="77777777" w:rsidTr="00554D59">
        <w:trPr>
          <w:trHeight w:val="308"/>
        </w:trPr>
        <w:tc>
          <w:tcPr>
            <w:tcW w:w="1866" w:type="dxa"/>
            <w:vMerge/>
            <w:tcBorders>
              <w:left w:val="single" w:sz="18" w:space="0" w:color="auto"/>
              <w:bottom w:val="single" w:sz="18" w:space="0" w:color="auto"/>
            </w:tcBorders>
            <w:vAlign w:val="center"/>
            <w:hideMark/>
          </w:tcPr>
          <w:p w14:paraId="4C9A31A6" w14:textId="77777777" w:rsidR="00A0736C" w:rsidRPr="00041548" w:rsidRDefault="00A0736C" w:rsidP="00554D59">
            <w:pPr>
              <w:spacing w:after="0" w:line="240" w:lineRule="auto"/>
              <w:jc w:val="center"/>
              <w:rPr>
                <w:rFonts w:ascii="Calibri" w:eastAsia="Times New Roman" w:hAnsi="Calibri" w:cs="Calibri"/>
                <w:color w:val="000000"/>
                <w:lang w:eastAsia="de-AT"/>
              </w:rPr>
            </w:pPr>
          </w:p>
        </w:tc>
        <w:tc>
          <w:tcPr>
            <w:tcW w:w="1425" w:type="dxa"/>
            <w:tcBorders>
              <w:bottom w:val="single" w:sz="18" w:space="0" w:color="auto"/>
            </w:tcBorders>
            <w:shd w:val="clear" w:color="auto" w:fill="auto"/>
            <w:noWrap/>
            <w:vAlign w:val="bottom"/>
            <w:hideMark/>
          </w:tcPr>
          <w:p w14:paraId="526F7FBA" w14:textId="1C229BD4"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xml:space="preserve"> FADH</w:t>
            </w:r>
            <w:r w:rsidRPr="00041548">
              <w:rPr>
                <w:rFonts w:ascii="Calibri" w:eastAsia="Times New Roman" w:hAnsi="Calibri" w:cs="Calibri"/>
                <w:color w:val="000000"/>
                <w:vertAlign w:val="subscript"/>
                <w:lang w:eastAsia="de-AT"/>
              </w:rPr>
              <w:t>2</w:t>
            </w:r>
          </w:p>
        </w:tc>
        <w:tc>
          <w:tcPr>
            <w:tcW w:w="992" w:type="dxa"/>
            <w:tcBorders>
              <w:bottom w:val="single" w:sz="18" w:space="0" w:color="auto"/>
            </w:tcBorders>
            <w:shd w:val="clear" w:color="auto" w:fill="auto"/>
            <w:noWrap/>
            <w:vAlign w:val="bottom"/>
            <w:hideMark/>
          </w:tcPr>
          <w:p w14:paraId="1A83D4EB" w14:textId="542D46CF"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bottom w:val="single" w:sz="18" w:space="0" w:color="auto"/>
              <w:right w:val="single" w:sz="18" w:space="0" w:color="auto"/>
            </w:tcBorders>
            <w:shd w:val="clear" w:color="auto" w:fill="auto"/>
            <w:noWrap/>
            <w:vAlign w:val="bottom"/>
            <w:hideMark/>
          </w:tcPr>
          <w:p w14:paraId="4E8C06C0"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Oxidative Phosphorylierung</w:t>
            </w:r>
          </w:p>
        </w:tc>
      </w:tr>
      <w:tr w:rsidR="00A0736C" w:rsidRPr="00041548" w14:paraId="6B261CC8" w14:textId="77777777" w:rsidTr="00554D59">
        <w:trPr>
          <w:trHeight w:val="308"/>
        </w:trPr>
        <w:tc>
          <w:tcPr>
            <w:tcW w:w="1866" w:type="dxa"/>
            <w:tcBorders>
              <w:top w:val="single" w:sz="18" w:space="0" w:color="auto"/>
              <w:left w:val="single" w:sz="18" w:space="0" w:color="auto"/>
              <w:bottom w:val="single" w:sz="18" w:space="0" w:color="auto"/>
            </w:tcBorders>
            <w:shd w:val="clear" w:color="auto" w:fill="auto"/>
            <w:noWrap/>
            <w:vAlign w:val="center"/>
            <w:hideMark/>
          </w:tcPr>
          <w:p w14:paraId="2BAE3D60"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Gesamtausbeute</w:t>
            </w:r>
          </w:p>
        </w:tc>
        <w:tc>
          <w:tcPr>
            <w:tcW w:w="1425" w:type="dxa"/>
            <w:tcBorders>
              <w:top w:val="single" w:sz="18" w:space="0" w:color="auto"/>
              <w:bottom w:val="single" w:sz="18" w:space="0" w:color="auto"/>
            </w:tcBorders>
            <w:shd w:val="clear" w:color="auto" w:fill="auto"/>
            <w:noWrap/>
            <w:vAlign w:val="bottom"/>
            <w:hideMark/>
          </w:tcPr>
          <w:p w14:paraId="56755E85" w14:textId="77777777" w:rsidR="00A0736C" w:rsidRPr="00041548" w:rsidRDefault="00A0736C" w:rsidP="00554D59">
            <w:pPr>
              <w:spacing w:after="0" w:line="240" w:lineRule="auto"/>
              <w:jc w:val="center"/>
              <w:rPr>
                <w:rFonts w:ascii="Calibri" w:eastAsia="Times New Roman" w:hAnsi="Calibri" w:cs="Calibri"/>
                <w:color w:val="000000"/>
                <w:lang w:eastAsia="de-AT"/>
              </w:rPr>
            </w:pPr>
            <w:r w:rsidRPr="00041548">
              <w:rPr>
                <w:rFonts w:ascii="Calibri" w:eastAsia="Times New Roman" w:hAnsi="Calibri" w:cs="Calibri"/>
                <w:color w:val="000000"/>
                <w:lang w:eastAsia="de-AT"/>
              </w:rPr>
              <w:t> </w:t>
            </w:r>
          </w:p>
        </w:tc>
        <w:tc>
          <w:tcPr>
            <w:tcW w:w="992" w:type="dxa"/>
            <w:tcBorders>
              <w:top w:val="single" w:sz="18" w:space="0" w:color="auto"/>
              <w:bottom w:val="single" w:sz="18" w:space="0" w:color="auto"/>
            </w:tcBorders>
            <w:shd w:val="clear" w:color="auto" w:fill="auto"/>
            <w:noWrap/>
            <w:vAlign w:val="bottom"/>
            <w:hideMark/>
          </w:tcPr>
          <w:p w14:paraId="6FB7FB91" w14:textId="3B974734" w:rsidR="00A0736C" w:rsidRPr="00041548" w:rsidRDefault="00A0736C" w:rsidP="00554D59">
            <w:pPr>
              <w:spacing w:after="0" w:line="240" w:lineRule="auto"/>
              <w:jc w:val="center"/>
              <w:rPr>
                <w:rFonts w:ascii="Calibri" w:eastAsia="Times New Roman" w:hAnsi="Calibri" w:cs="Calibri"/>
                <w:color w:val="000000"/>
                <w:lang w:eastAsia="de-AT"/>
              </w:rPr>
            </w:pPr>
          </w:p>
        </w:tc>
        <w:tc>
          <w:tcPr>
            <w:tcW w:w="4743" w:type="dxa"/>
            <w:tcBorders>
              <w:top w:val="single" w:sz="18" w:space="0" w:color="auto"/>
              <w:bottom w:val="single" w:sz="18" w:space="0" w:color="auto"/>
              <w:right w:val="single" w:sz="18" w:space="0" w:color="auto"/>
            </w:tcBorders>
            <w:shd w:val="clear" w:color="auto" w:fill="auto"/>
            <w:noWrap/>
            <w:vAlign w:val="bottom"/>
            <w:hideMark/>
          </w:tcPr>
          <w:p w14:paraId="003ACF0F" w14:textId="77777777" w:rsidR="00A0736C" w:rsidRPr="00041548" w:rsidRDefault="00A0736C" w:rsidP="00554D59">
            <w:pPr>
              <w:spacing w:after="0" w:line="240" w:lineRule="auto"/>
              <w:rPr>
                <w:rFonts w:ascii="Calibri" w:eastAsia="Times New Roman" w:hAnsi="Calibri" w:cs="Calibri"/>
                <w:color w:val="000000"/>
                <w:lang w:eastAsia="de-AT"/>
              </w:rPr>
            </w:pPr>
            <w:r w:rsidRPr="00041548">
              <w:rPr>
                <w:rFonts w:ascii="Calibri" w:eastAsia="Times New Roman" w:hAnsi="Calibri" w:cs="Calibri"/>
                <w:color w:val="000000"/>
                <w:lang w:eastAsia="de-AT"/>
              </w:rPr>
              <w:t>pro Molekül Glukose</w:t>
            </w:r>
          </w:p>
        </w:tc>
      </w:tr>
    </w:tbl>
    <w:p w14:paraId="302B168D" w14:textId="77777777" w:rsidR="00A0736C" w:rsidRPr="003D3A6A" w:rsidRDefault="00A0736C" w:rsidP="00A0736C">
      <w:pPr>
        <w:pStyle w:val="Beschriftung"/>
        <w:jc w:val="center"/>
      </w:pPr>
      <w:r>
        <w:t xml:space="preserve">Tabelle </w:t>
      </w:r>
      <w:r w:rsidR="000800E2">
        <w:fldChar w:fldCharType="begin"/>
      </w:r>
      <w:r w:rsidR="000800E2">
        <w:instrText xml:space="preserve"> SEQ Tabelle \* ARABIC </w:instrText>
      </w:r>
      <w:r w:rsidR="000800E2">
        <w:fldChar w:fldCharType="separate"/>
      </w:r>
      <w:r>
        <w:rPr>
          <w:noProof/>
        </w:rPr>
        <w:t>1</w:t>
      </w:r>
      <w:r w:rsidR="000800E2">
        <w:rPr>
          <w:noProof/>
        </w:rPr>
        <w:fldChar w:fldCharType="end"/>
      </w:r>
      <w:r>
        <w:t>, Energiebilanz der Zellatmung</w:t>
      </w:r>
    </w:p>
    <w:p w14:paraId="000CE4AF" w14:textId="77777777" w:rsidR="00A0736C" w:rsidRDefault="00A0736C" w:rsidP="00A0736C">
      <w:pPr>
        <w:jc w:val="both"/>
      </w:pPr>
      <w:r>
        <w:t xml:space="preserve">Abschließend wird die oxidative Phosphorylierung im folgenden Video gezeigt und in Abbildung 27 wird die gesamte Zellatmung erneut veranschaulicht. </w:t>
      </w:r>
    </w:p>
    <w:p w14:paraId="09ADCFAA" w14:textId="77777777" w:rsidR="00A0736C" w:rsidRDefault="000800E2" w:rsidP="00A0736C">
      <w:pPr>
        <w:jc w:val="center"/>
        <w:rPr>
          <w:rStyle w:val="Hyperlink"/>
        </w:rPr>
      </w:pPr>
      <w:hyperlink r:id="rId50" w:history="1">
        <w:r w:rsidR="00A0736C" w:rsidRPr="00661ACC">
          <w:rPr>
            <w:rStyle w:val="Hyperlink"/>
          </w:rPr>
          <w:t>https://www.youtube.com/watch?v=LQmTKxI4Wn4</w:t>
        </w:r>
      </w:hyperlink>
    </w:p>
    <w:p w14:paraId="6C04682D" w14:textId="036901BF" w:rsidR="00A0736C" w:rsidRDefault="00B1095E" w:rsidP="00A0736C">
      <w:pPr>
        <w:keepNext/>
        <w:jc w:val="center"/>
      </w:pPr>
      <w:r>
        <w:rPr>
          <w:noProof/>
        </w:rPr>
        <w:lastRenderedPageBreak/>
        <w:drawing>
          <wp:inline distT="0" distB="0" distL="0" distR="0" wp14:anchorId="2A5AB602" wp14:editId="39EAE53C">
            <wp:extent cx="3735070" cy="55778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5070" cy="5577840"/>
                    </a:xfrm>
                    <a:prstGeom prst="rect">
                      <a:avLst/>
                    </a:prstGeom>
                    <a:noFill/>
                    <a:ln>
                      <a:noFill/>
                    </a:ln>
                  </pic:spPr>
                </pic:pic>
              </a:graphicData>
            </a:graphic>
          </wp:inline>
        </w:drawing>
      </w:r>
    </w:p>
    <w:p w14:paraId="001D6F6C" w14:textId="4B3A8A01" w:rsidR="00A0736C" w:rsidRDefault="00A0736C" w:rsidP="00A0736C">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F9570C">
        <w:rPr>
          <w:noProof/>
        </w:rPr>
        <w:t>28</w:t>
      </w:r>
      <w:r w:rsidR="000800E2">
        <w:rPr>
          <w:noProof/>
        </w:rPr>
        <w:fldChar w:fldCharType="end"/>
      </w:r>
      <w:r>
        <w:t>, Schematischer Vorgang der Zellatmung</w:t>
      </w:r>
    </w:p>
    <w:p w14:paraId="6CDF0CB0" w14:textId="1CE50836" w:rsidR="0037202D" w:rsidRPr="006F00A7" w:rsidRDefault="0037202D" w:rsidP="0037202D">
      <w:pPr>
        <w:jc w:val="both"/>
      </w:pPr>
      <w:r>
        <w:t>Für die Berechnung der Gesamtbilanz in Abbildung 2</w:t>
      </w:r>
      <w:r w:rsidR="00F9570C">
        <w:t>8</w:t>
      </w:r>
      <w:r>
        <w:t xml:space="preserve"> dürfen nur die gelb hinterlegten Mengen an ATP aufsummiert werden, da die negative Menge bereits bei der aus der Atmungskette gebildeten Menge an ATP miteinbezogen (NADH bildet 1,5 ATP statt 2,5 ATP) ist. Ebenfalls wurde bei dem Ertrag der Glykolyse bereits die aufgewendete Energie von der gewonnen Energie abgezogen (4 ATP - 2 ATP).</w:t>
      </w:r>
    </w:p>
    <w:p w14:paraId="43F6AF67" w14:textId="77777777" w:rsidR="0037202D" w:rsidRPr="008D52C1" w:rsidRDefault="0037202D" w:rsidP="0037202D">
      <w:pPr>
        <w:jc w:val="both"/>
        <w:rPr>
          <w:i/>
          <w:iCs/>
        </w:rPr>
      </w:pPr>
      <w:r w:rsidRPr="008D52C1">
        <w:rPr>
          <w:i/>
          <w:iCs/>
        </w:rPr>
        <w:t>Anmerkung: In manchen Lehrbüchern wird die Menge an gebildeten ATP auf ganze Zahlen gerundet (2,5 auf 3 und 1,5 auf 2). Das Runden dieser Werte kann dazu führen, dass in mancher Literatur andere Werte für die maximal mögliche Menge an gewonnen ATP gefunden werden kann.</w:t>
      </w:r>
    </w:p>
    <w:p w14:paraId="5E223CBE" w14:textId="77777777" w:rsidR="00A0736C" w:rsidRDefault="00A0736C" w:rsidP="00A0736C">
      <w:pPr>
        <w:jc w:val="both"/>
      </w:pPr>
      <w:r>
        <w:t xml:space="preserve">Im nächsten Schritt wollen wir uns noch kurz mit dem Katabolismus von </w:t>
      </w:r>
      <w:r w:rsidRPr="000C0E33">
        <w:rPr>
          <w:b/>
          <w:bCs/>
        </w:rPr>
        <w:t>Fetten und Fettsäuren</w:t>
      </w:r>
      <w:r>
        <w:t xml:space="preserve">, und der Frage wieso Fette im Vergleich zu Kohlenhydraten einen so </w:t>
      </w:r>
      <w:r w:rsidRPr="000C0E33">
        <w:rPr>
          <w:b/>
          <w:bCs/>
        </w:rPr>
        <w:t>hohen Brennwert</w:t>
      </w:r>
      <w:r>
        <w:t xml:space="preserve"> haben, beschäftigen.</w:t>
      </w:r>
    </w:p>
    <w:p w14:paraId="6281278A" w14:textId="77777777" w:rsidR="00A0736C" w:rsidRDefault="00A0736C" w:rsidP="00A0736C">
      <w:pPr>
        <w:jc w:val="both"/>
      </w:pPr>
    </w:p>
    <w:p w14:paraId="765386FC" w14:textId="1978B591" w:rsidR="00A0736C" w:rsidRDefault="00A0736C" w:rsidP="002338CA">
      <w:pPr>
        <w:jc w:val="both"/>
      </w:pPr>
    </w:p>
    <w:p w14:paraId="46DA4D1F" w14:textId="77777777" w:rsidR="00F9570C" w:rsidRDefault="00F9570C" w:rsidP="002338CA">
      <w:pPr>
        <w:jc w:val="both"/>
      </w:pPr>
    </w:p>
    <w:p w14:paraId="2AF9DA35" w14:textId="77777777" w:rsidR="00B53B38" w:rsidRPr="002338CA" w:rsidRDefault="00B53B38" w:rsidP="002338CA">
      <w:pPr>
        <w:jc w:val="both"/>
      </w:pPr>
    </w:p>
    <w:p w14:paraId="7BF1C433" w14:textId="63170262" w:rsidR="002338CA" w:rsidRPr="005B22F8" w:rsidRDefault="002338CA" w:rsidP="002338CA">
      <w:pPr>
        <w:jc w:val="center"/>
        <w:rPr>
          <w:b/>
          <w:bCs/>
          <w:sz w:val="36"/>
          <w:szCs w:val="36"/>
        </w:rPr>
      </w:pPr>
      <w:r w:rsidRPr="005B22F8">
        <w:rPr>
          <w:b/>
          <w:bCs/>
          <w:sz w:val="36"/>
          <w:szCs w:val="36"/>
        </w:rPr>
        <w:lastRenderedPageBreak/>
        <w:t>2.1.</w:t>
      </w:r>
      <w:r w:rsidR="00B1293F">
        <w:rPr>
          <w:b/>
          <w:bCs/>
          <w:sz w:val="36"/>
          <w:szCs w:val="36"/>
        </w:rPr>
        <w:t>6</w:t>
      </w:r>
      <w:r>
        <w:rPr>
          <w:b/>
          <w:bCs/>
          <w:sz w:val="36"/>
          <w:szCs w:val="36"/>
        </w:rPr>
        <w:t xml:space="preserve"> </w:t>
      </w:r>
      <w:r>
        <w:rPr>
          <w:rFonts w:cstheme="minorHAnsi"/>
          <w:b/>
          <w:bCs/>
          <w:sz w:val="36"/>
          <w:szCs w:val="36"/>
        </w:rPr>
        <w:t>β</w:t>
      </w:r>
      <w:r>
        <w:rPr>
          <w:b/>
          <w:bCs/>
          <w:sz w:val="36"/>
          <w:szCs w:val="36"/>
        </w:rPr>
        <w:t>-Oxidation</w:t>
      </w:r>
    </w:p>
    <w:p w14:paraId="7418F4DB" w14:textId="412090D6" w:rsidR="00B622F4" w:rsidRDefault="002338CA" w:rsidP="009E46B4">
      <w:pPr>
        <w:jc w:val="both"/>
      </w:pPr>
      <w:r>
        <w:t xml:space="preserve">Bei der </w:t>
      </w:r>
      <w:r>
        <w:rPr>
          <w:rFonts w:cstheme="minorHAnsi"/>
        </w:rPr>
        <w:t>β</w:t>
      </w:r>
      <w:r>
        <w:t xml:space="preserve">-Oxidation werden </w:t>
      </w:r>
      <w:r w:rsidRPr="0025192E">
        <w:rPr>
          <w:b/>
          <w:bCs/>
        </w:rPr>
        <w:t>Fettsäuren</w:t>
      </w:r>
      <w:r>
        <w:t xml:space="preserve"> </w:t>
      </w:r>
      <w:r w:rsidRPr="0097187A">
        <w:t xml:space="preserve">zu </w:t>
      </w:r>
      <w:r w:rsidR="0097187A" w:rsidRPr="0097187A">
        <w:t>_______________</w:t>
      </w:r>
      <w:r w:rsidRPr="0097187A">
        <w:t xml:space="preserve"> umgesetzt, welches anschließend im </w:t>
      </w:r>
      <w:r w:rsidR="0097187A" w:rsidRPr="0097187A">
        <w:t>________________</w:t>
      </w:r>
      <w:r w:rsidRPr="0097187A">
        <w:t xml:space="preserve"> als Edukt eingesetzt wi</w:t>
      </w:r>
      <w:r>
        <w:t>rd.</w:t>
      </w:r>
      <w:r w:rsidR="00CC2BF1">
        <w:t xml:space="preserve"> Dieser Vorgang wird in Abbildung </w:t>
      </w:r>
      <w:r w:rsidR="00533F30">
        <w:t>2</w:t>
      </w:r>
      <w:r w:rsidR="00A83D1D">
        <w:t>9</w:t>
      </w:r>
      <w:r w:rsidR="00CC2BF1">
        <w:t xml:space="preserve"> gezeigt.</w:t>
      </w:r>
      <w:r w:rsidR="00E130FF">
        <w:t xml:space="preserve"> Der Abbau unterscheidet sich auch bezüglich gerad- und ungeradzahliger Fettsäuren. Jedoch wollen wir hier nicht so tief ins Detail gehen</w:t>
      </w:r>
      <w:r w:rsidR="00850AEF">
        <w:t xml:space="preserve"> und uns nur den Abbau der geradzahligen Fettsäuren etwas näher ansehen.</w:t>
      </w:r>
    </w:p>
    <w:tbl>
      <w:tblPr>
        <w:tblStyle w:val="Tabellenraster"/>
        <w:tblW w:w="9462" w:type="dxa"/>
        <w:tblLook w:val="04A0" w:firstRow="1" w:lastRow="0" w:firstColumn="1" w:lastColumn="0" w:noHBand="0" w:noVBand="1"/>
      </w:tblPr>
      <w:tblGrid>
        <w:gridCol w:w="9462"/>
      </w:tblGrid>
      <w:tr w:rsidR="00FC61A5" w14:paraId="195519C2" w14:textId="77777777" w:rsidTr="00FC61A5">
        <w:trPr>
          <w:trHeight w:val="9762"/>
        </w:trPr>
        <w:tc>
          <w:tcPr>
            <w:tcW w:w="9462" w:type="dxa"/>
          </w:tcPr>
          <w:p w14:paraId="355858D8" w14:textId="77777777" w:rsidR="00FC61A5" w:rsidRDefault="00FC61A5" w:rsidP="00CC2BF1">
            <w:pPr>
              <w:keepNext/>
              <w:jc w:val="both"/>
            </w:pPr>
          </w:p>
        </w:tc>
      </w:tr>
    </w:tbl>
    <w:p w14:paraId="1C4AF8C7" w14:textId="13D7698B" w:rsidR="00CC2BF1" w:rsidRDefault="00CC2BF1" w:rsidP="00CC2BF1">
      <w:pPr>
        <w:keepNext/>
        <w:jc w:val="both"/>
      </w:pPr>
    </w:p>
    <w:p w14:paraId="4737559C" w14:textId="1C7C91E3" w:rsidR="00CC2BF1" w:rsidRDefault="00CC2BF1" w:rsidP="00CC2BF1">
      <w:pPr>
        <w:pStyle w:val="Beschriftung"/>
        <w:jc w:val="center"/>
      </w:pPr>
      <w:r>
        <w:t xml:space="preserve">Abbildung </w:t>
      </w:r>
      <w:fldSimple w:instr=" SEQ Abbildung \* ARABIC ">
        <w:r w:rsidR="000846C0">
          <w:rPr>
            <w:noProof/>
          </w:rPr>
          <w:t>29</w:t>
        </w:r>
      </w:fldSimple>
      <w:r w:rsidR="000A3740">
        <w:t xml:space="preserve">, </w:t>
      </w:r>
      <w:r w:rsidR="000A3740">
        <w:rPr>
          <w:rFonts w:cstheme="minorHAnsi"/>
        </w:rPr>
        <w:t>β</w:t>
      </w:r>
      <w:r w:rsidR="000A3740">
        <w:t>-Oxidation von Fettsäuren</w:t>
      </w:r>
    </w:p>
    <w:p w14:paraId="04EB1AE3" w14:textId="572437FF" w:rsidR="00E130FF" w:rsidRDefault="00E130FF" w:rsidP="00DA30AE">
      <w:pPr>
        <w:jc w:val="both"/>
      </w:pPr>
      <w:r>
        <w:t xml:space="preserve">Wie in Abbildung </w:t>
      </w:r>
      <w:r w:rsidR="00533F30">
        <w:t>2</w:t>
      </w:r>
      <w:r w:rsidR="00A83D1D">
        <w:t>9</w:t>
      </w:r>
      <w:r>
        <w:t xml:space="preserve"> ersichtlich wird im</w:t>
      </w:r>
      <w:r w:rsidR="00BF2CFF">
        <w:t xml:space="preserve"> </w:t>
      </w:r>
      <w:r w:rsidR="00BF2CFF" w:rsidRPr="00D47A3F">
        <w:rPr>
          <w:b/>
          <w:bCs/>
        </w:rPr>
        <w:t>ersten Schritt</w:t>
      </w:r>
      <w:r w:rsidR="00BF2CFF">
        <w:t xml:space="preserve"> </w:t>
      </w:r>
      <w:proofErr w:type="spellStart"/>
      <w:r w:rsidR="00BF2CFF">
        <w:t>Acyl-CoA</w:t>
      </w:r>
      <w:proofErr w:type="spellEnd"/>
      <w:r w:rsidR="00BF2CFF">
        <w:t xml:space="preserve"> (mit Fettsäure verestertes </w:t>
      </w:r>
      <w:proofErr w:type="spellStart"/>
      <w:r w:rsidR="00BF2CFF">
        <w:t>CoA</w:t>
      </w:r>
      <w:proofErr w:type="spellEnd"/>
      <w:r w:rsidR="00BF2CFF">
        <w:t xml:space="preserve">) mit FAD zu einer </w:t>
      </w:r>
      <w:r w:rsidR="00BF2CFF" w:rsidRPr="00D47A3F">
        <w:rPr>
          <w:b/>
          <w:bCs/>
        </w:rPr>
        <w:t xml:space="preserve">trans-Doppelbindung </w:t>
      </w:r>
      <w:r w:rsidR="0097187A" w:rsidRPr="0097187A">
        <w:t>_____________</w:t>
      </w:r>
      <w:r w:rsidR="00BF2CFF">
        <w:t xml:space="preserve"> und dabei </w:t>
      </w:r>
      <w:r w:rsidR="00BF2CFF" w:rsidRPr="00D47A3F">
        <w:rPr>
          <w:b/>
          <w:bCs/>
        </w:rPr>
        <w:t>FAD zu FADH</w:t>
      </w:r>
      <w:r w:rsidR="00BF2CFF" w:rsidRPr="00D47A3F">
        <w:rPr>
          <w:b/>
          <w:bCs/>
          <w:vertAlign w:val="subscript"/>
        </w:rPr>
        <w:t>2</w:t>
      </w:r>
      <w:r w:rsidR="00BF2CFF" w:rsidRPr="00D47A3F">
        <w:rPr>
          <w:b/>
          <w:bCs/>
        </w:rPr>
        <w:t xml:space="preserve"> </w:t>
      </w:r>
      <w:r w:rsidR="0097187A" w:rsidRPr="0097187A">
        <w:t>___________</w:t>
      </w:r>
      <w:r w:rsidR="00BF2CFF" w:rsidRPr="0097187A">
        <w:t>.</w:t>
      </w:r>
      <w:r w:rsidR="004D27BA">
        <w:t xml:space="preserve"> Bei </w:t>
      </w:r>
      <w:proofErr w:type="spellStart"/>
      <w:r w:rsidR="004D27BA">
        <w:t>Acyl</w:t>
      </w:r>
      <w:proofErr w:type="spellEnd"/>
      <w:r w:rsidR="004D27BA">
        <w:t xml:space="preserve"> und Acetyl handelt es sich um zwei funktionelle </w:t>
      </w:r>
      <w:proofErr w:type="gramStart"/>
      <w:r w:rsidR="004D27BA">
        <w:t>Gruppen</w:t>
      </w:r>
      <w:proofErr w:type="gramEnd"/>
      <w:r w:rsidR="004D27BA">
        <w:t xml:space="preserve"> welche in Abbildung </w:t>
      </w:r>
      <w:r w:rsidR="00A83D1D">
        <w:t>30</w:t>
      </w:r>
      <w:r w:rsidR="004D27BA">
        <w:t xml:space="preserve"> dargestellt sind.</w:t>
      </w:r>
    </w:p>
    <w:p w14:paraId="48AD2975" w14:textId="1E98C25F" w:rsidR="00BF2CFF" w:rsidRDefault="00BF2CFF" w:rsidP="00DA30AE">
      <w:pPr>
        <w:jc w:val="both"/>
      </w:pPr>
      <w:r>
        <w:t xml:space="preserve">Im </w:t>
      </w:r>
      <w:r w:rsidRPr="00337098">
        <w:rPr>
          <w:b/>
          <w:bCs/>
        </w:rPr>
        <w:t>zweiten Schritt</w:t>
      </w:r>
      <w:r>
        <w:t xml:space="preserve"> wird Wasser an die entstandene Doppelbindung addiert, man spricht von </w:t>
      </w:r>
      <w:r w:rsidR="0097187A" w:rsidRPr="0097187A">
        <w:t>__________________</w:t>
      </w:r>
      <w:r w:rsidRPr="0097187A">
        <w:t>.</w:t>
      </w:r>
      <w:r>
        <w:t xml:space="preserve"> Dabei entsteht ein</w:t>
      </w:r>
      <w:r w:rsidR="00345E1A">
        <w:t>e</w:t>
      </w:r>
      <w:r>
        <w:t xml:space="preserve"> Alkohol</w:t>
      </w:r>
      <w:r w:rsidR="00345E1A">
        <w:t>funktionalität</w:t>
      </w:r>
      <w:r>
        <w:t xml:space="preserve"> an der </w:t>
      </w:r>
      <w:r>
        <w:rPr>
          <w:rFonts w:cstheme="minorHAnsi"/>
        </w:rPr>
        <w:t>β</w:t>
      </w:r>
      <w:r>
        <w:t>-Position.</w:t>
      </w:r>
    </w:p>
    <w:p w14:paraId="0645E08C" w14:textId="5D102459" w:rsidR="00BF2CFF" w:rsidRPr="00DA30AE" w:rsidRDefault="00BF2CFF" w:rsidP="00DA30AE">
      <w:pPr>
        <w:jc w:val="both"/>
      </w:pPr>
      <w:r>
        <w:lastRenderedPageBreak/>
        <w:t xml:space="preserve">Im nächsten Schritt wird </w:t>
      </w:r>
      <w:r w:rsidR="00345E1A">
        <w:t xml:space="preserve">die so </w:t>
      </w:r>
      <w:r w:rsidR="0070655B">
        <w:t xml:space="preserve">gebildete </w:t>
      </w:r>
      <w:r w:rsidR="0070655B" w:rsidRPr="00337098">
        <w:rPr>
          <w:b/>
          <w:bCs/>
        </w:rPr>
        <w:t>Alkoholfunktionalität</w:t>
      </w:r>
      <w:r w:rsidR="0070655B">
        <w:t xml:space="preserve"> mit NAD</w:t>
      </w:r>
      <w:r w:rsidR="0070655B">
        <w:rPr>
          <w:vertAlign w:val="superscript"/>
        </w:rPr>
        <w:t>+</w:t>
      </w:r>
      <w:r w:rsidR="0070655B">
        <w:t xml:space="preserve"> zu einem Keton</w:t>
      </w:r>
      <w:r w:rsidR="00DA30AE">
        <w:t xml:space="preserve"> </w:t>
      </w:r>
      <w:r w:rsidR="0070655B" w:rsidRPr="00337098">
        <w:rPr>
          <w:b/>
          <w:bCs/>
        </w:rPr>
        <w:t>oxidiert</w:t>
      </w:r>
      <w:r w:rsidR="00DA30AE">
        <w:t xml:space="preserve"> und dabei </w:t>
      </w:r>
      <w:r w:rsidR="00DA30AE" w:rsidRPr="00337098">
        <w:rPr>
          <w:b/>
          <w:bCs/>
        </w:rPr>
        <w:t>NAD</w:t>
      </w:r>
      <w:r w:rsidR="00DA30AE" w:rsidRPr="00337098">
        <w:rPr>
          <w:b/>
          <w:bCs/>
          <w:vertAlign w:val="superscript"/>
        </w:rPr>
        <w:t>+</w:t>
      </w:r>
      <w:r w:rsidR="00DA30AE" w:rsidRPr="00337098">
        <w:rPr>
          <w:b/>
          <w:bCs/>
        </w:rPr>
        <w:t xml:space="preserve"> zu NADH/H</w:t>
      </w:r>
      <w:r w:rsidR="00DA30AE" w:rsidRPr="00337098">
        <w:rPr>
          <w:b/>
          <w:bCs/>
          <w:vertAlign w:val="superscript"/>
        </w:rPr>
        <w:t>+</w:t>
      </w:r>
      <w:r w:rsidR="00DA30AE" w:rsidRPr="00337098">
        <w:rPr>
          <w:b/>
          <w:bCs/>
        </w:rPr>
        <w:t xml:space="preserve"> reduziert</w:t>
      </w:r>
      <w:r w:rsidR="00DA30AE">
        <w:t>.</w:t>
      </w:r>
    </w:p>
    <w:p w14:paraId="4061C38F" w14:textId="4737B111" w:rsidR="00D315A6" w:rsidRDefault="00D315A6" w:rsidP="00DA30AE">
      <w:pPr>
        <w:jc w:val="both"/>
      </w:pPr>
      <w:r>
        <w:t>Im</w:t>
      </w:r>
      <w:r w:rsidR="00C70EE9">
        <w:t xml:space="preserve"> letzten Schritt wird das nun doppelt oxidierte </w:t>
      </w:r>
      <w:proofErr w:type="spellStart"/>
      <w:r w:rsidR="00C70EE9" w:rsidRPr="00337098">
        <w:rPr>
          <w:b/>
          <w:bCs/>
        </w:rPr>
        <w:t>Acyl-CoA</w:t>
      </w:r>
      <w:proofErr w:type="spellEnd"/>
      <w:r w:rsidR="00C70EE9">
        <w:t xml:space="preserve"> (FAD und NAD</w:t>
      </w:r>
      <w:r w:rsidR="00C70EE9">
        <w:rPr>
          <w:vertAlign w:val="superscript"/>
        </w:rPr>
        <w:t>+</w:t>
      </w:r>
      <w:r w:rsidR="008A534A">
        <w:t xml:space="preserve"> oxidierten jeweils 1x</w:t>
      </w:r>
      <w:r w:rsidR="00C70EE9">
        <w:t xml:space="preserve">) mit </w:t>
      </w:r>
      <w:r w:rsidR="00C70EE9" w:rsidRPr="00337098">
        <w:rPr>
          <w:b/>
          <w:bCs/>
        </w:rPr>
        <w:t>HS-</w:t>
      </w:r>
      <w:proofErr w:type="spellStart"/>
      <w:r w:rsidR="00C70EE9" w:rsidRPr="00337098">
        <w:rPr>
          <w:b/>
          <w:bCs/>
        </w:rPr>
        <w:t>CoA</w:t>
      </w:r>
      <w:proofErr w:type="spellEnd"/>
      <w:r w:rsidR="00C70EE9">
        <w:t xml:space="preserve"> umgesetzt. Dabei kommt es zur </w:t>
      </w:r>
      <w:r w:rsidR="00C70EE9" w:rsidRPr="00337098">
        <w:rPr>
          <w:b/>
          <w:bCs/>
        </w:rPr>
        <w:t>Spaltung</w:t>
      </w:r>
      <w:r w:rsidR="00C70EE9">
        <w:t xml:space="preserve"> der C-C Bindung zwischen </w:t>
      </w:r>
      <w:r w:rsidR="00C70EE9" w:rsidRPr="00337098">
        <w:rPr>
          <w:rFonts w:cstheme="minorHAnsi"/>
          <w:b/>
          <w:bCs/>
        </w:rPr>
        <w:t>α</w:t>
      </w:r>
      <w:r w:rsidR="00C70EE9" w:rsidRPr="00337098">
        <w:rPr>
          <w:b/>
          <w:bCs/>
        </w:rPr>
        <w:t xml:space="preserve">- und </w:t>
      </w:r>
      <w:r w:rsidR="00C70EE9" w:rsidRPr="00337098">
        <w:rPr>
          <w:rFonts w:cstheme="minorHAnsi"/>
          <w:b/>
          <w:bCs/>
        </w:rPr>
        <w:t>β</w:t>
      </w:r>
      <w:r w:rsidR="00C70EE9" w:rsidRPr="00337098">
        <w:rPr>
          <w:b/>
          <w:bCs/>
        </w:rPr>
        <w:t>-Position</w:t>
      </w:r>
      <w:r w:rsidR="00C70EE9">
        <w:t xml:space="preserve"> unter </w:t>
      </w:r>
      <w:r w:rsidR="00C70EE9" w:rsidRPr="00337098">
        <w:rPr>
          <w:b/>
          <w:bCs/>
        </w:rPr>
        <w:t>Bildung</w:t>
      </w:r>
      <w:r w:rsidR="00C70EE9">
        <w:t xml:space="preserve"> von </w:t>
      </w:r>
      <w:r w:rsidR="00C70EE9" w:rsidRPr="00337098">
        <w:rPr>
          <w:b/>
          <w:bCs/>
        </w:rPr>
        <w:t>Acetyl-</w:t>
      </w:r>
      <w:proofErr w:type="spellStart"/>
      <w:r w:rsidR="00C70EE9" w:rsidRPr="00337098">
        <w:rPr>
          <w:b/>
          <w:bCs/>
        </w:rPr>
        <w:t>CoA</w:t>
      </w:r>
      <w:proofErr w:type="spellEnd"/>
      <w:r w:rsidR="00C70EE9" w:rsidRPr="00337098">
        <w:rPr>
          <w:b/>
          <w:bCs/>
        </w:rPr>
        <w:t xml:space="preserve"> </w:t>
      </w:r>
      <w:r w:rsidR="00C70EE9" w:rsidRPr="0097187A">
        <w:t>(</w:t>
      </w:r>
      <w:r w:rsidR="0097187A" w:rsidRPr="0097187A">
        <w:t>______________</w:t>
      </w:r>
      <w:r w:rsidR="00C70EE9" w:rsidRPr="00337098">
        <w:rPr>
          <w:b/>
          <w:bCs/>
        </w:rPr>
        <w:t xml:space="preserve"> für Citratzyklus)</w:t>
      </w:r>
      <w:r w:rsidR="00C70EE9">
        <w:t xml:space="preserve"> und</w:t>
      </w:r>
      <w:r w:rsidR="008A534A">
        <w:t>,</w:t>
      </w:r>
      <w:r w:rsidR="00C70EE9">
        <w:t xml:space="preserve"> </w:t>
      </w:r>
      <w:r w:rsidR="008A534A">
        <w:t xml:space="preserve">nun um eine </w:t>
      </w:r>
      <w:r w:rsidR="008A534A" w:rsidRPr="00337098">
        <w:rPr>
          <w:b/>
          <w:bCs/>
        </w:rPr>
        <w:t>C</w:t>
      </w:r>
      <w:r w:rsidR="008A534A" w:rsidRPr="00337098">
        <w:rPr>
          <w:b/>
          <w:bCs/>
          <w:vertAlign w:val="subscript"/>
        </w:rPr>
        <w:t>2</w:t>
      </w:r>
      <w:r w:rsidR="008A534A" w:rsidRPr="00337098">
        <w:rPr>
          <w:b/>
          <w:bCs/>
        </w:rPr>
        <w:t>-Eineh</w:t>
      </w:r>
      <w:r w:rsidR="003F3669" w:rsidRPr="00337098">
        <w:rPr>
          <w:b/>
          <w:bCs/>
        </w:rPr>
        <w:t>e</w:t>
      </w:r>
      <w:r w:rsidR="008A534A" w:rsidRPr="00337098">
        <w:rPr>
          <w:b/>
          <w:bCs/>
        </w:rPr>
        <w:t xml:space="preserve">it verkürztem, </w:t>
      </w:r>
      <w:proofErr w:type="spellStart"/>
      <w:r w:rsidR="00C70EE9" w:rsidRPr="00337098">
        <w:rPr>
          <w:b/>
          <w:bCs/>
        </w:rPr>
        <w:t>Acyl-CoA</w:t>
      </w:r>
      <w:proofErr w:type="spellEnd"/>
      <w:r w:rsidR="00C70EE9">
        <w:t>.</w:t>
      </w:r>
    </w:p>
    <w:p w14:paraId="6F52FFA9" w14:textId="0499F4CE" w:rsidR="00C70EE9" w:rsidRDefault="00C70EE9" w:rsidP="00DA30AE">
      <w:pPr>
        <w:jc w:val="both"/>
      </w:pPr>
      <w:r>
        <w:t xml:space="preserve">Dieser </w:t>
      </w:r>
      <w:r w:rsidRPr="00337098">
        <w:rPr>
          <w:b/>
          <w:bCs/>
        </w:rPr>
        <w:t>Kreislauf wiederholt</w:t>
      </w:r>
      <w:r>
        <w:t xml:space="preserve"> sich</w:t>
      </w:r>
      <w:r w:rsidR="00665C0C">
        <w:t>,</w:t>
      </w:r>
      <w:r>
        <w:t xml:space="preserve"> bis die Fettsäuren endgültig zu C</w:t>
      </w:r>
      <w:r>
        <w:rPr>
          <w:vertAlign w:val="subscript"/>
        </w:rPr>
        <w:t>2</w:t>
      </w:r>
      <w:r>
        <w:t xml:space="preserve"> Einheiten abgebaut wurden, welche im Citratzyklus verwertet werden können.</w:t>
      </w:r>
    </w:p>
    <w:p w14:paraId="73D1E9A9" w14:textId="12EB4518" w:rsidR="00716ED3" w:rsidRDefault="00716ED3" w:rsidP="00DA30AE">
      <w:pPr>
        <w:jc w:val="both"/>
      </w:pPr>
      <w:r>
        <w:t xml:space="preserve">Da aus einem Molekül </w:t>
      </w:r>
      <w:r w:rsidRPr="00337098">
        <w:rPr>
          <w:b/>
          <w:bCs/>
        </w:rPr>
        <w:t xml:space="preserve">Glucose nur </w:t>
      </w:r>
      <w:r w:rsidR="0097187A" w:rsidRPr="0097187A">
        <w:t>___</w:t>
      </w:r>
      <w:r w:rsidRPr="00337098">
        <w:rPr>
          <w:b/>
          <w:bCs/>
        </w:rPr>
        <w:t xml:space="preserve"> Moleküle Acetyl-</w:t>
      </w:r>
      <w:proofErr w:type="spellStart"/>
      <w:r w:rsidRPr="00337098">
        <w:rPr>
          <w:b/>
          <w:bCs/>
        </w:rPr>
        <w:t>CoA</w:t>
      </w:r>
      <w:proofErr w:type="spellEnd"/>
      <w:r>
        <w:t xml:space="preserve"> gebildet werden können, jedoch aus einer </w:t>
      </w:r>
      <w:r w:rsidRPr="00337098">
        <w:rPr>
          <w:b/>
          <w:bCs/>
        </w:rPr>
        <w:t>C</w:t>
      </w:r>
      <w:r w:rsidRPr="00337098">
        <w:rPr>
          <w:b/>
          <w:bCs/>
          <w:vertAlign w:val="subscript"/>
        </w:rPr>
        <w:t>18</w:t>
      </w:r>
      <w:r w:rsidRPr="00337098">
        <w:rPr>
          <w:b/>
          <w:bCs/>
        </w:rPr>
        <w:t xml:space="preserve">-Säure </w:t>
      </w:r>
      <w:r w:rsidR="0097187A" w:rsidRPr="0097187A">
        <w:t>___</w:t>
      </w:r>
      <w:r w:rsidRPr="00337098">
        <w:rPr>
          <w:b/>
          <w:bCs/>
        </w:rPr>
        <w:t xml:space="preserve"> Moleküle Acetyl-</w:t>
      </w:r>
      <w:proofErr w:type="spellStart"/>
      <w:r w:rsidRPr="00337098">
        <w:rPr>
          <w:b/>
          <w:bCs/>
        </w:rPr>
        <w:t>CoA</w:t>
      </w:r>
      <w:proofErr w:type="spellEnd"/>
      <w:r>
        <w:t xml:space="preserve"> haben Fette einen so hohen Brennwert im </w:t>
      </w:r>
      <w:r w:rsidR="00665C0C">
        <w:t>V</w:t>
      </w:r>
      <w:r>
        <w:t>ergleich zu Kohlenhydraten.</w:t>
      </w:r>
    </w:p>
    <w:p w14:paraId="6A8AFD2B" w14:textId="77777777" w:rsidR="004D27BA" w:rsidRDefault="004D27BA" w:rsidP="004D27BA">
      <w:pPr>
        <w:keepNext/>
        <w:jc w:val="center"/>
      </w:pPr>
      <w:r>
        <w:rPr>
          <w:noProof/>
        </w:rPr>
        <w:drawing>
          <wp:inline distT="0" distB="0" distL="0" distR="0" wp14:anchorId="492BC278" wp14:editId="6D8F0757">
            <wp:extent cx="930972" cy="838453"/>
            <wp:effectExtent l="0" t="0" r="254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36193" cy="843155"/>
                    </a:xfrm>
                    <a:prstGeom prst="rect">
                      <a:avLst/>
                    </a:prstGeom>
                  </pic:spPr>
                </pic:pic>
              </a:graphicData>
            </a:graphic>
          </wp:inline>
        </w:drawing>
      </w:r>
      <w:r>
        <w:rPr>
          <w:noProof/>
        </w:rPr>
        <w:drawing>
          <wp:inline distT="0" distB="0" distL="0" distR="0" wp14:anchorId="23ADCA54" wp14:editId="1279D4B4">
            <wp:extent cx="972849" cy="82718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92437" cy="843837"/>
                    </a:xfrm>
                    <a:prstGeom prst="rect">
                      <a:avLst/>
                    </a:prstGeom>
                  </pic:spPr>
                </pic:pic>
              </a:graphicData>
            </a:graphic>
          </wp:inline>
        </w:drawing>
      </w:r>
    </w:p>
    <w:p w14:paraId="297E4C40" w14:textId="68815EAA" w:rsidR="004C47D9" w:rsidRDefault="004D27BA" w:rsidP="004D27BA">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0846C0">
        <w:rPr>
          <w:noProof/>
        </w:rPr>
        <w:t>30</w:t>
      </w:r>
      <w:r w:rsidR="000800E2">
        <w:rPr>
          <w:noProof/>
        </w:rPr>
        <w:fldChar w:fldCharType="end"/>
      </w:r>
      <w:r>
        <w:t xml:space="preserve">, </w:t>
      </w:r>
      <w:proofErr w:type="spellStart"/>
      <w:r>
        <w:t>Acyl</w:t>
      </w:r>
      <w:proofErr w:type="spellEnd"/>
      <w:r>
        <w:t>-Gruppe (links) und Acetyl-Gruppe (rechts)</w:t>
      </w:r>
    </w:p>
    <w:p w14:paraId="031DB306" w14:textId="467CE64C" w:rsidR="00D93772" w:rsidRPr="007301ED" w:rsidRDefault="00D93772" w:rsidP="00D93772">
      <w:pPr>
        <w:jc w:val="both"/>
      </w:pPr>
      <w:r>
        <w:t xml:space="preserve">In Abbildung </w:t>
      </w:r>
      <w:r w:rsidR="00533F30">
        <w:t>3</w:t>
      </w:r>
      <w:r w:rsidR="00A83D1D">
        <w:t>1</w:t>
      </w:r>
      <w:r>
        <w:t xml:space="preserve"> wird abschließend noch gezeigt, wie Fette und Proteine ihren Weg in den Citratzyklus finden.</w:t>
      </w:r>
    </w:p>
    <w:p w14:paraId="256993EB" w14:textId="77777777" w:rsidR="00D93772" w:rsidRDefault="00D93772" w:rsidP="00D93772">
      <w:pPr>
        <w:keepNext/>
        <w:jc w:val="center"/>
      </w:pPr>
      <w:r>
        <w:rPr>
          <w:noProof/>
        </w:rPr>
        <w:drawing>
          <wp:inline distT="0" distB="0" distL="0" distR="0" wp14:anchorId="1BF57E5F" wp14:editId="33FDD4B6">
            <wp:extent cx="3620770" cy="3384893"/>
            <wp:effectExtent l="0" t="0" r="0" b="635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22830" cy="3386819"/>
                    </a:xfrm>
                    <a:prstGeom prst="rect">
                      <a:avLst/>
                    </a:prstGeom>
                    <a:noFill/>
                    <a:ln>
                      <a:noFill/>
                    </a:ln>
                  </pic:spPr>
                </pic:pic>
              </a:graphicData>
            </a:graphic>
          </wp:inline>
        </w:drawing>
      </w:r>
    </w:p>
    <w:p w14:paraId="5E5C74B0" w14:textId="28A4AC9B" w:rsidR="00D93772" w:rsidRPr="007301ED" w:rsidRDefault="00D93772" w:rsidP="00D93772">
      <w:pPr>
        <w:pStyle w:val="Beschriftung"/>
        <w:jc w:val="center"/>
      </w:pPr>
      <w:r>
        <w:t xml:space="preserve">Abbildung </w:t>
      </w:r>
      <w:fldSimple w:instr=" SEQ Abbildung \* ARABIC ">
        <w:r w:rsidR="000846C0">
          <w:rPr>
            <w:noProof/>
          </w:rPr>
          <w:t>31</w:t>
        </w:r>
      </w:fldSimple>
      <w:r w:rsidR="001D6E80">
        <w:t xml:space="preserve">, Citratzyklus als </w:t>
      </w:r>
      <w:r w:rsidR="008A724D">
        <w:t>z</w:t>
      </w:r>
      <w:r w:rsidR="001D6E80">
        <w:t>entraler Kreislauf des Stoffwechsels</w:t>
      </w:r>
    </w:p>
    <w:p w14:paraId="0E0C2615" w14:textId="6D73891A" w:rsidR="00D93772" w:rsidRPr="00D93772" w:rsidRDefault="00027C76" w:rsidP="00D93772">
      <w:r>
        <w:t>Dir nun den Energiestoffwechsel kennen gelernt haben, wird es Zeit uns mit dem Baustoffwechsel zu beschäftigen.</w:t>
      </w:r>
    </w:p>
    <w:p w14:paraId="4966CFB2" w14:textId="409BC6CE" w:rsidR="00FC61A5" w:rsidRDefault="00FC61A5" w:rsidP="00E130FF"/>
    <w:p w14:paraId="33269478" w14:textId="77777777" w:rsidR="00A83D1D" w:rsidRPr="00C70EE9" w:rsidRDefault="00A83D1D" w:rsidP="00E130FF"/>
    <w:p w14:paraId="618E6FD2" w14:textId="61AE92B8" w:rsidR="00004840" w:rsidRDefault="00004840" w:rsidP="00004840">
      <w:pPr>
        <w:jc w:val="center"/>
        <w:rPr>
          <w:b/>
          <w:bCs/>
          <w:sz w:val="40"/>
          <w:szCs w:val="40"/>
        </w:rPr>
      </w:pPr>
      <w:r w:rsidRPr="005B22F8">
        <w:rPr>
          <w:b/>
          <w:bCs/>
          <w:sz w:val="40"/>
          <w:szCs w:val="40"/>
        </w:rPr>
        <w:lastRenderedPageBreak/>
        <w:t>2.</w:t>
      </w:r>
      <w:r>
        <w:rPr>
          <w:b/>
          <w:bCs/>
          <w:sz w:val="40"/>
          <w:szCs w:val="40"/>
        </w:rPr>
        <w:t>2</w:t>
      </w:r>
      <w:r w:rsidRPr="005B22F8">
        <w:rPr>
          <w:b/>
          <w:bCs/>
          <w:sz w:val="40"/>
          <w:szCs w:val="40"/>
        </w:rPr>
        <w:t xml:space="preserve"> </w:t>
      </w:r>
      <w:r>
        <w:rPr>
          <w:b/>
          <w:bCs/>
          <w:sz w:val="40"/>
          <w:szCs w:val="40"/>
        </w:rPr>
        <w:t>Anabo</w:t>
      </w:r>
      <w:r w:rsidRPr="005B22F8">
        <w:rPr>
          <w:b/>
          <w:bCs/>
          <w:sz w:val="40"/>
          <w:szCs w:val="40"/>
        </w:rPr>
        <w:t>lismus</w:t>
      </w:r>
    </w:p>
    <w:p w14:paraId="1816787B" w14:textId="3134799C" w:rsidR="000159BF" w:rsidRDefault="00FE6C9A" w:rsidP="00953001">
      <w:pPr>
        <w:jc w:val="both"/>
      </w:pPr>
      <w:r>
        <w:t>Als Anabolismus</w:t>
      </w:r>
      <w:r w:rsidR="0023054F">
        <w:t xml:space="preserve"> (Baustoffwechsel)</w:t>
      </w:r>
      <w:r>
        <w:t xml:space="preserve"> wird der Aufbau von körpereigenen Substanzen bezeichnet</w:t>
      </w:r>
      <w:r w:rsidR="009A723B">
        <w:t xml:space="preserve">. </w:t>
      </w:r>
      <w:r w:rsidR="00953001">
        <w:t>Bei diesem Kapitel werden wir uns aufgrund des Umfangs der Thematik</w:t>
      </w:r>
      <w:r w:rsidR="00FA7807">
        <w:t xml:space="preserve"> jedoch</w:t>
      </w:r>
      <w:r w:rsidR="00953001">
        <w:t xml:space="preserve"> lediglich mit der </w:t>
      </w:r>
      <w:r w:rsidR="00953001" w:rsidRPr="00E23983">
        <w:rPr>
          <w:b/>
          <w:bCs/>
        </w:rPr>
        <w:t>Photosynthese</w:t>
      </w:r>
      <w:r w:rsidR="00953001">
        <w:t xml:space="preserve"> beschäftigen.</w:t>
      </w:r>
      <w:r w:rsidR="0049133E" w:rsidRPr="0049133E">
        <w:t xml:space="preserve"> </w:t>
      </w:r>
      <w:r w:rsidR="0049133E">
        <w:t xml:space="preserve">Die Proteinbiosynthese werden wir im Kapitel 3. DNA und Proteinbiosynthese kennen lernen. </w:t>
      </w:r>
      <w:r w:rsidR="000159BF">
        <w:t xml:space="preserve">Da die Photosynthese in </w:t>
      </w:r>
      <w:r w:rsidR="000159BF" w:rsidRPr="00E23983">
        <w:rPr>
          <w:b/>
          <w:bCs/>
        </w:rPr>
        <w:t>pflanzlichen eukaryotischen Zellen</w:t>
      </w:r>
      <w:r w:rsidR="000159BF">
        <w:t xml:space="preserve"> stattfindet wird eine solche in Abbildung </w:t>
      </w:r>
      <w:r w:rsidR="00533F30">
        <w:t>3</w:t>
      </w:r>
      <w:r w:rsidR="004B0965">
        <w:t>2</w:t>
      </w:r>
      <w:r w:rsidR="000159BF">
        <w:t xml:space="preserve"> gezeigt.</w:t>
      </w:r>
    </w:p>
    <w:p w14:paraId="3C7B9DA3" w14:textId="77777777" w:rsidR="000159BF" w:rsidRDefault="000159BF" w:rsidP="000159BF">
      <w:pPr>
        <w:keepNext/>
        <w:jc w:val="center"/>
      </w:pPr>
      <w:r>
        <w:rPr>
          <w:noProof/>
        </w:rPr>
        <w:drawing>
          <wp:inline distT="0" distB="0" distL="0" distR="0" wp14:anchorId="4665B857" wp14:editId="038EB5FC">
            <wp:extent cx="3290470" cy="2226208"/>
            <wp:effectExtent l="0" t="0" r="571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05739" cy="2236538"/>
                    </a:xfrm>
                    <a:prstGeom prst="rect">
                      <a:avLst/>
                    </a:prstGeom>
                    <a:noFill/>
                  </pic:spPr>
                </pic:pic>
              </a:graphicData>
            </a:graphic>
          </wp:inline>
        </w:drawing>
      </w:r>
    </w:p>
    <w:p w14:paraId="20B27A24" w14:textId="7F3B3766" w:rsidR="000159BF" w:rsidRDefault="000159BF" w:rsidP="000159BF">
      <w:pPr>
        <w:pStyle w:val="Beschriftung"/>
        <w:jc w:val="center"/>
      </w:pPr>
      <w:r>
        <w:t xml:space="preserve">Abbildung </w:t>
      </w:r>
      <w:r w:rsidR="000800E2">
        <w:fldChar w:fldCharType="begin"/>
      </w:r>
      <w:r w:rsidR="000800E2">
        <w:instrText xml:space="preserve"> SEQ Abbildung \* ARABIC </w:instrText>
      </w:r>
      <w:r w:rsidR="000800E2">
        <w:fldChar w:fldCharType="separate"/>
      </w:r>
      <w:r w:rsidR="000846C0">
        <w:rPr>
          <w:noProof/>
        </w:rPr>
        <w:t>32</w:t>
      </w:r>
      <w:r w:rsidR="000800E2">
        <w:rPr>
          <w:noProof/>
        </w:rPr>
        <w:fldChar w:fldCharType="end"/>
      </w:r>
      <w:r w:rsidR="00331E41">
        <w:t>, Eukaryotische Pflanzenzelle</w:t>
      </w:r>
    </w:p>
    <w:p w14:paraId="63FA7FE8" w14:textId="35C9CC2F" w:rsidR="00953001" w:rsidRDefault="0049133E" w:rsidP="00E23983">
      <w:pPr>
        <w:jc w:val="both"/>
      </w:pPr>
      <w:r>
        <w:t xml:space="preserve">Die Photosynthese selbst findet in den </w:t>
      </w:r>
      <w:r w:rsidR="00E23983">
        <w:t>___________________</w:t>
      </w:r>
      <w:r>
        <w:t xml:space="preserve"> statt.</w:t>
      </w:r>
      <w:r w:rsidR="00194C52">
        <w:t xml:space="preserve"> Die restlichen Zellkompartimente werden wir hier nicht näher behandeln.</w:t>
      </w:r>
    </w:p>
    <w:p w14:paraId="79BD7BBB" w14:textId="77777777" w:rsidR="00D52839" w:rsidRPr="00953001" w:rsidRDefault="00D52839" w:rsidP="00953001">
      <w:pPr>
        <w:jc w:val="both"/>
      </w:pPr>
    </w:p>
    <w:p w14:paraId="58FC5BDE" w14:textId="6346E20E" w:rsidR="00004840" w:rsidRPr="00004840" w:rsidRDefault="00004840" w:rsidP="00004840">
      <w:pPr>
        <w:jc w:val="center"/>
        <w:rPr>
          <w:b/>
          <w:bCs/>
          <w:sz w:val="36"/>
          <w:szCs w:val="36"/>
        </w:rPr>
      </w:pPr>
      <w:r w:rsidRPr="00004840">
        <w:rPr>
          <w:b/>
          <w:bCs/>
          <w:sz w:val="36"/>
          <w:szCs w:val="36"/>
        </w:rPr>
        <w:t>2.2.1 Photosynthese</w:t>
      </w:r>
    </w:p>
    <w:p w14:paraId="62CEAB25" w14:textId="7AF26E59" w:rsidR="00D52839" w:rsidRDefault="007176E8" w:rsidP="00F17A30">
      <w:pPr>
        <w:jc w:val="both"/>
      </w:pPr>
      <w:r>
        <w:t>Warum sind Blätter grün?</w:t>
      </w:r>
      <w:r w:rsidR="00215AFD">
        <w:t xml:space="preserve"> </w:t>
      </w:r>
      <w:r>
        <w:t xml:space="preserve">Diese Frage bringt uns unmittelbar zur </w:t>
      </w:r>
      <w:r w:rsidR="00F17A30">
        <w:t>Photosynthese</w:t>
      </w:r>
      <w:r>
        <w:t>. Aber was ist Photosynthese? Die Photosynthese</w:t>
      </w:r>
      <w:r w:rsidR="00F17A30">
        <w:t xml:space="preserve"> dient der Umwandlung von </w:t>
      </w:r>
      <w:r w:rsidR="00F17A30" w:rsidRPr="004C47D9">
        <w:rPr>
          <w:b/>
          <w:bCs/>
        </w:rPr>
        <w:t>Lichtenergie</w:t>
      </w:r>
      <w:r w:rsidR="00F17A30">
        <w:t xml:space="preserve"> in </w:t>
      </w:r>
      <w:r w:rsidR="00E23983" w:rsidRPr="00E23983">
        <w:t>_______________</w:t>
      </w:r>
      <w:r w:rsidR="00F17A30" w:rsidRPr="004C47D9">
        <w:rPr>
          <w:b/>
          <w:bCs/>
        </w:rPr>
        <w:t xml:space="preserve"> Energie</w:t>
      </w:r>
      <w:r w:rsidR="00D52839">
        <w:t xml:space="preserve">, siehe Abbildung </w:t>
      </w:r>
      <w:r w:rsidR="00533F30">
        <w:t>3</w:t>
      </w:r>
      <w:r w:rsidR="004B0965">
        <w:t>3</w:t>
      </w:r>
      <w:r w:rsidR="00D52839">
        <w:t>.</w:t>
      </w:r>
    </w:p>
    <w:p w14:paraId="6C836A94" w14:textId="77777777" w:rsidR="00D52839" w:rsidRDefault="00D52839" w:rsidP="00F17A30">
      <w:pPr>
        <w:jc w:val="both"/>
      </w:pPr>
    </w:p>
    <w:p w14:paraId="171D98D8" w14:textId="77777777" w:rsidR="00D52839" w:rsidRDefault="00D52839" w:rsidP="00D52839">
      <w:pPr>
        <w:keepNext/>
        <w:jc w:val="center"/>
      </w:pPr>
      <w:r>
        <w:rPr>
          <w:noProof/>
        </w:rPr>
        <w:drawing>
          <wp:inline distT="0" distB="0" distL="0" distR="0" wp14:anchorId="37C474E8" wp14:editId="6CE0B6B3">
            <wp:extent cx="4871720" cy="2281739"/>
            <wp:effectExtent l="0" t="0" r="5080" b="4445"/>
            <wp:docPr id="30" name="Grafik 30" descr="Photosynthese | wein.plus Wein-Lexik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ynthese | wein.plus Wein-Lexiko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82290" cy="2286689"/>
                    </a:xfrm>
                    <a:prstGeom prst="rect">
                      <a:avLst/>
                    </a:prstGeom>
                    <a:noFill/>
                    <a:ln>
                      <a:noFill/>
                    </a:ln>
                  </pic:spPr>
                </pic:pic>
              </a:graphicData>
            </a:graphic>
          </wp:inline>
        </w:drawing>
      </w:r>
    </w:p>
    <w:p w14:paraId="2E498460" w14:textId="69427A8E" w:rsidR="00D52839" w:rsidRDefault="00D52839" w:rsidP="00D52839">
      <w:pPr>
        <w:pStyle w:val="Beschriftung"/>
        <w:jc w:val="center"/>
      </w:pPr>
      <w:r>
        <w:t xml:space="preserve">Abbildung </w:t>
      </w:r>
      <w:fldSimple w:instr=" SEQ Abbildung \* ARABIC ">
        <w:r w:rsidR="000846C0">
          <w:rPr>
            <w:noProof/>
          </w:rPr>
          <w:t>33</w:t>
        </w:r>
      </w:fldSimple>
      <w:r>
        <w:t>, Übersicht der Photosynthese</w:t>
      </w:r>
    </w:p>
    <w:p w14:paraId="552F0498" w14:textId="79CF9AE8" w:rsidR="00793956" w:rsidRDefault="00F17A30" w:rsidP="00F17A30">
      <w:pPr>
        <w:jc w:val="both"/>
      </w:pPr>
      <w:r w:rsidRPr="00E23983">
        <w:lastRenderedPageBreak/>
        <w:t xml:space="preserve">Sowohl </w:t>
      </w:r>
      <w:r w:rsidR="00E23983" w:rsidRPr="00E23983">
        <w:t>______________________</w:t>
      </w:r>
      <w:r w:rsidRPr="00E23983">
        <w:t xml:space="preserve"> als auch </w:t>
      </w:r>
      <w:r w:rsidR="00E23983" w:rsidRPr="00E23983">
        <w:t>__________</w:t>
      </w:r>
      <w:r w:rsidRPr="00E23983">
        <w:t xml:space="preserve"> können</w:t>
      </w:r>
      <w:r>
        <w:t xml:space="preserve"> Photosynthese betreiben. Generell wird bei diesem anabolen Vorgang </w:t>
      </w:r>
      <w:r w:rsidRPr="004E5D7D">
        <w:rPr>
          <w:b/>
          <w:bCs/>
        </w:rPr>
        <w:t>Glucose</w:t>
      </w:r>
      <w:r>
        <w:t xml:space="preserve"> </w:t>
      </w:r>
      <w:r w:rsidRPr="00E23983">
        <w:t xml:space="preserve">aus </w:t>
      </w:r>
      <w:r w:rsidR="00E23983" w:rsidRPr="00E23983">
        <w:t>_________________</w:t>
      </w:r>
      <w:r w:rsidRPr="00E23983">
        <w:t xml:space="preserve"> und </w:t>
      </w:r>
      <w:r w:rsidR="00E23983" w:rsidRPr="00E23983">
        <w:t>______</w:t>
      </w:r>
      <w:r w:rsidR="00355385" w:rsidRPr="00E23983">
        <w:t>, na</w:t>
      </w:r>
      <w:r w:rsidR="00355385">
        <w:t>ch der folgenden Reaktionsgleichung,</w:t>
      </w:r>
      <w:r>
        <w:t xml:space="preserve"> gebildet.</w:t>
      </w:r>
    </w:p>
    <w:tbl>
      <w:tblPr>
        <w:tblStyle w:val="Tabellenraster"/>
        <w:tblW w:w="0" w:type="auto"/>
        <w:tblLook w:val="04A0" w:firstRow="1" w:lastRow="0" w:firstColumn="1" w:lastColumn="0" w:noHBand="0" w:noVBand="1"/>
      </w:tblPr>
      <w:tblGrid>
        <w:gridCol w:w="9051"/>
      </w:tblGrid>
      <w:tr w:rsidR="00E23983" w14:paraId="5B91D998" w14:textId="77777777" w:rsidTr="00E23983">
        <w:trPr>
          <w:trHeight w:val="913"/>
        </w:trPr>
        <w:tc>
          <w:tcPr>
            <w:tcW w:w="9051" w:type="dxa"/>
          </w:tcPr>
          <w:p w14:paraId="5D533129" w14:textId="77777777" w:rsidR="00E23983" w:rsidRDefault="00E23983" w:rsidP="00F17A30">
            <w:pPr>
              <w:jc w:val="both"/>
            </w:pPr>
          </w:p>
        </w:tc>
      </w:tr>
    </w:tbl>
    <w:p w14:paraId="270E9565" w14:textId="1A43CAD0" w:rsidR="00355385" w:rsidRPr="00F17A30" w:rsidRDefault="00355385" w:rsidP="00E23983"/>
    <w:p w14:paraId="53D61CDB" w14:textId="6702241F" w:rsidR="00793956" w:rsidRDefault="00355385" w:rsidP="00355385">
      <w:pPr>
        <w:jc w:val="both"/>
      </w:pPr>
      <w:r>
        <w:t>Aus dieser können 6 H</w:t>
      </w:r>
      <w:r>
        <w:rPr>
          <w:vertAlign w:val="subscript"/>
        </w:rPr>
        <w:t>2</w:t>
      </w:r>
      <w:r>
        <w:t>O Moleküle ,,gekürzt‘‘ werden woraufhin sich die Reaktionsgleichung zu folgendem Ausdruck vereinfacht.</w:t>
      </w:r>
    </w:p>
    <w:tbl>
      <w:tblPr>
        <w:tblStyle w:val="Tabellenraster"/>
        <w:tblW w:w="0" w:type="auto"/>
        <w:tblLook w:val="04A0" w:firstRow="1" w:lastRow="0" w:firstColumn="1" w:lastColumn="0" w:noHBand="0" w:noVBand="1"/>
      </w:tblPr>
      <w:tblGrid>
        <w:gridCol w:w="9051"/>
      </w:tblGrid>
      <w:tr w:rsidR="00E23983" w14:paraId="62B27D6B" w14:textId="77777777" w:rsidTr="00855B7C">
        <w:trPr>
          <w:trHeight w:val="913"/>
        </w:trPr>
        <w:tc>
          <w:tcPr>
            <w:tcW w:w="9051" w:type="dxa"/>
          </w:tcPr>
          <w:p w14:paraId="35C85D5D" w14:textId="77777777" w:rsidR="00E23983" w:rsidRDefault="00E23983" w:rsidP="00855B7C">
            <w:pPr>
              <w:jc w:val="both"/>
            </w:pPr>
          </w:p>
        </w:tc>
      </w:tr>
    </w:tbl>
    <w:p w14:paraId="67B0E753" w14:textId="73AE6260" w:rsidR="00D52839" w:rsidRDefault="00A011F4" w:rsidP="00355385">
      <w:pPr>
        <w:jc w:val="both"/>
      </w:pPr>
      <w:r>
        <w:t xml:space="preserve">Bei der Zellatmung </w:t>
      </w:r>
      <w:r w:rsidR="00BB3BEC">
        <w:t>haben wir bereits gesehen, dass Glucose eine für uns ausgesprochen wichtige Rolle im Stoffwechsel spielt</w:t>
      </w:r>
      <w:r w:rsidR="00D52839">
        <w:t xml:space="preserve">, siehe Abbildung </w:t>
      </w:r>
      <w:r w:rsidR="00533F30">
        <w:t>3</w:t>
      </w:r>
      <w:r w:rsidR="004B0965">
        <w:t>4</w:t>
      </w:r>
      <w:r w:rsidR="00D52839">
        <w:t>.</w:t>
      </w:r>
    </w:p>
    <w:p w14:paraId="2A6E315F" w14:textId="77777777" w:rsidR="00D52839" w:rsidRDefault="00D52839" w:rsidP="00D52839">
      <w:pPr>
        <w:keepNext/>
        <w:jc w:val="center"/>
      </w:pPr>
      <w:r>
        <w:rPr>
          <w:noProof/>
        </w:rPr>
        <w:drawing>
          <wp:inline distT="0" distB="0" distL="0" distR="0" wp14:anchorId="35A6E871" wp14:editId="2067B638">
            <wp:extent cx="4465320" cy="2509774"/>
            <wp:effectExtent l="0" t="0" r="0" b="5080"/>
            <wp:docPr id="25" name="Grafik 25" descr="Photosynthese • Lichtreaktion, Calvin Zyklus, Einflussfaktoren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ynthese • Lichtreaktion, Calvin Zyklus, Einflussfaktoren · [mit Vide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9605" cy="2512182"/>
                    </a:xfrm>
                    <a:prstGeom prst="rect">
                      <a:avLst/>
                    </a:prstGeom>
                    <a:noFill/>
                    <a:ln>
                      <a:noFill/>
                    </a:ln>
                  </pic:spPr>
                </pic:pic>
              </a:graphicData>
            </a:graphic>
          </wp:inline>
        </w:drawing>
      </w:r>
    </w:p>
    <w:p w14:paraId="162F31D4" w14:textId="20B1DB21" w:rsidR="00D52839" w:rsidRDefault="00D52839" w:rsidP="00D52839">
      <w:pPr>
        <w:pStyle w:val="Beschriftung"/>
        <w:jc w:val="center"/>
      </w:pPr>
      <w:r>
        <w:t xml:space="preserve">Abbildung </w:t>
      </w:r>
      <w:fldSimple w:instr=" SEQ Abbildung \* ARABIC ">
        <w:r w:rsidR="000846C0">
          <w:rPr>
            <w:noProof/>
          </w:rPr>
          <w:t>34</w:t>
        </w:r>
      </w:fldSimple>
      <w:r>
        <w:t>, Zusammenhang Photosynthese und Zellatmung</w:t>
      </w:r>
    </w:p>
    <w:p w14:paraId="581DD3BA" w14:textId="30C98A54" w:rsidR="00793956" w:rsidRDefault="00D52839" w:rsidP="00355385">
      <w:pPr>
        <w:jc w:val="both"/>
      </w:pPr>
      <w:r>
        <w:t xml:space="preserve">Im </w:t>
      </w:r>
      <w:r w:rsidR="00D1784A">
        <w:t>F</w:t>
      </w:r>
      <w:r>
        <w:t>olgenden wollen wir uns genauer ansehen</w:t>
      </w:r>
      <w:r w:rsidR="00273385">
        <w:t>,</w:t>
      </w:r>
      <w:r>
        <w:t xml:space="preserve"> über welche biochemischen Vorgänge sich dieses energiereiche </w:t>
      </w:r>
      <w:r w:rsidRPr="00B95D53">
        <w:t>Molekül bildet.</w:t>
      </w:r>
      <w:r w:rsidR="00273385" w:rsidRPr="00B95D53">
        <w:t xml:space="preserve"> Die Vorgänge der Photosynthese lassen sich in die </w:t>
      </w:r>
      <w:proofErr w:type="gramStart"/>
      <w:r w:rsidR="00273385" w:rsidRPr="00B95D53">
        <w:t>sogenannte ,,</w:t>
      </w:r>
      <w:r w:rsidR="00B95D53" w:rsidRPr="00B95D53">
        <w:t>_</w:t>
      </w:r>
      <w:proofErr w:type="gramEnd"/>
      <w:r w:rsidR="00B95D53" w:rsidRPr="00B95D53">
        <w:t>_____________________</w:t>
      </w:r>
      <w:r w:rsidR="00273385" w:rsidRPr="00B95D53">
        <w:t>‘‘ und ,,</w:t>
      </w:r>
      <w:r w:rsidR="00B95D53" w:rsidRPr="00B95D53">
        <w:t>_____________________</w:t>
      </w:r>
      <w:r w:rsidR="00273385" w:rsidRPr="00B95D53">
        <w:t>‘‘ unterteilen</w:t>
      </w:r>
      <w:r w:rsidR="00A93BF2">
        <w:t>.</w:t>
      </w:r>
      <w:r w:rsidR="00683BFD">
        <w:t xml:space="preserve"> Die Vorgänge werden vereinfacht in Abbildung </w:t>
      </w:r>
      <w:r w:rsidR="00533F30">
        <w:t>3</w:t>
      </w:r>
      <w:r w:rsidR="004B0965">
        <w:t>5</w:t>
      </w:r>
      <w:r w:rsidR="00683BFD">
        <w:t xml:space="preserve"> gezeigt</w:t>
      </w:r>
      <w:r w:rsidR="00273385">
        <w:t>.</w:t>
      </w:r>
    </w:p>
    <w:p w14:paraId="70B10252" w14:textId="77777777" w:rsidR="00273385" w:rsidRDefault="00D52839" w:rsidP="00273385">
      <w:pPr>
        <w:keepNext/>
        <w:jc w:val="center"/>
      </w:pPr>
      <w:r>
        <w:rPr>
          <w:noProof/>
        </w:rPr>
        <w:lastRenderedPageBreak/>
        <w:drawing>
          <wp:inline distT="0" distB="0" distL="0" distR="0" wp14:anchorId="1EC8570F" wp14:editId="46534547">
            <wp:extent cx="4389120" cy="2981718"/>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9120" cy="2981718"/>
                    </a:xfrm>
                    <a:prstGeom prst="rect">
                      <a:avLst/>
                    </a:prstGeom>
                  </pic:spPr>
                </pic:pic>
              </a:graphicData>
            </a:graphic>
          </wp:inline>
        </w:drawing>
      </w:r>
    </w:p>
    <w:p w14:paraId="7E0C80C3" w14:textId="1084B6CC" w:rsidR="00D52839" w:rsidRDefault="00273385" w:rsidP="00273385">
      <w:pPr>
        <w:pStyle w:val="Beschriftung"/>
        <w:jc w:val="center"/>
      </w:pPr>
      <w:r>
        <w:t xml:space="preserve">Abbildung </w:t>
      </w:r>
      <w:fldSimple w:instr=" SEQ Abbildung \* ARABIC ">
        <w:r w:rsidR="000846C0">
          <w:rPr>
            <w:noProof/>
          </w:rPr>
          <w:t>35</w:t>
        </w:r>
      </w:fldSimple>
      <w:r>
        <w:t>, Schematische Darstellung der Licht</w:t>
      </w:r>
      <w:r w:rsidR="00DD770F">
        <w:t>-</w:t>
      </w:r>
      <w:r>
        <w:t xml:space="preserve"> und Dunkelreaktion</w:t>
      </w:r>
    </w:p>
    <w:p w14:paraId="200D79D3" w14:textId="40075A29" w:rsidR="003C34F7" w:rsidRDefault="003C34F7" w:rsidP="003C34F7"/>
    <w:p w14:paraId="751AADCF" w14:textId="77777777" w:rsidR="003C34F7" w:rsidRPr="003C34F7" w:rsidRDefault="003C34F7" w:rsidP="003C34F7"/>
    <w:p w14:paraId="1E3A458E" w14:textId="569FB4CC" w:rsidR="001E669E" w:rsidRPr="001E669E" w:rsidRDefault="001E669E" w:rsidP="001E669E">
      <w:pPr>
        <w:jc w:val="center"/>
        <w:rPr>
          <w:b/>
          <w:bCs/>
          <w:sz w:val="32"/>
          <w:szCs w:val="32"/>
        </w:rPr>
      </w:pPr>
      <w:r w:rsidRPr="001E669E">
        <w:rPr>
          <w:b/>
          <w:bCs/>
          <w:sz w:val="32"/>
          <w:szCs w:val="32"/>
        </w:rPr>
        <w:t>2.2.1.1 Lichtreaktion</w:t>
      </w:r>
    </w:p>
    <w:p w14:paraId="5680E79E" w14:textId="1CD55FC8" w:rsidR="00412DAF" w:rsidRDefault="00C22AB7" w:rsidP="00EB6EDA">
      <w:pPr>
        <w:jc w:val="both"/>
      </w:pPr>
      <w:r>
        <w:t xml:space="preserve">Bei der Lichtreaktion wird die </w:t>
      </w:r>
      <w:r w:rsidRPr="00D93772">
        <w:rPr>
          <w:b/>
          <w:bCs/>
        </w:rPr>
        <w:t>Energie des Sonnenlichts</w:t>
      </w:r>
      <w:r>
        <w:t xml:space="preserve">, wie in Abbildung </w:t>
      </w:r>
      <w:r w:rsidR="00533F30">
        <w:t>3</w:t>
      </w:r>
      <w:r w:rsidR="004B0965">
        <w:t>5</w:t>
      </w:r>
      <w:r>
        <w:t xml:space="preserve"> ersichtlich, dazu genutzt um das energiereiche Molekül </w:t>
      </w:r>
      <w:r w:rsidRPr="001B797E">
        <w:rPr>
          <w:b/>
          <w:bCs/>
        </w:rPr>
        <w:t>ATP</w:t>
      </w:r>
      <w:r>
        <w:t xml:space="preserve"> und den Elektronentransporter </w:t>
      </w:r>
      <w:r w:rsidRPr="001B797E">
        <w:rPr>
          <w:b/>
          <w:bCs/>
        </w:rPr>
        <w:t>NADPH + H</w:t>
      </w:r>
      <w:r w:rsidRPr="001B797E">
        <w:rPr>
          <w:b/>
          <w:bCs/>
          <w:vertAlign w:val="superscript"/>
        </w:rPr>
        <w:t>+</w:t>
      </w:r>
      <w:r>
        <w:t xml:space="preserve"> herzustellen</w:t>
      </w:r>
      <w:r w:rsidR="00DD16DA">
        <w:t xml:space="preserve">, und dabei </w:t>
      </w:r>
      <w:r w:rsidR="00DD16DA" w:rsidRPr="00D93772">
        <w:rPr>
          <w:b/>
          <w:bCs/>
        </w:rPr>
        <w:t>Wasser in Sauerstoff O</w:t>
      </w:r>
      <w:r w:rsidR="00DD16DA" w:rsidRPr="00D93772">
        <w:rPr>
          <w:b/>
          <w:bCs/>
          <w:vertAlign w:val="subscript"/>
        </w:rPr>
        <w:t>2</w:t>
      </w:r>
      <w:r w:rsidR="00DD16DA" w:rsidRPr="00D93772">
        <w:rPr>
          <w:b/>
          <w:bCs/>
        </w:rPr>
        <w:t>, H</w:t>
      </w:r>
      <w:r w:rsidR="00DD16DA" w:rsidRPr="00D93772">
        <w:rPr>
          <w:b/>
          <w:bCs/>
          <w:vertAlign w:val="superscript"/>
        </w:rPr>
        <w:t>+</w:t>
      </w:r>
      <w:r w:rsidR="00DD16DA" w:rsidRPr="00D93772">
        <w:rPr>
          <w:b/>
          <w:bCs/>
        </w:rPr>
        <w:t xml:space="preserve"> und e</w:t>
      </w:r>
      <w:r w:rsidR="00DD16DA" w:rsidRPr="00D93772">
        <w:rPr>
          <w:b/>
          <w:bCs/>
          <w:vertAlign w:val="superscript"/>
        </w:rPr>
        <w:t>-</w:t>
      </w:r>
      <w:r w:rsidR="00DD16DA" w:rsidRPr="00D93772">
        <w:rPr>
          <w:b/>
          <w:bCs/>
        </w:rPr>
        <w:t xml:space="preserve"> </w:t>
      </w:r>
      <w:r w:rsidR="00DD16DA" w:rsidRPr="00D93772">
        <w:t>zu</w:t>
      </w:r>
      <w:r w:rsidR="00DD16DA" w:rsidRPr="00D93772">
        <w:rPr>
          <w:b/>
          <w:bCs/>
        </w:rPr>
        <w:t xml:space="preserve"> spalten</w:t>
      </w:r>
      <w:r>
        <w:t>.</w:t>
      </w:r>
    </w:p>
    <w:p w14:paraId="385F2126" w14:textId="03C5E8E3" w:rsidR="00EB6EDA" w:rsidRDefault="00E40836" w:rsidP="00EB6EDA">
      <w:pPr>
        <w:jc w:val="both"/>
      </w:pPr>
      <w:r w:rsidRPr="007E15ED">
        <w:rPr>
          <w:b/>
          <w:bCs/>
        </w:rPr>
        <w:t>Nun zurück zur</w:t>
      </w:r>
      <w:r w:rsidR="00412DAF" w:rsidRPr="007E15ED">
        <w:rPr>
          <w:b/>
          <w:bCs/>
        </w:rPr>
        <w:t xml:space="preserve"> Frage, weshalb Blätter eigentlich eine grüne Farbe </w:t>
      </w:r>
      <w:r w:rsidR="008936B1" w:rsidRPr="007E15ED">
        <w:rPr>
          <w:b/>
          <w:bCs/>
        </w:rPr>
        <w:t>aufweisen</w:t>
      </w:r>
      <w:r w:rsidR="00412DAF">
        <w:t xml:space="preserve">. Diese Frage bringt uns auch unmittelbar zur Frage, welches </w:t>
      </w:r>
      <w:r w:rsidR="00412DAF" w:rsidRPr="00D93772">
        <w:rPr>
          <w:b/>
          <w:bCs/>
        </w:rPr>
        <w:t>Licht</w:t>
      </w:r>
      <w:r w:rsidR="00412DAF">
        <w:t xml:space="preserve"> von den Pflanzen eigentlich </w:t>
      </w:r>
      <w:r w:rsidR="00412DAF" w:rsidRPr="00D93772">
        <w:rPr>
          <w:b/>
          <w:bCs/>
        </w:rPr>
        <w:t>absorbiert</w:t>
      </w:r>
      <w:r w:rsidR="00412DAF">
        <w:t xml:space="preserve"> wird (Erinnerung, bei Radiowellen und Röntgenstrahlung handelt es sich ebenfalls um Licht).</w:t>
      </w:r>
    </w:p>
    <w:p w14:paraId="4EBA31CD" w14:textId="5F094BE1" w:rsidR="00EB6EDA" w:rsidRDefault="00EB6EDA" w:rsidP="00EB6EDA">
      <w:pPr>
        <w:jc w:val="both"/>
      </w:pPr>
      <w:r>
        <w:t xml:space="preserve">Generell wirkt das </w:t>
      </w:r>
      <w:r w:rsidR="00DA4165" w:rsidRPr="00DA4165">
        <w:t>_______________________</w:t>
      </w:r>
      <w:r>
        <w:t xml:space="preserve"> als Absorber des Lichts, jedoch gibt es </w:t>
      </w:r>
      <w:proofErr w:type="gramStart"/>
      <w:r>
        <w:t>von diesem verschiedene Sorten</w:t>
      </w:r>
      <w:proofErr w:type="gramEnd"/>
      <w:r>
        <w:t xml:space="preserve"> (Chlorophylle a, b, c</w:t>
      </w:r>
      <w:r>
        <w:rPr>
          <w:vertAlign w:val="subscript"/>
        </w:rPr>
        <w:t>1</w:t>
      </w:r>
      <w:r>
        <w:t>, c</w:t>
      </w:r>
      <w:r>
        <w:rPr>
          <w:vertAlign w:val="subscript"/>
        </w:rPr>
        <w:t>2</w:t>
      </w:r>
      <w:r w:rsidR="00FC15DB">
        <w:t>,</w:t>
      </w:r>
      <w:r>
        <w:t xml:space="preserve"> d und f)</w:t>
      </w:r>
      <w:r w:rsidR="003B1274">
        <w:t xml:space="preserve">, welche zwar dasselbe Grundgerüst </w:t>
      </w:r>
      <w:r w:rsidR="00E447B2">
        <w:t>aufweisen</w:t>
      </w:r>
      <w:r w:rsidR="003B1274">
        <w:t>, sich jedoch bezüglich der Seitenkettensubstituenten unterscheiden.</w:t>
      </w:r>
      <w:r w:rsidR="00523ED0">
        <w:t xml:space="preserve"> Ebenfalls besitzen alle ein</w:t>
      </w:r>
      <w:r w:rsidR="00E52346">
        <w:t xml:space="preserve"> </w:t>
      </w:r>
      <w:r w:rsidR="00E52346" w:rsidRPr="007E15ED">
        <w:rPr>
          <w:b/>
          <w:bCs/>
        </w:rPr>
        <w:t>zentrales</w:t>
      </w:r>
      <w:r w:rsidR="00523ED0">
        <w:t xml:space="preserve"> </w:t>
      </w:r>
      <w:r w:rsidR="00DA4165" w:rsidRPr="00DA4165">
        <w:t>___________</w:t>
      </w:r>
      <w:r w:rsidR="00E52346">
        <w:t xml:space="preserve"> (ähnlich dem Hämoglobin bei welchem es sich um ein Fe</w:t>
      </w:r>
      <w:r w:rsidR="00E52346">
        <w:rPr>
          <w:vertAlign w:val="superscript"/>
        </w:rPr>
        <w:t>2+</w:t>
      </w:r>
      <w:r w:rsidR="00E52346">
        <w:t>-Ion handelt)</w:t>
      </w:r>
      <w:r w:rsidR="00523ED0">
        <w:t>.</w:t>
      </w:r>
      <w:r w:rsidR="009E7385">
        <w:t xml:space="preserve"> In Abbildung </w:t>
      </w:r>
      <w:r w:rsidR="00533F30">
        <w:t>3</w:t>
      </w:r>
      <w:r w:rsidR="004B0965">
        <w:t>6</w:t>
      </w:r>
      <w:r w:rsidR="009E7385">
        <w:t xml:space="preserve"> ist Chlorophyll a, b und d gegenübergestellt.</w:t>
      </w:r>
    </w:p>
    <w:p w14:paraId="6ADFB54D" w14:textId="77777777" w:rsidR="009E7385" w:rsidRDefault="009E7385" w:rsidP="00B42514">
      <w:pPr>
        <w:keepNext/>
        <w:jc w:val="center"/>
      </w:pPr>
      <w:r>
        <w:rPr>
          <w:noProof/>
        </w:rPr>
        <w:drawing>
          <wp:inline distT="0" distB="0" distL="0" distR="0" wp14:anchorId="277E786F" wp14:editId="089CD88D">
            <wp:extent cx="3657746" cy="179494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517" cy="1799252"/>
                    </a:xfrm>
                    <a:prstGeom prst="rect">
                      <a:avLst/>
                    </a:prstGeom>
                  </pic:spPr>
                </pic:pic>
              </a:graphicData>
            </a:graphic>
          </wp:inline>
        </w:drawing>
      </w:r>
    </w:p>
    <w:p w14:paraId="340EE9E4" w14:textId="3BE7F69E" w:rsidR="009E7385" w:rsidRDefault="009E7385" w:rsidP="00B42514">
      <w:pPr>
        <w:pStyle w:val="Beschriftung"/>
        <w:jc w:val="center"/>
      </w:pPr>
      <w:r>
        <w:t xml:space="preserve">Abbildung </w:t>
      </w:r>
      <w:fldSimple w:instr=" SEQ Abbildung \* ARABIC ">
        <w:r w:rsidR="000846C0">
          <w:rPr>
            <w:noProof/>
          </w:rPr>
          <w:t>36</w:t>
        </w:r>
      </w:fldSimple>
      <w:r w:rsidR="00B42514">
        <w:t>, Vergleich der Struktur von Chlorophyll a, b und d</w:t>
      </w:r>
    </w:p>
    <w:p w14:paraId="1BBE84D2" w14:textId="66ACF4F7" w:rsidR="004F08BD" w:rsidRPr="004F08BD" w:rsidRDefault="004F08BD" w:rsidP="00292A17">
      <w:pPr>
        <w:jc w:val="both"/>
      </w:pPr>
      <w:r>
        <w:lastRenderedPageBreak/>
        <w:t xml:space="preserve">Die </w:t>
      </w:r>
      <w:r w:rsidRPr="007E15ED">
        <w:rPr>
          <w:b/>
          <w:bCs/>
        </w:rPr>
        <w:t>wichtigsten Vertreter</w:t>
      </w:r>
      <w:r>
        <w:t xml:space="preserve"> sind jedoch die beiden Arten </w:t>
      </w:r>
      <w:r w:rsidRPr="007E15ED">
        <w:rPr>
          <w:b/>
          <w:bCs/>
        </w:rPr>
        <w:t xml:space="preserve">Chlorophyll </w:t>
      </w:r>
      <w:r w:rsidR="00DA4165" w:rsidRPr="00DA4165">
        <w:t>___</w:t>
      </w:r>
      <w:r w:rsidRPr="007E15ED">
        <w:rPr>
          <w:b/>
          <w:bCs/>
        </w:rPr>
        <w:t xml:space="preserve"> und </w:t>
      </w:r>
      <w:r w:rsidR="00DA4165" w:rsidRPr="00DA4165">
        <w:t>___</w:t>
      </w:r>
      <w:r w:rsidRPr="00DA4165">
        <w:t>,</w:t>
      </w:r>
      <w:r>
        <w:t xml:space="preserve"> welche uns auch die Entstehung des grünen Farbtons der Blätter erklären.</w:t>
      </w:r>
      <w:r w:rsidR="003D7902">
        <w:t xml:space="preserve"> Wenn ein Absorptionsspektrum von Chlorophyll a und b aufgenommen wird, wird das in Abbildung </w:t>
      </w:r>
      <w:r w:rsidR="00533F30">
        <w:t>36</w:t>
      </w:r>
      <w:r w:rsidR="003D7902">
        <w:t xml:space="preserve"> gezeigte Spektrum erhalten.</w:t>
      </w:r>
    </w:p>
    <w:p w14:paraId="322FEE68" w14:textId="73D9DA4E" w:rsidR="00412DAF" w:rsidRDefault="00412DAF" w:rsidP="001E669E"/>
    <w:p w14:paraId="3DB3CEDF" w14:textId="77777777" w:rsidR="00EB6EDA" w:rsidRDefault="00412DAF" w:rsidP="00292A17">
      <w:pPr>
        <w:keepNext/>
        <w:jc w:val="center"/>
      </w:pPr>
      <w:r>
        <w:rPr>
          <w:noProof/>
        </w:rPr>
        <w:drawing>
          <wp:inline distT="0" distB="0" distL="0" distR="0" wp14:anchorId="405EAC31" wp14:editId="30E4D7BA">
            <wp:extent cx="3133353" cy="257438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4033" cy="2583163"/>
                    </a:xfrm>
                    <a:prstGeom prst="rect">
                      <a:avLst/>
                    </a:prstGeom>
                  </pic:spPr>
                </pic:pic>
              </a:graphicData>
            </a:graphic>
          </wp:inline>
        </w:drawing>
      </w:r>
    </w:p>
    <w:p w14:paraId="0798C9F7" w14:textId="41114E66" w:rsidR="00412DAF" w:rsidRDefault="00EB6EDA" w:rsidP="00292A17">
      <w:pPr>
        <w:pStyle w:val="Beschriftung"/>
        <w:jc w:val="center"/>
      </w:pPr>
      <w:r>
        <w:t xml:space="preserve">Abbildung </w:t>
      </w:r>
      <w:fldSimple w:instr=" SEQ Abbildung \* ARABIC ">
        <w:r w:rsidR="000846C0">
          <w:rPr>
            <w:noProof/>
          </w:rPr>
          <w:t>37</w:t>
        </w:r>
      </w:fldSimple>
      <w:r w:rsidR="00292A17">
        <w:t>, Absorptionsspektrum von Chlorophyll a und b</w:t>
      </w:r>
    </w:p>
    <w:p w14:paraId="79BCB132" w14:textId="5535C451" w:rsidR="00B47F5C" w:rsidRDefault="00292A17" w:rsidP="00B47F5C">
      <w:pPr>
        <w:jc w:val="both"/>
      </w:pPr>
      <w:r>
        <w:t xml:space="preserve">Wie in Abbildung </w:t>
      </w:r>
      <w:r w:rsidR="00533F30">
        <w:t>3</w:t>
      </w:r>
      <w:r w:rsidR="004B0965">
        <w:t>7</w:t>
      </w:r>
      <w:r>
        <w:t xml:space="preserve"> ersichtlich,</w:t>
      </w:r>
      <w:r w:rsidR="002A6DFB">
        <w:t xml:space="preserve"> </w:t>
      </w:r>
      <w:r w:rsidR="008A20B2">
        <w:t xml:space="preserve">besitzt </w:t>
      </w:r>
      <w:r>
        <w:t>Chlorophyll</w:t>
      </w:r>
      <w:r w:rsidR="002A6DFB">
        <w:t xml:space="preserve"> a</w:t>
      </w:r>
      <w:r>
        <w:t xml:space="preserve"> und Chlorophyll b</w:t>
      </w:r>
      <w:r w:rsidR="002A6DFB">
        <w:t xml:space="preserve"> sein </w:t>
      </w:r>
      <w:r w:rsidR="00DA4165" w:rsidRPr="00DA4165">
        <w:t>________________________</w:t>
      </w:r>
      <w:r>
        <w:t xml:space="preserve"> im Wellenlängenbereich des </w:t>
      </w:r>
      <w:r w:rsidR="00DA4165" w:rsidRPr="00DA4165">
        <w:t>_________________</w:t>
      </w:r>
      <w:r w:rsidRPr="00F438F4">
        <w:rPr>
          <w:b/>
          <w:bCs/>
        </w:rPr>
        <w:t xml:space="preserve"> Lichts</w:t>
      </w:r>
      <w:r>
        <w:t xml:space="preserve">, jedoch nicht im grünen Wellenlängenbereich, man spricht von der </w:t>
      </w:r>
      <w:r w:rsidR="00DA4165">
        <w:t>__________________</w:t>
      </w:r>
      <w:r>
        <w:t xml:space="preserve"> (Wellenlängenbereich von 490 – 620 </w:t>
      </w:r>
      <w:proofErr w:type="spellStart"/>
      <w:r>
        <w:t>nm</w:t>
      </w:r>
      <w:proofErr w:type="spellEnd"/>
      <w:r>
        <w:t>).</w:t>
      </w:r>
      <w:r w:rsidR="00452266">
        <w:t xml:space="preserve"> Dadurch, dass kein grünes Licht absorbiert wird, wird dieses in alle Richtungen gestreut und so erhält das Blatt seine grüne Farbe.</w:t>
      </w:r>
    </w:p>
    <w:p w14:paraId="49C6874F" w14:textId="7EA9FB2C" w:rsidR="00B47F5C" w:rsidRDefault="00B47F5C" w:rsidP="00B47F5C">
      <w:pPr>
        <w:jc w:val="both"/>
      </w:pPr>
      <w:r>
        <w:t xml:space="preserve">Da wir nun das Absorptionsspektrum kennen, stellt sich die Frage, welche </w:t>
      </w:r>
      <w:r w:rsidRPr="00F438F4">
        <w:rPr>
          <w:b/>
          <w:bCs/>
        </w:rPr>
        <w:t>Wellenlänge</w:t>
      </w:r>
      <w:r>
        <w:t xml:space="preserve"> sich nun </w:t>
      </w:r>
      <w:r w:rsidRPr="00F438F4">
        <w:rPr>
          <w:b/>
          <w:bCs/>
        </w:rPr>
        <w:t>für</w:t>
      </w:r>
      <w:r>
        <w:t xml:space="preserve"> die </w:t>
      </w:r>
      <w:r w:rsidRPr="00F438F4">
        <w:rPr>
          <w:b/>
          <w:bCs/>
        </w:rPr>
        <w:t>Energiegewinnung</w:t>
      </w:r>
      <w:r>
        <w:t xml:space="preserve"> nutzen lässt? Diese Frage bringt uns zu den beiden sogenannten </w:t>
      </w:r>
      <w:proofErr w:type="spellStart"/>
      <w:r>
        <w:t>Photosystemen</w:t>
      </w:r>
      <w:proofErr w:type="spellEnd"/>
      <w:r>
        <w:t xml:space="preserve"> der Pflanzen, dem </w:t>
      </w:r>
      <w:proofErr w:type="spellStart"/>
      <w:r w:rsidRPr="00340E55">
        <w:rPr>
          <w:b/>
          <w:bCs/>
        </w:rPr>
        <w:t>Photosystem</w:t>
      </w:r>
      <w:proofErr w:type="spellEnd"/>
      <w:r w:rsidRPr="00340E55">
        <w:rPr>
          <w:b/>
          <w:bCs/>
        </w:rPr>
        <w:t xml:space="preserve"> 1 </w:t>
      </w:r>
      <w:r w:rsidRPr="00340E55">
        <w:t>und</w:t>
      </w:r>
      <w:r w:rsidRPr="00340E55">
        <w:rPr>
          <w:b/>
          <w:bCs/>
        </w:rPr>
        <w:t xml:space="preserve"> </w:t>
      </w:r>
      <w:proofErr w:type="spellStart"/>
      <w:r w:rsidRPr="00340E55">
        <w:rPr>
          <w:b/>
          <w:bCs/>
        </w:rPr>
        <w:t>Photosystem</w:t>
      </w:r>
      <w:proofErr w:type="spellEnd"/>
      <w:r w:rsidRPr="00340E55">
        <w:rPr>
          <w:b/>
          <w:bCs/>
        </w:rPr>
        <w:t xml:space="preserve"> 2</w:t>
      </w:r>
      <w:r>
        <w:t>.</w:t>
      </w:r>
    </w:p>
    <w:p w14:paraId="5A15C6F6" w14:textId="107EAE80" w:rsidR="0053391B" w:rsidRDefault="0053391B" w:rsidP="00B47F5C">
      <w:pPr>
        <w:jc w:val="both"/>
      </w:pPr>
    </w:p>
    <w:p w14:paraId="66F923E3" w14:textId="7EE2AEED" w:rsidR="0053391B" w:rsidRDefault="0053391B" w:rsidP="00B47F5C">
      <w:pPr>
        <w:jc w:val="both"/>
      </w:pPr>
    </w:p>
    <w:p w14:paraId="595DB6C7" w14:textId="7B39D3B8" w:rsidR="0053391B" w:rsidRDefault="0053391B" w:rsidP="00B47F5C">
      <w:pPr>
        <w:jc w:val="both"/>
      </w:pPr>
    </w:p>
    <w:p w14:paraId="747C3B78" w14:textId="5D024DB9" w:rsidR="0053391B" w:rsidRDefault="0053391B" w:rsidP="00B47F5C">
      <w:pPr>
        <w:jc w:val="both"/>
      </w:pPr>
    </w:p>
    <w:p w14:paraId="3C6C9809" w14:textId="2D116557" w:rsidR="0053391B" w:rsidRDefault="0053391B" w:rsidP="00B47F5C">
      <w:pPr>
        <w:jc w:val="both"/>
      </w:pPr>
    </w:p>
    <w:p w14:paraId="0F698CCE" w14:textId="5F4B7847" w:rsidR="0053391B" w:rsidRDefault="0053391B" w:rsidP="00B47F5C">
      <w:pPr>
        <w:jc w:val="both"/>
      </w:pPr>
    </w:p>
    <w:p w14:paraId="6D521388" w14:textId="00C43D26" w:rsidR="0053391B" w:rsidRDefault="0053391B" w:rsidP="00B47F5C">
      <w:pPr>
        <w:jc w:val="both"/>
      </w:pPr>
    </w:p>
    <w:p w14:paraId="036A8E49" w14:textId="29E131D5" w:rsidR="0053391B" w:rsidRDefault="0053391B" w:rsidP="00B47F5C">
      <w:pPr>
        <w:jc w:val="both"/>
      </w:pPr>
    </w:p>
    <w:p w14:paraId="3F4176E7" w14:textId="4D7B5126" w:rsidR="0053391B" w:rsidRDefault="0053391B" w:rsidP="00B47F5C">
      <w:pPr>
        <w:jc w:val="both"/>
      </w:pPr>
    </w:p>
    <w:p w14:paraId="0EE4FD11" w14:textId="01CD3BFD" w:rsidR="0053391B" w:rsidRDefault="0053391B" w:rsidP="00B47F5C">
      <w:pPr>
        <w:jc w:val="both"/>
      </w:pPr>
    </w:p>
    <w:p w14:paraId="4F7F6A2E" w14:textId="6619359C" w:rsidR="0053391B" w:rsidRDefault="0053391B" w:rsidP="00B47F5C">
      <w:pPr>
        <w:jc w:val="both"/>
      </w:pPr>
    </w:p>
    <w:p w14:paraId="702A85C6" w14:textId="77777777" w:rsidR="0053391B" w:rsidRDefault="0053391B" w:rsidP="00B47F5C">
      <w:pPr>
        <w:jc w:val="both"/>
      </w:pPr>
    </w:p>
    <w:p w14:paraId="1CF41B39" w14:textId="573CA984" w:rsidR="00B47F5C" w:rsidRPr="001E669E" w:rsidRDefault="00B47F5C" w:rsidP="00B47F5C">
      <w:pPr>
        <w:jc w:val="center"/>
        <w:rPr>
          <w:b/>
          <w:bCs/>
          <w:sz w:val="32"/>
          <w:szCs w:val="32"/>
        </w:rPr>
      </w:pPr>
      <w:r w:rsidRPr="001E669E">
        <w:rPr>
          <w:b/>
          <w:bCs/>
          <w:sz w:val="32"/>
          <w:szCs w:val="32"/>
        </w:rPr>
        <w:lastRenderedPageBreak/>
        <w:t>2.2.1.1</w:t>
      </w:r>
      <w:r>
        <w:rPr>
          <w:b/>
          <w:bCs/>
          <w:sz w:val="32"/>
          <w:szCs w:val="32"/>
        </w:rPr>
        <w:t>.1</w:t>
      </w:r>
      <w:r w:rsidRPr="001E669E">
        <w:rPr>
          <w:b/>
          <w:bCs/>
          <w:sz w:val="32"/>
          <w:szCs w:val="32"/>
        </w:rPr>
        <w:t xml:space="preserve"> </w:t>
      </w:r>
      <w:proofErr w:type="spellStart"/>
      <w:r>
        <w:rPr>
          <w:b/>
          <w:bCs/>
          <w:sz w:val="32"/>
          <w:szCs w:val="32"/>
        </w:rPr>
        <w:t>Photosystem</w:t>
      </w:r>
      <w:proofErr w:type="spellEnd"/>
      <w:r>
        <w:rPr>
          <w:b/>
          <w:bCs/>
          <w:sz w:val="32"/>
          <w:szCs w:val="32"/>
        </w:rPr>
        <w:t xml:space="preserve"> 1 und 2</w:t>
      </w:r>
    </w:p>
    <w:p w14:paraId="524363D7" w14:textId="7C33F6EE" w:rsidR="00B47F5C" w:rsidRDefault="001118A1" w:rsidP="00B47F5C">
      <w:pPr>
        <w:jc w:val="both"/>
      </w:pPr>
      <w:r>
        <w:t xml:space="preserve">Wir werden aufgrund der zeitlichen Ressourcen nicht alle </w:t>
      </w:r>
      <w:r w:rsidR="00195BB1">
        <w:t>U</w:t>
      </w:r>
      <w:r>
        <w:t xml:space="preserve">nterschiede der </w:t>
      </w:r>
      <w:proofErr w:type="spellStart"/>
      <w:r>
        <w:t>Photosysteme</w:t>
      </w:r>
      <w:proofErr w:type="spellEnd"/>
      <w:r>
        <w:t xml:space="preserve"> bearbeiten. </w:t>
      </w:r>
      <w:r w:rsidR="00195BB1">
        <w:t xml:space="preserve">Bei den </w:t>
      </w:r>
      <w:proofErr w:type="spellStart"/>
      <w:r w:rsidR="00195BB1">
        <w:t>Photosystemen</w:t>
      </w:r>
      <w:proofErr w:type="spellEnd"/>
      <w:r w:rsidR="00195BB1">
        <w:t xml:space="preserve"> handelt es sich grundsätzlich um </w:t>
      </w:r>
      <w:r w:rsidR="00BA3DA8" w:rsidRPr="00BA3DA8">
        <w:t>__________________________</w:t>
      </w:r>
      <w:r w:rsidR="00195BB1" w:rsidRPr="00BA3DA8">
        <w:t>,</w:t>
      </w:r>
      <w:r w:rsidR="00195BB1">
        <w:t xml:space="preserve"> welche sich jedoch in der von ihnen </w:t>
      </w:r>
      <w:r w:rsidR="00195BB1" w:rsidRPr="002265C4">
        <w:rPr>
          <w:b/>
          <w:bCs/>
        </w:rPr>
        <w:t xml:space="preserve">zur </w:t>
      </w:r>
      <w:r w:rsidR="00BA3DA8" w:rsidRPr="00BA3DA8">
        <w:t>_________________________</w:t>
      </w:r>
      <w:r w:rsidR="00195BB1" w:rsidRPr="002265C4">
        <w:rPr>
          <w:b/>
          <w:bCs/>
        </w:rPr>
        <w:t xml:space="preserve"> absorbierten Wellenlänge unterscheiden</w:t>
      </w:r>
      <w:r w:rsidR="00195BB1">
        <w:t xml:space="preserve">. Zur besseren Vorstellung wie dies zu verstehen ist, wird in Abbildung </w:t>
      </w:r>
      <w:r w:rsidR="00533F30">
        <w:t>3</w:t>
      </w:r>
      <w:r w:rsidR="004B0965">
        <w:t>8</w:t>
      </w:r>
      <w:r w:rsidR="00195BB1">
        <w:t xml:space="preserve"> gezeigt</w:t>
      </w:r>
      <w:r w:rsidR="00543A7F">
        <w:t>,</w:t>
      </w:r>
      <w:r w:rsidR="00195BB1">
        <w:t xml:space="preserve"> wie diese in den </w:t>
      </w:r>
      <w:r w:rsidR="00BA3DA8" w:rsidRPr="00BA3DA8">
        <w:t>____________________</w:t>
      </w:r>
      <w:r w:rsidR="00195BB1">
        <w:t xml:space="preserve"> vorliegen.</w:t>
      </w:r>
    </w:p>
    <w:p w14:paraId="7BAEA7C3" w14:textId="77777777" w:rsidR="00195BB1" w:rsidRDefault="00195BB1" w:rsidP="00543A7F">
      <w:pPr>
        <w:keepNext/>
        <w:jc w:val="center"/>
      </w:pPr>
      <w:r>
        <w:rPr>
          <w:noProof/>
        </w:rPr>
        <w:drawing>
          <wp:inline distT="0" distB="0" distL="0" distR="0" wp14:anchorId="156D7951" wp14:editId="1B769871">
            <wp:extent cx="4342717" cy="3257037"/>
            <wp:effectExtent l="0" t="0" r="1270" b="635"/>
            <wp:docPr id="40" name="Grafik 40" descr="Die lichtabhängigen Reaktionen (Artikel)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e lichtabhängigen Reaktionen (Artikel) | Khan Academ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7113" cy="3267834"/>
                    </a:xfrm>
                    <a:prstGeom prst="rect">
                      <a:avLst/>
                    </a:prstGeom>
                    <a:noFill/>
                    <a:ln>
                      <a:noFill/>
                    </a:ln>
                  </pic:spPr>
                </pic:pic>
              </a:graphicData>
            </a:graphic>
          </wp:inline>
        </w:drawing>
      </w:r>
    </w:p>
    <w:p w14:paraId="48079C3E" w14:textId="08CBD52F" w:rsidR="00195BB1" w:rsidRDefault="00195BB1" w:rsidP="00543A7F">
      <w:pPr>
        <w:pStyle w:val="Beschriftung"/>
        <w:jc w:val="center"/>
      </w:pPr>
      <w:r>
        <w:t xml:space="preserve">Abbildung </w:t>
      </w:r>
      <w:fldSimple w:instr=" SEQ Abbildung \* ARABIC ">
        <w:r w:rsidR="000846C0">
          <w:rPr>
            <w:noProof/>
          </w:rPr>
          <w:t>38</w:t>
        </w:r>
      </w:fldSimple>
      <w:r w:rsidR="00543A7F">
        <w:t>, PSI und PSII als Membranproteinkomplex</w:t>
      </w:r>
    </w:p>
    <w:p w14:paraId="27906495" w14:textId="1D9D3469" w:rsidR="00D737D4" w:rsidRPr="00804884" w:rsidRDefault="00543A7F" w:rsidP="00804884">
      <w:pPr>
        <w:jc w:val="both"/>
      </w:pPr>
      <w:r>
        <w:t xml:space="preserve">Das </w:t>
      </w:r>
      <w:proofErr w:type="spellStart"/>
      <w:r w:rsidRPr="00CF13D5">
        <w:rPr>
          <w:b/>
          <w:bCs/>
        </w:rPr>
        <w:t>Photosystem</w:t>
      </w:r>
      <w:proofErr w:type="spellEnd"/>
      <w:r w:rsidRPr="00CF13D5">
        <w:rPr>
          <w:b/>
          <w:bCs/>
        </w:rPr>
        <w:t xml:space="preserve"> II</w:t>
      </w:r>
      <w:r>
        <w:t xml:space="preserve"> absorbiert Strahlung mit einer Wellenlänge von </w:t>
      </w:r>
      <w:r w:rsidR="00BA3DA8" w:rsidRPr="00BA3DA8">
        <w:t>________</w:t>
      </w:r>
      <w:r w:rsidRPr="00BA3DA8">
        <w:t>,</w:t>
      </w:r>
      <w:r>
        <w:t xml:space="preserve"> und das </w:t>
      </w:r>
      <w:proofErr w:type="spellStart"/>
      <w:r w:rsidRPr="00CF13D5">
        <w:rPr>
          <w:b/>
          <w:bCs/>
        </w:rPr>
        <w:t>Photosystem</w:t>
      </w:r>
      <w:proofErr w:type="spellEnd"/>
      <w:r w:rsidRPr="00CF13D5">
        <w:rPr>
          <w:b/>
          <w:bCs/>
        </w:rPr>
        <w:t xml:space="preserve"> I</w:t>
      </w:r>
      <w:r w:rsidR="00EF5879">
        <w:t xml:space="preserve"> </w:t>
      </w:r>
      <w:r>
        <w:t xml:space="preserve">niedrig energetischere Strahlung mit einer Wellenlänge von </w:t>
      </w:r>
      <w:r w:rsidR="00BA3DA8" w:rsidRPr="00BA3DA8">
        <w:t>________</w:t>
      </w:r>
      <w:r w:rsidRPr="00BA3DA8">
        <w:t>.</w:t>
      </w:r>
      <w:r w:rsidR="00D737D4">
        <w:t xml:space="preserve"> Im </w:t>
      </w:r>
      <w:proofErr w:type="spellStart"/>
      <w:r w:rsidR="00D737D4" w:rsidRPr="00CF13D5">
        <w:rPr>
          <w:b/>
          <w:bCs/>
        </w:rPr>
        <w:t>Photosystem</w:t>
      </w:r>
      <w:proofErr w:type="spellEnd"/>
      <w:r w:rsidR="00D737D4" w:rsidRPr="00CF13D5">
        <w:rPr>
          <w:b/>
          <w:bCs/>
        </w:rPr>
        <w:t xml:space="preserve"> II</w:t>
      </w:r>
      <w:r w:rsidR="00D737D4">
        <w:t xml:space="preserve"> kommt es</w:t>
      </w:r>
      <w:r w:rsidR="00CF13D5">
        <w:t>,</w:t>
      </w:r>
      <w:r w:rsidR="00D737D4">
        <w:t xml:space="preserve"> im Gegensatz zum </w:t>
      </w:r>
      <w:proofErr w:type="spellStart"/>
      <w:r w:rsidR="00D737D4">
        <w:t>Photosystem</w:t>
      </w:r>
      <w:proofErr w:type="spellEnd"/>
      <w:r w:rsidR="00D737D4">
        <w:t xml:space="preserve"> I</w:t>
      </w:r>
      <w:r w:rsidR="00CF13D5">
        <w:t>,</w:t>
      </w:r>
      <w:r w:rsidR="00D737D4">
        <w:t xml:space="preserve"> zur </w:t>
      </w:r>
      <w:r w:rsidR="00B72071" w:rsidRPr="00B72071">
        <w:t>____________</w:t>
      </w:r>
      <w:r w:rsidR="00D737D4">
        <w:t xml:space="preserve"> von Wasser (</w:t>
      </w:r>
      <w:r w:rsidR="00B72071">
        <w:t>_______________________</w:t>
      </w:r>
      <w:r w:rsidR="00D737D4">
        <w:t>)</w:t>
      </w:r>
      <w:r w:rsidR="00D734BC">
        <w:t>, was für die ATP Synthese besonders wichtig ist</w:t>
      </w:r>
      <w:r w:rsidR="00623D97">
        <w:t xml:space="preserve">, da so die für die </w:t>
      </w:r>
      <w:r w:rsidR="00623D97" w:rsidRPr="00CF13D5">
        <w:rPr>
          <w:b/>
          <w:bCs/>
        </w:rPr>
        <w:t>ATP Synthase</w:t>
      </w:r>
      <w:r w:rsidR="00463048">
        <w:t xml:space="preserve"> (Erinnerung </w:t>
      </w:r>
      <w:proofErr w:type="spellStart"/>
      <w:r w:rsidR="00463048">
        <w:t>Chemiosmotische</w:t>
      </w:r>
      <w:proofErr w:type="spellEnd"/>
      <w:r w:rsidR="00463048">
        <w:t xml:space="preserve"> Kopplung)</w:t>
      </w:r>
      <w:r w:rsidR="00623D97">
        <w:t xml:space="preserve"> benötigten </w:t>
      </w:r>
      <w:r w:rsidR="00382550" w:rsidRPr="00382550">
        <w:t>_______________</w:t>
      </w:r>
      <w:r w:rsidR="00623D97">
        <w:t xml:space="preserve"> </w:t>
      </w:r>
      <w:r w:rsidR="00623D97" w:rsidRPr="00CF13D5">
        <w:rPr>
          <w:b/>
          <w:bCs/>
        </w:rPr>
        <w:t>bereitgestellt</w:t>
      </w:r>
      <w:r w:rsidR="00623D97">
        <w:t xml:space="preserve"> werden</w:t>
      </w:r>
      <w:r w:rsidR="00D734BC">
        <w:t xml:space="preserve">. Das </w:t>
      </w:r>
      <w:proofErr w:type="spellStart"/>
      <w:r w:rsidR="00D734BC" w:rsidRPr="00CF13D5">
        <w:rPr>
          <w:b/>
          <w:bCs/>
        </w:rPr>
        <w:t>Photosystem</w:t>
      </w:r>
      <w:proofErr w:type="spellEnd"/>
      <w:r w:rsidR="00D734BC" w:rsidRPr="00CF13D5">
        <w:rPr>
          <w:b/>
          <w:bCs/>
        </w:rPr>
        <w:t xml:space="preserve"> I</w:t>
      </w:r>
      <w:r w:rsidR="00D734BC">
        <w:t xml:space="preserve"> hingegen kann mit der Energie des von ihm absorbierten Lichts lediglich </w:t>
      </w:r>
      <w:r w:rsidR="00382550" w:rsidRPr="00382550">
        <w:t>_______________________</w:t>
      </w:r>
      <w:r w:rsidR="00D734BC">
        <w:t xml:space="preserve"> reduzieren</w:t>
      </w:r>
      <w:r w:rsidR="00804884">
        <w:t>. Bei NADP</w:t>
      </w:r>
      <w:r w:rsidR="00804884">
        <w:rPr>
          <w:vertAlign w:val="superscript"/>
        </w:rPr>
        <w:t>+</w:t>
      </w:r>
      <w:r w:rsidR="00804884">
        <w:t xml:space="preserve"> handelt es sich genau wie bei NAD</w:t>
      </w:r>
      <w:r w:rsidR="00804884">
        <w:rPr>
          <w:vertAlign w:val="superscript"/>
        </w:rPr>
        <w:t>+</w:t>
      </w:r>
      <w:r w:rsidR="00804884">
        <w:t xml:space="preserve"> um ein </w:t>
      </w:r>
      <w:r w:rsidR="00382550" w:rsidRPr="00382550">
        <w:t>___________________________</w:t>
      </w:r>
      <w:r w:rsidR="006B0B6C" w:rsidRPr="00382550">
        <w:t>.</w:t>
      </w:r>
      <w:r w:rsidR="006B0B6C">
        <w:t xml:space="preserve"> Die Umwandlung von NADP</w:t>
      </w:r>
      <w:r w:rsidR="006B0B6C">
        <w:rPr>
          <w:vertAlign w:val="superscript"/>
        </w:rPr>
        <w:t>+</w:t>
      </w:r>
      <w:r w:rsidR="006B0B6C">
        <w:t xml:space="preserve"> in NADPH ist</w:t>
      </w:r>
      <w:r w:rsidR="00804884">
        <w:t xml:space="preserve"> in Abbildung </w:t>
      </w:r>
      <w:r w:rsidR="00533F30">
        <w:t>3</w:t>
      </w:r>
      <w:r w:rsidR="004B0965">
        <w:t>9</w:t>
      </w:r>
      <w:r w:rsidR="00804884">
        <w:t xml:space="preserve"> dargestellt ist.</w:t>
      </w:r>
    </w:p>
    <w:p w14:paraId="6C591BE4" w14:textId="149DBA47" w:rsidR="00804884" w:rsidRDefault="00CF13D5" w:rsidP="00804884">
      <w:pPr>
        <w:keepNext/>
        <w:jc w:val="center"/>
      </w:pPr>
      <w:r>
        <w:rPr>
          <w:noProof/>
        </w:rPr>
        <w:drawing>
          <wp:inline distT="0" distB="0" distL="0" distR="0" wp14:anchorId="6217B065" wp14:editId="7001BCC3">
            <wp:extent cx="3967905" cy="2164153"/>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8174" cy="2169754"/>
                    </a:xfrm>
                    <a:prstGeom prst="rect">
                      <a:avLst/>
                    </a:prstGeom>
                    <a:noFill/>
                    <a:ln>
                      <a:noFill/>
                    </a:ln>
                  </pic:spPr>
                </pic:pic>
              </a:graphicData>
            </a:graphic>
          </wp:inline>
        </w:drawing>
      </w:r>
    </w:p>
    <w:p w14:paraId="2EA2FA2E" w14:textId="2D6A601F" w:rsidR="00804884" w:rsidRPr="00CF13D5" w:rsidRDefault="00804884" w:rsidP="00804884">
      <w:pPr>
        <w:pStyle w:val="Beschriftung"/>
        <w:jc w:val="center"/>
      </w:pPr>
      <w:r>
        <w:t xml:space="preserve">Abbildung </w:t>
      </w:r>
      <w:fldSimple w:instr=" SEQ Abbildung \* ARABIC ">
        <w:r w:rsidR="000846C0">
          <w:rPr>
            <w:noProof/>
          </w:rPr>
          <w:t>39</w:t>
        </w:r>
      </w:fldSimple>
      <w:r>
        <w:t>, NADP</w:t>
      </w:r>
      <w:r w:rsidR="00CF13D5">
        <w:rPr>
          <w:vertAlign w:val="superscript"/>
        </w:rPr>
        <w:t>+</w:t>
      </w:r>
      <w:r w:rsidR="00CF13D5">
        <w:t xml:space="preserve"> wird zu NADPH umgewandelt</w:t>
      </w:r>
    </w:p>
    <w:p w14:paraId="0602A5D1" w14:textId="4AF83316" w:rsidR="00E05F47" w:rsidRPr="00E05F47" w:rsidRDefault="00E05F47" w:rsidP="00623D97">
      <w:pPr>
        <w:jc w:val="both"/>
      </w:pPr>
      <w:r>
        <w:lastRenderedPageBreak/>
        <w:t xml:space="preserve">Die </w:t>
      </w:r>
      <w:r w:rsidRPr="00B454E3">
        <w:rPr>
          <w:b/>
          <w:bCs/>
        </w:rPr>
        <w:t>Elektronen</w:t>
      </w:r>
      <w:r>
        <w:t xml:space="preserve"> werden</w:t>
      </w:r>
      <w:r w:rsidR="00794CDF">
        <w:t>,</w:t>
      </w:r>
      <w:r>
        <w:t xml:space="preserve"> wie in Abbildung </w:t>
      </w:r>
      <w:r w:rsidR="00096E92">
        <w:t>3</w:t>
      </w:r>
      <w:r w:rsidR="004B0965">
        <w:t>8</w:t>
      </w:r>
      <w:r>
        <w:t xml:space="preserve"> gezeigt</w:t>
      </w:r>
      <w:r w:rsidR="00794CDF">
        <w:t>,</w:t>
      </w:r>
      <w:r>
        <w:t xml:space="preserve"> </w:t>
      </w:r>
      <w:r w:rsidRPr="00B454E3">
        <w:rPr>
          <w:b/>
          <w:bCs/>
        </w:rPr>
        <w:t xml:space="preserve">vom </w:t>
      </w:r>
      <w:proofErr w:type="spellStart"/>
      <w:r w:rsidRPr="00B454E3">
        <w:rPr>
          <w:b/>
          <w:bCs/>
        </w:rPr>
        <w:t>Photosystem</w:t>
      </w:r>
      <w:proofErr w:type="spellEnd"/>
      <w:r w:rsidRPr="00B454E3">
        <w:rPr>
          <w:b/>
          <w:bCs/>
        </w:rPr>
        <w:t xml:space="preserve"> II auf das </w:t>
      </w:r>
      <w:proofErr w:type="spellStart"/>
      <w:r w:rsidRPr="00B454E3">
        <w:rPr>
          <w:b/>
          <w:bCs/>
        </w:rPr>
        <w:t>Photosystem</w:t>
      </w:r>
      <w:proofErr w:type="spellEnd"/>
      <w:r w:rsidRPr="00B454E3">
        <w:rPr>
          <w:b/>
          <w:bCs/>
        </w:rPr>
        <w:t xml:space="preserve"> I übertragen</w:t>
      </w:r>
      <w:r>
        <w:t xml:space="preserve"> </w:t>
      </w:r>
      <w:r w:rsidRPr="00B454E3">
        <w:rPr>
          <w:b/>
          <w:bCs/>
        </w:rPr>
        <w:t>um</w:t>
      </w:r>
      <w:r>
        <w:t xml:space="preserve"> am Ende </w:t>
      </w:r>
      <w:r w:rsidRPr="00B454E3">
        <w:rPr>
          <w:b/>
          <w:bCs/>
        </w:rPr>
        <w:t>NADP</w:t>
      </w:r>
      <w:r w:rsidRPr="00B454E3">
        <w:rPr>
          <w:b/>
          <w:bCs/>
          <w:vertAlign w:val="superscript"/>
        </w:rPr>
        <w:t>+</w:t>
      </w:r>
      <w:r w:rsidRPr="00B454E3">
        <w:rPr>
          <w:b/>
          <w:bCs/>
        </w:rPr>
        <w:t xml:space="preserve"> + H</w:t>
      </w:r>
      <w:r w:rsidRPr="00B454E3">
        <w:rPr>
          <w:b/>
          <w:bCs/>
          <w:vertAlign w:val="superscript"/>
        </w:rPr>
        <w:t>+</w:t>
      </w:r>
      <w:r w:rsidRPr="00B454E3">
        <w:rPr>
          <w:b/>
          <w:bCs/>
        </w:rPr>
        <w:t xml:space="preserve"> zu NADPH zu reduzieren</w:t>
      </w:r>
      <w:r>
        <w:t>.</w:t>
      </w:r>
      <w:r w:rsidR="002F124A">
        <w:t xml:space="preserve"> Da jedoch das </w:t>
      </w:r>
      <w:proofErr w:type="spellStart"/>
      <w:r w:rsidR="002F124A">
        <w:t>Photosystem</w:t>
      </w:r>
      <w:proofErr w:type="spellEnd"/>
      <w:r w:rsidR="002F124A">
        <w:t xml:space="preserve"> II selbst </w:t>
      </w:r>
      <w:r w:rsidR="002F124A" w:rsidRPr="00B454E3">
        <w:rPr>
          <w:b/>
          <w:bCs/>
        </w:rPr>
        <w:t>Elektronen</w:t>
      </w:r>
      <w:r w:rsidR="002F124A">
        <w:t xml:space="preserve"> erhalten muss, werden diese über die </w:t>
      </w:r>
      <w:r w:rsidR="00794CDF" w:rsidRPr="00794CDF">
        <w:t>_____________________________</w:t>
      </w:r>
      <w:r w:rsidR="002F124A">
        <w:t xml:space="preserve"> bereitgestellt.</w:t>
      </w:r>
      <w:r w:rsidR="00B86FE6">
        <w:t xml:space="preserve"> </w:t>
      </w:r>
    </w:p>
    <w:p w14:paraId="67DD954A" w14:textId="5E319D26" w:rsidR="00725D2B" w:rsidRDefault="00725D2B" w:rsidP="00725D2B">
      <w:r>
        <w:t xml:space="preserve">Summa summarum lässt sich sagen, dass bei der Lichtreaktion die für die Dunkelreaktion benötigte </w:t>
      </w:r>
      <w:r w:rsidRPr="00B01855">
        <w:rPr>
          <w:b/>
          <w:bCs/>
        </w:rPr>
        <w:t>Energie</w:t>
      </w:r>
      <w:r>
        <w:t xml:space="preserve"> bereitgestellt wird. Aber was soll eine Dunkelreaktion sein?</w:t>
      </w:r>
    </w:p>
    <w:p w14:paraId="7B982D01" w14:textId="2DC72608" w:rsidR="00704BA5" w:rsidRPr="00704BA5" w:rsidRDefault="00725D2B" w:rsidP="00704BA5">
      <w:pPr>
        <w:jc w:val="center"/>
        <w:rPr>
          <w:b/>
          <w:bCs/>
          <w:sz w:val="32"/>
          <w:szCs w:val="32"/>
        </w:rPr>
      </w:pPr>
      <w:r w:rsidRPr="001E669E">
        <w:rPr>
          <w:b/>
          <w:bCs/>
          <w:sz w:val="32"/>
          <w:szCs w:val="32"/>
        </w:rPr>
        <w:t>2.2.1.</w:t>
      </w:r>
      <w:r>
        <w:rPr>
          <w:b/>
          <w:bCs/>
          <w:sz w:val="32"/>
          <w:szCs w:val="32"/>
        </w:rPr>
        <w:t>2</w:t>
      </w:r>
      <w:r w:rsidRPr="001E669E">
        <w:rPr>
          <w:b/>
          <w:bCs/>
          <w:sz w:val="32"/>
          <w:szCs w:val="32"/>
        </w:rPr>
        <w:t xml:space="preserve"> </w:t>
      </w:r>
      <w:r>
        <w:rPr>
          <w:b/>
          <w:bCs/>
          <w:sz w:val="32"/>
          <w:szCs w:val="32"/>
        </w:rPr>
        <w:t>Dunkel</w:t>
      </w:r>
      <w:r w:rsidRPr="001E669E">
        <w:rPr>
          <w:b/>
          <w:bCs/>
          <w:sz w:val="32"/>
          <w:szCs w:val="32"/>
        </w:rPr>
        <w:t>reaktion</w:t>
      </w:r>
      <w:r w:rsidR="00333E01">
        <w:rPr>
          <w:b/>
          <w:bCs/>
          <w:sz w:val="32"/>
          <w:szCs w:val="32"/>
        </w:rPr>
        <w:t xml:space="preserve"> – Calvin Zyklus</w:t>
      </w:r>
    </w:p>
    <w:p w14:paraId="72FD4B96" w14:textId="0AC630FB" w:rsidR="00704BA5" w:rsidRDefault="00704BA5" w:rsidP="00704BA5">
      <w:pPr>
        <w:jc w:val="both"/>
      </w:pPr>
      <w:r>
        <w:t>Bevor wir zur Dunkelreaktion</w:t>
      </w:r>
      <w:r w:rsidR="00333E01">
        <w:t xml:space="preserve"> (auch Calvin-Zyklus genannt)</w:t>
      </w:r>
      <w:r>
        <w:t xml:space="preserve"> kommen, ist der Begriff zu erläutern. Die Dunkelreaktion passiert nicht in Abwesenheit von Licht (also im </w:t>
      </w:r>
      <w:r w:rsidR="00807A0D">
        <w:t>Dunkeln</w:t>
      </w:r>
      <w:r>
        <w:t xml:space="preserve">/bei Nacht), </w:t>
      </w:r>
      <w:r w:rsidR="003C2070">
        <w:t>aber</w:t>
      </w:r>
      <w:r>
        <w:t xml:space="preserve"> </w:t>
      </w:r>
      <w:r w:rsidRPr="00807A0D">
        <w:rPr>
          <w:b/>
          <w:bCs/>
        </w:rPr>
        <w:t>benötigt</w:t>
      </w:r>
      <w:r>
        <w:t xml:space="preserve"> selbst </w:t>
      </w:r>
      <w:r w:rsidR="00794CDF" w:rsidRPr="00794CDF">
        <w:t>_____________</w:t>
      </w:r>
      <w:r>
        <w:t xml:space="preserve"> für die Reaktion. Da sie jedoch für die ablaufenden chemischen Reaktionen </w:t>
      </w:r>
      <w:r w:rsidR="00794CDF" w:rsidRPr="00794CDF">
        <w:t>_____</w:t>
      </w:r>
      <w:r w:rsidRPr="00794CDF">
        <w:t xml:space="preserve"> und </w:t>
      </w:r>
      <w:r w:rsidR="00794CDF" w:rsidRPr="00794CDF">
        <w:t>________________</w:t>
      </w:r>
      <w:r>
        <w:t xml:space="preserve"> benötigt, welche bei der Lichtreaktion gebildet werden, kann sie ohne </w:t>
      </w:r>
      <w:r w:rsidR="003C2070">
        <w:t>Licht</w:t>
      </w:r>
      <w:r>
        <w:t xml:space="preserve"> nicht ablaufen. Die </w:t>
      </w:r>
      <w:r w:rsidRPr="00084EC2">
        <w:rPr>
          <w:b/>
          <w:bCs/>
        </w:rPr>
        <w:t>Dunkelreaktion ist nicht mit der Dunkelatmung</w:t>
      </w:r>
      <w:r>
        <w:t xml:space="preserve"> der Pflanzen (Stoffwechselvorgang zur Energiebereitstellung bei Nacht) </w:t>
      </w:r>
      <w:r w:rsidRPr="00084EC2">
        <w:rPr>
          <w:b/>
          <w:bCs/>
        </w:rPr>
        <w:t>zu verwechseln</w:t>
      </w:r>
      <w:r>
        <w:t>!</w:t>
      </w:r>
      <w:r w:rsidR="003C2070">
        <w:t xml:space="preserve"> Nun zur Dunkelreaktion selbst.</w:t>
      </w:r>
    </w:p>
    <w:p w14:paraId="496F2DEA" w14:textId="7CAD7D72" w:rsidR="003C2070" w:rsidRPr="003C2070" w:rsidRDefault="003C2070" w:rsidP="00704BA5">
      <w:pPr>
        <w:jc w:val="both"/>
      </w:pPr>
      <w:r>
        <w:t xml:space="preserve">Bei der Dunkelreaktion </w:t>
      </w:r>
      <w:r w:rsidR="00CE77EE">
        <w:t>handelt es sich</w:t>
      </w:r>
      <w:r>
        <w:t xml:space="preserve">, wie in Abbildung </w:t>
      </w:r>
      <w:r w:rsidR="002207C1">
        <w:t>3</w:t>
      </w:r>
      <w:r w:rsidR="004B0965">
        <w:t>5</w:t>
      </w:r>
      <w:r>
        <w:t xml:space="preserve"> ersichtlich,</w:t>
      </w:r>
      <w:r w:rsidR="00F86AB6">
        <w:t xml:space="preserve"> </w:t>
      </w:r>
      <w:r w:rsidR="00CE77EE">
        <w:t xml:space="preserve">um einen Zyklus, welcher der </w:t>
      </w:r>
      <w:r w:rsidR="00CE77EE" w:rsidRPr="00B01855">
        <w:rPr>
          <w:b/>
          <w:bCs/>
        </w:rPr>
        <w:t>Assimilation</w:t>
      </w:r>
      <w:r w:rsidR="00CE77EE">
        <w:t xml:space="preserve"> </w:t>
      </w:r>
      <w:r w:rsidR="00CE77EE" w:rsidRPr="00794CDF">
        <w:t xml:space="preserve">von </w:t>
      </w:r>
      <w:r w:rsidR="00794CDF" w:rsidRPr="00794CDF">
        <w:t>________</w:t>
      </w:r>
      <w:r w:rsidR="00CE77EE" w:rsidRPr="00794CDF">
        <w:t xml:space="preserve"> dient und dabei </w:t>
      </w:r>
      <w:r w:rsidR="00794CDF" w:rsidRPr="00794CDF">
        <w:t>_____________________</w:t>
      </w:r>
      <w:r w:rsidR="00CE77EE" w:rsidRPr="00794CDF">
        <w:t xml:space="preserve"> (GAP – Glycerinaldehyd-3-Phosphat</w:t>
      </w:r>
      <w:r w:rsidR="00276D32" w:rsidRPr="00794CDF">
        <w:t>, auch Endprodukt der Stufe 1 der Glykolyse</w:t>
      </w:r>
      <w:r w:rsidR="00CE77EE" w:rsidRPr="00794CDF">
        <w:t xml:space="preserve">) bildet, welches anschließend zu </w:t>
      </w:r>
      <w:r w:rsidR="00794CDF" w:rsidRPr="00794CDF">
        <w:t>___________</w:t>
      </w:r>
      <w:r w:rsidR="00CE77EE" w:rsidRPr="00794CDF">
        <w:t xml:space="preserve">, </w:t>
      </w:r>
      <w:r w:rsidR="00CE77EE">
        <w:t xml:space="preserve">und weiter zu </w:t>
      </w:r>
      <w:r w:rsidR="00CE77EE" w:rsidRPr="00B01855">
        <w:rPr>
          <w:b/>
          <w:bCs/>
        </w:rPr>
        <w:t>Stärke</w:t>
      </w:r>
      <w:r w:rsidR="00CE77EE">
        <w:t>, umgewandelt wird.</w:t>
      </w:r>
      <w:r w:rsidR="005D2C7D">
        <w:t xml:space="preserve"> Es wird also CO</w:t>
      </w:r>
      <w:r w:rsidR="005D2C7D">
        <w:rPr>
          <w:vertAlign w:val="subscript"/>
        </w:rPr>
        <w:t>2</w:t>
      </w:r>
      <w:r w:rsidR="005D2C7D">
        <w:t xml:space="preserve"> zu Glukose </w:t>
      </w:r>
      <w:r w:rsidR="00794CDF" w:rsidRPr="00794CDF">
        <w:t>_________________</w:t>
      </w:r>
      <w:r w:rsidR="005D2C7D" w:rsidRPr="00794CDF">
        <w:t>.</w:t>
      </w:r>
      <w:r w:rsidR="00CE77EE">
        <w:t xml:space="preserve"> </w:t>
      </w:r>
      <w:r w:rsidR="00333E01">
        <w:t>Der Calvin-Zyklus lässt sich in Carboxylierung, Reduktion und Regeneration unterteilen</w:t>
      </w:r>
      <w:r w:rsidR="009C2A6E">
        <w:t xml:space="preserve"> und ist in Abbildung </w:t>
      </w:r>
      <w:r w:rsidR="00813C2B">
        <w:t>39</w:t>
      </w:r>
      <w:r w:rsidR="009C2A6E">
        <w:t xml:space="preserve"> dargestellt.</w:t>
      </w:r>
    </w:p>
    <w:p w14:paraId="15DE51DC" w14:textId="77777777" w:rsidR="003C2070" w:rsidRPr="00704BA5" w:rsidRDefault="003C2070" w:rsidP="00704BA5">
      <w:pPr>
        <w:jc w:val="both"/>
      </w:pPr>
    </w:p>
    <w:p w14:paraId="043E4CCD" w14:textId="77777777" w:rsidR="003C2070" w:rsidRDefault="00553DC2" w:rsidP="003C2070">
      <w:pPr>
        <w:keepNext/>
        <w:jc w:val="center"/>
      </w:pPr>
      <w:r>
        <w:rPr>
          <w:noProof/>
        </w:rPr>
        <w:drawing>
          <wp:inline distT="0" distB="0" distL="0" distR="0" wp14:anchorId="41054B81" wp14:editId="7F402CFE">
            <wp:extent cx="2772877" cy="1820465"/>
            <wp:effectExtent l="0" t="0" r="889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82141" cy="1826547"/>
                    </a:xfrm>
                    <a:prstGeom prst="rect">
                      <a:avLst/>
                    </a:prstGeom>
                    <a:noFill/>
                    <a:ln>
                      <a:noFill/>
                    </a:ln>
                  </pic:spPr>
                </pic:pic>
              </a:graphicData>
            </a:graphic>
          </wp:inline>
        </w:drawing>
      </w:r>
    </w:p>
    <w:p w14:paraId="1587C716" w14:textId="2DDD2CB6" w:rsidR="00B57276" w:rsidRDefault="003C2070" w:rsidP="00B57276">
      <w:pPr>
        <w:pStyle w:val="Beschriftung"/>
        <w:jc w:val="center"/>
      </w:pPr>
      <w:r>
        <w:t xml:space="preserve">Abbildung </w:t>
      </w:r>
      <w:fldSimple w:instr=" SEQ Abbildung \* ARABIC ">
        <w:r w:rsidR="000846C0">
          <w:rPr>
            <w:noProof/>
          </w:rPr>
          <w:t>40</w:t>
        </w:r>
      </w:fldSimple>
      <w:r w:rsidR="00333E01">
        <w:t>, Schematische Darstellung der Dunkelreaktion</w:t>
      </w:r>
    </w:p>
    <w:p w14:paraId="7E751275" w14:textId="269F5CF1" w:rsidR="00333E01" w:rsidRPr="00623A24" w:rsidRDefault="005D2C7D" w:rsidP="00623A24">
      <w:pPr>
        <w:jc w:val="both"/>
      </w:pPr>
      <w:r>
        <w:t xml:space="preserve">Wie </w:t>
      </w:r>
      <w:r w:rsidR="00B57276">
        <w:t xml:space="preserve">in Abbildung </w:t>
      </w:r>
      <w:r w:rsidR="00813C2B">
        <w:t>4</w:t>
      </w:r>
      <w:r w:rsidR="004B0965">
        <w:t>1</w:t>
      </w:r>
      <w:r w:rsidR="00B57276">
        <w:t xml:space="preserve"> gezeigt wird für die Bildung von GAP </w:t>
      </w:r>
      <w:r w:rsidR="00B57276" w:rsidRPr="00C81F57">
        <w:rPr>
          <w:b/>
          <w:bCs/>
        </w:rPr>
        <w:t>ATP und NADPH/H</w:t>
      </w:r>
      <w:r w:rsidR="00B57276" w:rsidRPr="00C81F57">
        <w:rPr>
          <w:b/>
          <w:bCs/>
          <w:vertAlign w:val="superscript"/>
        </w:rPr>
        <w:t>+</w:t>
      </w:r>
      <w:r w:rsidR="00B57276" w:rsidRPr="00C81F57">
        <w:rPr>
          <w:b/>
          <w:bCs/>
        </w:rPr>
        <w:t xml:space="preserve"> als </w:t>
      </w:r>
      <w:r w:rsidR="00E161C6" w:rsidRPr="00E161C6">
        <w:t>______________________</w:t>
      </w:r>
      <w:r w:rsidR="00B57276">
        <w:t xml:space="preserve"> benötigt. Dabei wird </w:t>
      </w:r>
      <w:r w:rsidR="00B57276" w:rsidRPr="00C81F57">
        <w:rPr>
          <w:b/>
          <w:bCs/>
        </w:rPr>
        <w:t>ATP zur</w:t>
      </w:r>
      <w:r w:rsidR="00B57276">
        <w:t xml:space="preserve"> </w:t>
      </w:r>
      <w:r w:rsidR="00E161C6" w:rsidRPr="00E161C6">
        <w:t>_________________________</w:t>
      </w:r>
      <w:r w:rsidR="00B57276">
        <w:t xml:space="preserve"> und </w:t>
      </w:r>
      <w:r w:rsidR="00B57276" w:rsidRPr="00C81F57">
        <w:rPr>
          <w:b/>
          <w:bCs/>
        </w:rPr>
        <w:t>NADPH/H</w:t>
      </w:r>
      <w:r w:rsidR="00B57276" w:rsidRPr="00C81F57">
        <w:rPr>
          <w:b/>
          <w:bCs/>
          <w:vertAlign w:val="superscript"/>
        </w:rPr>
        <w:t>+</w:t>
      </w:r>
      <w:r w:rsidR="00B57276" w:rsidRPr="00C81F57">
        <w:rPr>
          <w:b/>
          <w:bCs/>
        </w:rPr>
        <w:t xml:space="preserve"> zur</w:t>
      </w:r>
      <w:r w:rsidR="00B57276">
        <w:t xml:space="preserve"> </w:t>
      </w:r>
      <w:r w:rsidR="00E161C6">
        <w:t>__________________</w:t>
      </w:r>
      <w:r w:rsidR="00B57276">
        <w:t xml:space="preserve"> benötigt</w:t>
      </w:r>
      <w:r w:rsidR="000D6FFA">
        <w:t>.</w:t>
      </w:r>
      <w:r w:rsidR="00623A24">
        <w:t xml:space="preserve"> Das für diese Reaktion wichtigste </w:t>
      </w:r>
      <w:r w:rsidR="00623A24" w:rsidRPr="00C81F57">
        <w:rPr>
          <w:b/>
          <w:bCs/>
        </w:rPr>
        <w:t>Enzym</w:t>
      </w:r>
      <w:r w:rsidR="00623A24">
        <w:t xml:space="preserve"> ist das sogenannte </w:t>
      </w:r>
      <w:proofErr w:type="spellStart"/>
      <w:r w:rsidR="00623A24" w:rsidRPr="00B01855">
        <w:rPr>
          <w:b/>
          <w:bCs/>
        </w:rPr>
        <w:t>RuBisCO</w:t>
      </w:r>
      <w:proofErr w:type="spellEnd"/>
      <w:r w:rsidR="00623A24">
        <w:t xml:space="preserve"> (Ribulose-1,5-bisphosphat-carboxylase/-</w:t>
      </w:r>
      <w:proofErr w:type="spellStart"/>
      <w:r w:rsidR="00623A24">
        <w:t>oxygenase</w:t>
      </w:r>
      <w:proofErr w:type="spellEnd"/>
      <w:r w:rsidR="00623A24">
        <w:t>), da dieses die Assimilation von CO</w:t>
      </w:r>
      <w:r w:rsidR="00623A24">
        <w:rPr>
          <w:vertAlign w:val="subscript"/>
        </w:rPr>
        <w:t>2</w:t>
      </w:r>
      <w:r w:rsidR="00623A24">
        <w:t xml:space="preserve"> katalysiert</w:t>
      </w:r>
      <w:r w:rsidR="00EA1FFD">
        <w:t xml:space="preserve">, also die </w:t>
      </w:r>
      <w:r w:rsidR="00E161C6" w:rsidRPr="00E161C6">
        <w:t>__________________________</w:t>
      </w:r>
      <w:r w:rsidR="00EA1FFD" w:rsidRPr="00C81F57">
        <w:rPr>
          <w:b/>
          <w:bCs/>
        </w:rPr>
        <w:t xml:space="preserve"> ermöglicht</w:t>
      </w:r>
      <w:r w:rsidR="00623A24">
        <w:t>.</w:t>
      </w:r>
      <w:r w:rsidR="00EA1FFD">
        <w:t xml:space="preserve"> Für die </w:t>
      </w:r>
      <w:r w:rsidR="00EA1FFD" w:rsidRPr="00C81F57">
        <w:rPr>
          <w:b/>
          <w:bCs/>
        </w:rPr>
        <w:t>Regeneration</w:t>
      </w:r>
      <w:r w:rsidR="00EA1FFD">
        <w:t xml:space="preserve"> wird </w:t>
      </w:r>
      <w:r w:rsidR="00EA1FFD" w:rsidRPr="00E161C6">
        <w:t xml:space="preserve">anschließend </w:t>
      </w:r>
      <w:r w:rsidR="00E161C6" w:rsidRPr="00E161C6">
        <w:t>______</w:t>
      </w:r>
      <w:r w:rsidR="00EA1FFD" w:rsidRPr="00E161C6">
        <w:t xml:space="preserve"> und </w:t>
      </w:r>
      <w:r w:rsidR="00E161C6" w:rsidRPr="00E161C6">
        <w:t>______</w:t>
      </w:r>
      <w:r w:rsidR="00EA1FFD" w:rsidRPr="00E161C6">
        <w:t xml:space="preserve"> benötig</w:t>
      </w:r>
      <w:r w:rsidR="00440A1A" w:rsidRPr="00E161C6">
        <w:t>t.</w:t>
      </w:r>
      <w:r w:rsidR="00C0774D" w:rsidRPr="00E161C6">
        <w:t xml:space="preserve"> Da im Rahmen dieser Ausbildung nicht genügend zeitliche Ressourcen vorhanden sind, um</w:t>
      </w:r>
      <w:r w:rsidR="00C0774D">
        <w:t xml:space="preserve"> die einzelnen Teilschritte genauer zu betrachten (Reaktionsmechanismen, </w:t>
      </w:r>
      <w:r w:rsidR="00D32181">
        <w:t xml:space="preserve">benötigte </w:t>
      </w:r>
      <w:r w:rsidR="00C0774D">
        <w:t xml:space="preserve">Enzyme, etc.) müssen diese von Interessierten selbst im Internet recherchiert werden. </w:t>
      </w:r>
    </w:p>
    <w:p w14:paraId="462AE89F" w14:textId="77777777" w:rsidR="003C2070" w:rsidRDefault="00E2047C" w:rsidP="003C2070">
      <w:pPr>
        <w:keepNext/>
        <w:jc w:val="center"/>
      </w:pPr>
      <w:r>
        <w:rPr>
          <w:noProof/>
        </w:rPr>
        <w:lastRenderedPageBreak/>
        <w:drawing>
          <wp:inline distT="0" distB="0" distL="0" distR="0" wp14:anchorId="781A1F6B" wp14:editId="2936962E">
            <wp:extent cx="4945625" cy="3536950"/>
            <wp:effectExtent l="0" t="0" r="0" b="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56764" cy="3544916"/>
                    </a:xfrm>
                    <a:prstGeom prst="rect">
                      <a:avLst/>
                    </a:prstGeom>
                    <a:noFill/>
                    <a:ln>
                      <a:noFill/>
                    </a:ln>
                  </pic:spPr>
                </pic:pic>
              </a:graphicData>
            </a:graphic>
          </wp:inline>
        </w:drawing>
      </w:r>
    </w:p>
    <w:p w14:paraId="084418DA" w14:textId="6EDC76AF" w:rsidR="00B57276" w:rsidRPr="00B57276" w:rsidRDefault="003C2070" w:rsidP="00C0774D">
      <w:pPr>
        <w:pStyle w:val="Beschriftung"/>
        <w:jc w:val="center"/>
      </w:pPr>
      <w:r>
        <w:t xml:space="preserve">Abbildung </w:t>
      </w:r>
      <w:fldSimple w:instr=" SEQ Abbildung \* ARABIC ">
        <w:r w:rsidR="000846C0">
          <w:rPr>
            <w:noProof/>
          </w:rPr>
          <w:t>41</w:t>
        </w:r>
      </w:fldSimple>
      <w:r w:rsidR="005D2C7D">
        <w:t>, Detailliertere Darstellung des Calvin-Zyklus</w:t>
      </w:r>
    </w:p>
    <w:p w14:paraId="57C111AA" w14:textId="245B7317" w:rsidR="00034C0C" w:rsidRDefault="00034C0C" w:rsidP="00276D32">
      <w:pPr>
        <w:jc w:val="both"/>
      </w:pPr>
      <w:r w:rsidRPr="00034C0C">
        <w:t>Die Gesamtreaktio</w:t>
      </w:r>
      <w:r>
        <w:t>nsgleichung des Calvin-Zyklus lautet:</w:t>
      </w:r>
    </w:p>
    <w:tbl>
      <w:tblPr>
        <w:tblStyle w:val="Tabellenraster"/>
        <w:tblW w:w="9162" w:type="dxa"/>
        <w:tblLook w:val="04A0" w:firstRow="1" w:lastRow="0" w:firstColumn="1" w:lastColumn="0" w:noHBand="0" w:noVBand="1"/>
      </w:tblPr>
      <w:tblGrid>
        <w:gridCol w:w="9162"/>
      </w:tblGrid>
      <w:tr w:rsidR="00E161C6" w14:paraId="35C08CF0" w14:textId="77777777" w:rsidTr="00E161C6">
        <w:trPr>
          <w:trHeight w:val="913"/>
        </w:trPr>
        <w:tc>
          <w:tcPr>
            <w:tcW w:w="9162" w:type="dxa"/>
          </w:tcPr>
          <w:p w14:paraId="67D01B9F" w14:textId="77777777" w:rsidR="00E161C6" w:rsidRDefault="00E161C6" w:rsidP="00276D32">
            <w:pPr>
              <w:jc w:val="both"/>
            </w:pPr>
          </w:p>
        </w:tc>
      </w:tr>
    </w:tbl>
    <w:p w14:paraId="6310A14A" w14:textId="77777777" w:rsidR="00E161C6" w:rsidRPr="007F4516" w:rsidRDefault="00E161C6" w:rsidP="00276D32">
      <w:pPr>
        <w:jc w:val="both"/>
        <w:rPr>
          <w:b/>
          <w:bCs/>
        </w:rPr>
      </w:pPr>
    </w:p>
    <w:p w14:paraId="454DCD88" w14:textId="4A777001" w:rsidR="00553DC2" w:rsidRDefault="00276D32" w:rsidP="00276D32">
      <w:pPr>
        <w:jc w:val="both"/>
      </w:pPr>
      <w:r w:rsidRPr="00C81F57">
        <w:rPr>
          <w:b/>
          <w:bCs/>
        </w:rPr>
        <w:t>Abschließend ist zu sagen, dass a</w:t>
      </w:r>
      <w:r w:rsidR="00553DC2" w:rsidRPr="00C81F57">
        <w:rPr>
          <w:b/>
          <w:bCs/>
        </w:rPr>
        <w:t>us</w:t>
      </w:r>
      <w:r w:rsidR="00CA26A4" w:rsidRPr="00C81F57">
        <w:rPr>
          <w:b/>
          <w:bCs/>
        </w:rPr>
        <w:t xml:space="preserve"> 2</w:t>
      </w:r>
      <w:r w:rsidR="00553DC2" w:rsidRPr="00C81F57">
        <w:rPr>
          <w:b/>
          <w:bCs/>
        </w:rPr>
        <w:t xml:space="preserve"> </w:t>
      </w:r>
      <w:proofErr w:type="spellStart"/>
      <w:r w:rsidR="00553DC2" w:rsidRPr="00C81F57">
        <w:rPr>
          <w:b/>
          <w:bCs/>
        </w:rPr>
        <w:t>Triosephosphat</w:t>
      </w:r>
      <w:proofErr w:type="spellEnd"/>
      <w:r w:rsidR="00553DC2" w:rsidRPr="00C81F57">
        <w:rPr>
          <w:b/>
          <w:bCs/>
        </w:rPr>
        <w:t xml:space="preserve"> (GAP Glycerinaldehyd-3-Phosphat)</w:t>
      </w:r>
      <w:r w:rsidR="00034C0C" w:rsidRPr="00C81F57">
        <w:rPr>
          <w:b/>
          <w:bCs/>
        </w:rPr>
        <w:t xml:space="preserve"> </w:t>
      </w:r>
      <w:r w:rsidR="00265389" w:rsidRPr="00C81F57">
        <w:rPr>
          <w:b/>
          <w:bCs/>
        </w:rPr>
        <w:t>Glukose gebildet</w:t>
      </w:r>
      <w:r w:rsidR="00034C0C" w:rsidRPr="00C81F57">
        <w:rPr>
          <w:b/>
          <w:bCs/>
        </w:rPr>
        <w:t xml:space="preserve"> wird</w:t>
      </w:r>
      <w:r w:rsidR="00265389" w:rsidRPr="00C81F57">
        <w:rPr>
          <w:b/>
          <w:bCs/>
        </w:rPr>
        <w:t>, welche zu Stärke kondensiert.</w:t>
      </w:r>
      <w:r w:rsidR="00874919">
        <w:rPr>
          <w:b/>
          <w:bCs/>
        </w:rPr>
        <w:t xml:space="preserve"> </w:t>
      </w:r>
      <w:r w:rsidR="00874919">
        <w:t xml:space="preserve">Da dieser Prozess jedoch ebenfalls sehr komplex ist und den zeitlichen Rahmen sprengt wird dieser hier nicht näher beleuchtet. Interessierte können sich jedoch unter dem folgenden Link in der </w:t>
      </w:r>
      <w:proofErr w:type="spellStart"/>
      <w:r w:rsidR="00874919">
        <w:t>interactive</w:t>
      </w:r>
      <w:proofErr w:type="spellEnd"/>
      <w:r w:rsidR="00874919">
        <w:t xml:space="preserve"> </w:t>
      </w:r>
      <w:proofErr w:type="spellStart"/>
      <w:r w:rsidR="00874919">
        <w:t>pathway</w:t>
      </w:r>
      <w:proofErr w:type="spellEnd"/>
      <w:r w:rsidR="00874919">
        <w:t xml:space="preserve"> </w:t>
      </w:r>
      <w:proofErr w:type="spellStart"/>
      <w:r w:rsidR="00874919">
        <w:t>map</w:t>
      </w:r>
      <w:proofErr w:type="spellEnd"/>
      <w:r w:rsidR="00874919">
        <w:t xml:space="preserve"> die einzelnen Schritte ansehen.</w:t>
      </w:r>
    </w:p>
    <w:p w14:paraId="76E0BBED" w14:textId="18CAA384" w:rsidR="00874919" w:rsidRPr="00874919" w:rsidRDefault="000800E2" w:rsidP="00874919">
      <w:pPr>
        <w:jc w:val="center"/>
      </w:pPr>
      <w:hyperlink r:id="rId65" w:history="1">
        <w:r w:rsidR="00874919" w:rsidRPr="00874919">
          <w:rPr>
            <w:rStyle w:val="Hyperlink"/>
          </w:rPr>
          <w:t>https://en.wikipedia.org/wiki/Glycolysis#Interactive_pathway_map</w:t>
        </w:r>
      </w:hyperlink>
    </w:p>
    <w:sectPr w:rsidR="00874919" w:rsidRPr="008749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36482"/>
    <w:multiLevelType w:val="hybridMultilevel"/>
    <w:tmpl w:val="14F8A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652F040F"/>
    <w:multiLevelType w:val="hybridMultilevel"/>
    <w:tmpl w:val="D310AE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56"/>
    <w:rsid w:val="00000D0E"/>
    <w:rsid w:val="00001AA8"/>
    <w:rsid w:val="00004725"/>
    <w:rsid w:val="00004840"/>
    <w:rsid w:val="00006564"/>
    <w:rsid w:val="00007B90"/>
    <w:rsid w:val="00012307"/>
    <w:rsid w:val="000159BF"/>
    <w:rsid w:val="0001664F"/>
    <w:rsid w:val="00026655"/>
    <w:rsid w:val="00027C76"/>
    <w:rsid w:val="00034C0C"/>
    <w:rsid w:val="000538B5"/>
    <w:rsid w:val="00054187"/>
    <w:rsid w:val="00060E34"/>
    <w:rsid w:val="0006326A"/>
    <w:rsid w:val="00065184"/>
    <w:rsid w:val="00075B59"/>
    <w:rsid w:val="00076F52"/>
    <w:rsid w:val="000800E2"/>
    <w:rsid w:val="00081A75"/>
    <w:rsid w:val="000846C0"/>
    <w:rsid w:val="00084EC2"/>
    <w:rsid w:val="00085CAE"/>
    <w:rsid w:val="00092F81"/>
    <w:rsid w:val="00095B21"/>
    <w:rsid w:val="0009612D"/>
    <w:rsid w:val="00096E92"/>
    <w:rsid w:val="000A3740"/>
    <w:rsid w:val="000A5484"/>
    <w:rsid w:val="000A6E3A"/>
    <w:rsid w:val="000A6F71"/>
    <w:rsid w:val="000C0E33"/>
    <w:rsid w:val="000C1DB3"/>
    <w:rsid w:val="000C597B"/>
    <w:rsid w:val="000C6F6F"/>
    <w:rsid w:val="000C7E93"/>
    <w:rsid w:val="000D106B"/>
    <w:rsid w:val="000D3D79"/>
    <w:rsid w:val="000D42F5"/>
    <w:rsid w:val="000D6668"/>
    <w:rsid w:val="000D6918"/>
    <w:rsid w:val="000D6C6A"/>
    <w:rsid w:val="000D6FFA"/>
    <w:rsid w:val="001020E8"/>
    <w:rsid w:val="00105A8D"/>
    <w:rsid w:val="001118A1"/>
    <w:rsid w:val="00114964"/>
    <w:rsid w:val="00121E3E"/>
    <w:rsid w:val="00127AED"/>
    <w:rsid w:val="00131EB0"/>
    <w:rsid w:val="001360C8"/>
    <w:rsid w:val="00137964"/>
    <w:rsid w:val="00143B2A"/>
    <w:rsid w:val="00144F61"/>
    <w:rsid w:val="00161B0D"/>
    <w:rsid w:val="00170FB6"/>
    <w:rsid w:val="001711FD"/>
    <w:rsid w:val="00185241"/>
    <w:rsid w:val="00193332"/>
    <w:rsid w:val="00194C52"/>
    <w:rsid w:val="00195BB1"/>
    <w:rsid w:val="001A2649"/>
    <w:rsid w:val="001A5E47"/>
    <w:rsid w:val="001A765A"/>
    <w:rsid w:val="001B734E"/>
    <w:rsid w:val="001B797E"/>
    <w:rsid w:val="001C4E3F"/>
    <w:rsid w:val="001C5053"/>
    <w:rsid w:val="001C790B"/>
    <w:rsid w:val="001D45BC"/>
    <w:rsid w:val="001D4810"/>
    <w:rsid w:val="001D6E80"/>
    <w:rsid w:val="001E030A"/>
    <w:rsid w:val="001E669E"/>
    <w:rsid w:val="001E7B12"/>
    <w:rsid w:val="001F55EF"/>
    <w:rsid w:val="002030ED"/>
    <w:rsid w:val="0020672F"/>
    <w:rsid w:val="00215AFD"/>
    <w:rsid w:val="00217A1A"/>
    <w:rsid w:val="002207C1"/>
    <w:rsid w:val="002245DE"/>
    <w:rsid w:val="002265C4"/>
    <w:rsid w:val="00227818"/>
    <w:rsid w:val="0023054F"/>
    <w:rsid w:val="0023294F"/>
    <w:rsid w:val="00232E5F"/>
    <w:rsid w:val="002338CA"/>
    <w:rsid w:val="00234962"/>
    <w:rsid w:val="00235C67"/>
    <w:rsid w:val="00241285"/>
    <w:rsid w:val="00246C86"/>
    <w:rsid w:val="00247F71"/>
    <w:rsid w:val="00250AE3"/>
    <w:rsid w:val="0025192E"/>
    <w:rsid w:val="0025396C"/>
    <w:rsid w:val="00256E58"/>
    <w:rsid w:val="0026091C"/>
    <w:rsid w:val="00262697"/>
    <w:rsid w:val="00262787"/>
    <w:rsid w:val="00265389"/>
    <w:rsid w:val="0026619D"/>
    <w:rsid w:val="00273385"/>
    <w:rsid w:val="0027601D"/>
    <w:rsid w:val="00276D32"/>
    <w:rsid w:val="00292A17"/>
    <w:rsid w:val="002A0326"/>
    <w:rsid w:val="002A6DFB"/>
    <w:rsid w:val="002A7ACB"/>
    <w:rsid w:val="002A7B04"/>
    <w:rsid w:val="002B62DA"/>
    <w:rsid w:val="002C35AE"/>
    <w:rsid w:val="002C6968"/>
    <w:rsid w:val="002C73C3"/>
    <w:rsid w:val="002E2C00"/>
    <w:rsid w:val="002F124A"/>
    <w:rsid w:val="002F2C2B"/>
    <w:rsid w:val="0030383E"/>
    <w:rsid w:val="00312AD6"/>
    <w:rsid w:val="00313B0E"/>
    <w:rsid w:val="00316244"/>
    <w:rsid w:val="00327EAE"/>
    <w:rsid w:val="00331E41"/>
    <w:rsid w:val="00333E01"/>
    <w:rsid w:val="00337098"/>
    <w:rsid w:val="00340E55"/>
    <w:rsid w:val="003420EC"/>
    <w:rsid w:val="00345E1A"/>
    <w:rsid w:val="0035044F"/>
    <w:rsid w:val="003508E8"/>
    <w:rsid w:val="00353AD7"/>
    <w:rsid w:val="00355385"/>
    <w:rsid w:val="00364179"/>
    <w:rsid w:val="00371F86"/>
    <w:rsid w:val="0037202D"/>
    <w:rsid w:val="00382550"/>
    <w:rsid w:val="003842D0"/>
    <w:rsid w:val="00386431"/>
    <w:rsid w:val="003956C5"/>
    <w:rsid w:val="00395D09"/>
    <w:rsid w:val="003B1274"/>
    <w:rsid w:val="003B1623"/>
    <w:rsid w:val="003B3ED7"/>
    <w:rsid w:val="003B51DA"/>
    <w:rsid w:val="003C2070"/>
    <w:rsid w:val="003C34F7"/>
    <w:rsid w:val="003C359A"/>
    <w:rsid w:val="003C7F8C"/>
    <w:rsid w:val="003D3A6A"/>
    <w:rsid w:val="003D5FB8"/>
    <w:rsid w:val="003D7902"/>
    <w:rsid w:val="003E63AD"/>
    <w:rsid w:val="003F1195"/>
    <w:rsid w:val="003F3669"/>
    <w:rsid w:val="003F4DD5"/>
    <w:rsid w:val="003F5E21"/>
    <w:rsid w:val="003F6110"/>
    <w:rsid w:val="003F7422"/>
    <w:rsid w:val="003F78F1"/>
    <w:rsid w:val="00406F96"/>
    <w:rsid w:val="00412DAF"/>
    <w:rsid w:val="00416FC2"/>
    <w:rsid w:val="004202F6"/>
    <w:rsid w:val="004224C9"/>
    <w:rsid w:val="00430B77"/>
    <w:rsid w:val="00440A1A"/>
    <w:rsid w:val="00452266"/>
    <w:rsid w:val="00456F3E"/>
    <w:rsid w:val="00460E07"/>
    <w:rsid w:val="00463048"/>
    <w:rsid w:val="00472F50"/>
    <w:rsid w:val="00476D5C"/>
    <w:rsid w:val="004773FF"/>
    <w:rsid w:val="004777EC"/>
    <w:rsid w:val="00482748"/>
    <w:rsid w:val="00484A1A"/>
    <w:rsid w:val="0049133E"/>
    <w:rsid w:val="004914F8"/>
    <w:rsid w:val="004967D8"/>
    <w:rsid w:val="004A29B8"/>
    <w:rsid w:val="004A38D9"/>
    <w:rsid w:val="004A5ED5"/>
    <w:rsid w:val="004A7C3A"/>
    <w:rsid w:val="004B0965"/>
    <w:rsid w:val="004B1026"/>
    <w:rsid w:val="004C47D9"/>
    <w:rsid w:val="004C6AB9"/>
    <w:rsid w:val="004C71E5"/>
    <w:rsid w:val="004D0F6A"/>
    <w:rsid w:val="004D27BA"/>
    <w:rsid w:val="004D4264"/>
    <w:rsid w:val="004D462B"/>
    <w:rsid w:val="004D7641"/>
    <w:rsid w:val="004E34CF"/>
    <w:rsid w:val="004E57D7"/>
    <w:rsid w:val="004E5D7D"/>
    <w:rsid w:val="004E5EA2"/>
    <w:rsid w:val="004F08BD"/>
    <w:rsid w:val="004F6BA7"/>
    <w:rsid w:val="0051230D"/>
    <w:rsid w:val="00514358"/>
    <w:rsid w:val="00523ED0"/>
    <w:rsid w:val="0052510D"/>
    <w:rsid w:val="00530032"/>
    <w:rsid w:val="005308B4"/>
    <w:rsid w:val="0053391B"/>
    <w:rsid w:val="00533F30"/>
    <w:rsid w:val="00536A09"/>
    <w:rsid w:val="005433F5"/>
    <w:rsid w:val="00543A7F"/>
    <w:rsid w:val="00552371"/>
    <w:rsid w:val="00553DC2"/>
    <w:rsid w:val="00554191"/>
    <w:rsid w:val="0055540F"/>
    <w:rsid w:val="00565AF7"/>
    <w:rsid w:val="00567C53"/>
    <w:rsid w:val="00570C43"/>
    <w:rsid w:val="005718E9"/>
    <w:rsid w:val="00572248"/>
    <w:rsid w:val="00577ADC"/>
    <w:rsid w:val="00586FE2"/>
    <w:rsid w:val="00590E5E"/>
    <w:rsid w:val="005B1B8A"/>
    <w:rsid w:val="005B22F8"/>
    <w:rsid w:val="005B561C"/>
    <w:rsid w:val="005B5965"/>
    <w:rsid w:val="005B6C19"/>
    <w:rsid w:val="005C096C"/>
    <w:rsid w:val="005C231D"/>
    <w:rsid w:val="005C2516"/>
    <w:rsid w:val="005C3720"/>
    <w:rsid w:val="005D2C7D"/>
    <w:rsid w:val="005D783E"/>
    <w:rsid w:val="005E0EF0"/>
    <w:rsid w:val="005E178A"/>
    <w:rsid w:val="005E32E3"/>
    <w:rsid w:val="005F3237"/>
    <w:rsid w:val="00604F91"/>
    <w:rsid w:val="006064FD"/>
    <w:rsid w:val="006146AA"/>
    <w:rsid w:val="00623A24"/>
    <w:rsid w:val="00623D97"/>
    <w:rsid w:val="006272E7"/>
    <w:rsid w:val="006424A4"/>
    <w:rsid w:val="00654CFE"/>
    <w:rsid w:val="006600AD"/>
    <w:rsid w:val="00661ACC"/>
    <w:rsid w:val="00661E81"/>
    <w:rsid w:val="00665C0C"/>
    <w:rsid w:val="006737D5"/>
    <w:rsid w:val="006773B1"/>
    <w:rsid w:val="0068204A"/>
    <w:rsid w:val="00683BFD"/>
    <w:rsid w:val="00686937"/>
    <w:rsid w:val="0069420E"/>
    <w:rsid w:val="00697096"/>
    <w:rsid w:val="006979A3"/>
    <w:rsid w:val="006A0009"/>
    <w:rsid w:val="006A58D1"/>
    <w:rsid w:val="006B0B6C"/>
    <w:rsid w:val="006B399E"/>
    <w:rsid w:val="006C65F1"/>
    <w:rsid w:val="006D0E91"/>
    <w:rsid w:val="006D1F47"/>
    <w:rsid w:val="006E699A"/>
    <w:rsid w:val="006F3004"/>
    <w:rsid w:val="006F6E94"/>
    <w:rsid w:val="0070065E"/>
    <w:rsid w:val="007030B6"/>
    <w:rsid w:val="00704BA5"/>
    <w:rsid w:val="0070655B"/>
    <w:rsid w:val="0070701B"/>
    <w:rsid w:val="007151EC"/>
    <w:rsid w:val="00716ED3"/>
    <w:rsid w:val="007176E8"/>
    <w:rsid w:val="00725D2B"/>
    <w:rsid w:val="007301ED"/>
    <w:rsid w:val="00735B95"/>
    <w:rsid w:val="007403B9"/>
    <w:rsid w:val="007568A9"/>
    <w:rsid w:val="00763CA2"/>
    <w:rsid w:val="007707FD"/>
    <w:rsid w:val="007710FF"/>
    <w:rsid w:val="007740E1"/>
    <w:rsid w:val="00774D37"/>
    <w:rsid w:val="0077539F"/>
    <w:rsid w:val="007764B4"/>
    <w:rsid w:val="00781AF9"/>
    <w:rsid w:val="00783AB5"/>
    <w:rsid w:val="00785381"/>
    <w:rsid w:val="00787367"/>
    <w:rsid w:val="0079283D"/>
    <w:rsid w:val="00793956"/>
    <w:rsid w:val="007947D1"/>
    <w:rsid w:val="00794CDF"/>
    <w:rsid w:val="007974AC"/>
    <w:rsid w:val="00797D6D"/>
    <w:rsid w:val="007A5EBF"/>
    <w:rsid w:val="007B0E6C"/>
    <w:rsid w:val="007B2AE4"/>
    <w:rsid w:val="007B5404"/>
    <w:rsid w:val="007B6216"/>
    <w:rsid w:val="007B6A30"/>
    <w:rsid w:val="007C5C99"/>
    <w:rsid w:val="007C78DA"/>
    <w:rsid w:val="007E15ED"/>
    <w:rsid w:val="007E1EAD"/>
    <w:rsid w:val="007E5EC8"/>
    <w:rsid w:val="007F1BEE"/>
    <w:rsid w:val="007F4516"/>
    <w:rsid w:val="00804884"/>
    <w:rsid w:val="0080500B"/>
    <w:rsid w:val="0080561A"/>
    <w:rsid w:val="00807A0D"/>
    <w:rsid w:val="00807E25"/>
    <w:rsid w:val="00813C2B"/>
    <w:rsid w:val="00817BCA"/>
    <w:rsid w:val="00831073"/>
    <w:rsid w:val="00832A18"/>
    <w:rsid w:val="008376C2"/>
    <w:rsid w:val="008460BD"/>
    <w:rsid w:val="00850AEF"/>
    <w:rsid w:val="00862BE4"/>
    <w:rsid w:val="008655EC"/>
    <w:rsid w:val="0087401F"/>
    <w:rsid w:val="00874919"/>
    <w:rsid w:val="00880872"/>
    <w:rsid w:val="008936B1"/>
    <w:rsid w:val="00896F02"/>
    <w:rsid w:val="00896F7C"/>
    <w:rsid w:val="008A1065"/>
    <w:rsid w:val="008A181A"/>
    <w:rsid w:val="008A20B2"/>
    <w:rsid w:val="008A534A"/>
    <w:rsid w:val="008A724D"/>
    <w:rsid w:val="008D140D"/>
    <w:rsid w:val="008E75AA"/>
    <w:rsid w:val="00901E21"/>
    <w:rsid w:val="009056A2"/>
    <w:rsid w:val="00905D4A"/>
    <w:rsid w:val="009147E3"/>
    <w:rsid w:val="00914A96"/>
    <w:rsid w:val="00915ED8"/>
    <w:rsid w:val="0091756B"/>
    <w:rsid w:val="00924BBB"/>
    <w:rsid w:val="009254BF"/>
    <w:rsid w:val="00930A8B"/>
    <w:rsid w:val="0093145C"/>
    <w:rsid w:val="009325AE"/>
    <w:rsid w:val="00933E51"/>
    <w:rsid w:val="00934AF1"/>
    <w:rsid w:val="0093523C"/>
    <w:rsid w:val="00944F96"/>
    <w:rsid w:val="009465F0"/>
    <w:rsid w:val="00953001"/>
    <w:rsid w:val="009546C3"/>
    <w:rsid w:val="0095668D"/>
    <w:rsid w:val="00960645"/>
    <w:rsid w:val="00963652"/>
    <w:rsid w:val="00971442"/>
    <w:rsid w:val="0097187A"/>
    <w:rsid w:val="009756EB"/>
    <w:rsid w:val="009846A6"/>
    <w:rsid w:val="00984FB9"/>
    <w:rsid w:val="009A723B"/>
    <w:rsid w:val="009B65F0"/>
    <w:rsid w:val="009C2A6E"/>
    <w:rsid w:val="009C6007"/>
    <w:rsid w:val="009C7693"/>
    <w:rsid w:val="009C7DA0"/>
    <w:rsid w:val="009E46B4"/>
    <w:rsid w:val="009E7385"/>
    <w:rsid w:val="009E7B48"/>
    <w:rsid w:val="00A011F4"/>
    <w:rsid w:val="00A03524"/>
    <w:rsid w:val="00A03B69"/>
    <w:rsid w:val="00A03DFF"/>
    <w:rsid w:val="00A05440"/>
    <w:rsid w:val="00A0554E"/>
    <w:rsid w:val="00A0627E"/>
    <w:rsid w:val="00A0736C"/>
    <w:rsid w:val="00A12103"/>
    <w:rsid w:val="00A254C2"/>
    <w:rsid w:val="00A36D3E"/>
    <w:rsid w:val="00A37E54"/>
    <w:rsid w:val="00A401E1"/>
    <w:rsid w:val="00A44B89"/>
    <w:rsid w:val="00A520AA"/>
    <w:rsid w:val="00A53786"/>
    <w:rsid w:val="00A574F0"/>
    <w:rsid w:val="00A65881"/>
    <w:rsid w:val="00A80220"/>
    <w:rsid w:val="00A83D1D"/>
    <w:rsid w:val="00A87DA3"/>
    <w:rsid w:val="00A93BF2"/>
    <w:rsid w:val="00A9401A"/>
    <w:rsid w:val="00A973F9"/>
    <w:rsid w:val="00AB095E"/>
    <w:rsid w:val="00AB1E75"/>
    <w:rsid w:val="00AC0A11"/>
    <w:rsid w:val="00AC2F0D"/>
    <w:rsid w:val="00AC4DAD"/>
    <w:rsid w:val="00AD3D56"/>
    <w:rsid w:val="00AD4D67"/>
    <w:rsid w:val="00AD5185"/>
    <w:rsid w:val="00AD70A7"/>
    <w:rsid w:val="00AE6CFA"/>
    <w:rsid w:val="00AE789C"/>
    <w:rsid w:val="00AF13F7"/>
    <w:rsid w:val="00AF5A64"/>
    <w:rsid w:val="00B01855"/>
    <w:rsid w:val="00B0481B"/>
    <w:rsid w:val="00B07439"/>
    <w:rsid w:val="00B1095E"/>
    <w:rsid w:val="00B1293F"/>
    <w:rsid w:val="00B34334"/>
    <w:rsid w:val="00B366ED"/>
    <w:rsid w:val="00B42514"/>
    <w:rsid w:val="00B42CF3"/>
    <w:rsid w:val="00B454E3"/>
    <w:rsid w:val="00B47F5C"/>
    <w:rsid w:val="00B528BB"/>
    <w:rsid w:val="00B53B38"/>
    <w:rsid w:val="00B553AA"/>
    <w:rsid w:val="00B57276"/>
    <w:rsid w:val="00B57536"/>
    <w:rsid w:val="00B622F4"/>
    <w:rsid w:val="00B72071"/>
    <w:rsid w:val="00B73559"/>
    <w:rsid w:val="00B738B2"/>
    <w:rsid w:val="00B74567"/>
    <w:rsid w:val="00B75977"/>
    <w:rsid w:val="00B77B63"/>
    <w:rsid w:val="00B83673"/>
    <w:rsid w:val="00B86FE6"/>
    <w:rsid w:val="00B91970"/>
    <w:rsid w:val="00B94313"/>
    <w:rsid w:val="00B95D53"/>
    <w:rsid w:val="00BA147E"/>
    <w:rsid w:val="00BA3DA8"/>
    <w:rsid w:val="00BB3BEC"/>
    <w:rsid w:val="00BB3C10"/>
    <w:rsid w:val="00BC0FED"/>
    <w:rsid w:val="00BC2DA1"/>
    <w:rsid w:val="00BC5201"/>
    <w:rsid w:val="00BC7149"/>
    <w:rsid w:val="00BC71D9"/>
    <w:rsid w:val="00BD3B15"/>
    <w:rsid w:val="00BD6F42"/>
    <w:rsid w:val="00BE2773"/>
    <w:rsid w:val="00BE2A10"/>
    <w:rsid w:val="00BE7BEF"/>
    <w:rsid w:val="00BE7D04"/>
    <w:rsid w:val="00BF0A62"/>
    <w:rsid w:val="00BF2CFF"/>
    <w:rsid w:val="00BF4FF5"/>
    <w:rsid w:val="00BF7C67"/>
    <w:rsid w:val="00BF7FC9"/>
    <w:rsid w:val="00C016A0"/>
    <w:rsid w:val="00C0774D"/>
    <w:rsid w:val="00C07C55"/>
    <w:rsid w:val="00C22AB7"/>
    <w:rsid w:val="00C24050"/>
    <w:rsid w:val="00C252E4"/>
    <w:rsid w:val="00C278CD"/>
    <w:rsid w:val="00C30CC2"/>
    <w:rsid w:val="00C30CE3"/>
    <w:rsid w:val="00C31D5C"/>
    <w:rsid w:val="00C33641"/>
    <w:rsid w:val="00C40E50"/>
    <w:rsid w:val="00C47A0B"/>
    <w:rsid w:val="00C506C2"/>
    <w:rsid w:val="00C53C6A"/>
    <w:rsid w:val="00C62F1A"/>
    <w:rsid w:val="00C666CE"/>
    <w:rsid w:val="00C70EE9"/>
    <w:rsid w:val="00C81F57"/>
    <w:rsid w:val="00C82003"/>
    <w:rsid w:val="00C8735C"/>
    <w:rsid w:val="00CA26A4"/>
    <w:rsid w:val="00CA5157"/>
    <w:rsid w:val="00CB0861"/>
    <w:rsid w:val="00CC2BF1"/>
    <w:rsid w:val="00CC79B2"/>
    <w:rsid w:val="00CD70C6"/>
    <w:rsid w:val="00CE126E"/>
    <w:rsid w:val="00CE6C36"/>
    <w:rsid w:val="00CE77EE"/>
    <w:rsid w:val="00CF13D5"/>
    <w:rsid w:val="00D1784A"/>
    <w:rsid w:val="00D220DD"/>
    <w:rsid w:val="00D22ED5"/>
    <w:rsid w:val="00D27B86"/>
    <w:rsid w:val="00D31243"/>
    <w:rsid w:val="00D315A6"/>
    <w:rsid w:val="00D32181"/>
    <w:rsid w:val="00D32EE1"/>
    <w:rsid w:val="00D44D9D"/>
    <w:rsid w:val="00D45AA1"/>
    <w:rsid w:val="00D4718D"/>
    <w:rsid w:val="00D47A3F"/>
    <w:rsid w:val="00D52839"/>
    <w:rsid w:val="00D53AE8"/>
    <w:rsid w:val="00D71F56"/>
    <w:rsid w:val="00D734BC"/>
    <w:rsid w:val="00D737D4"/>
    <w:rsid w:val="00D73F8B"/>
    <w:rsid w:val="00D814D0"/>
    <w:rsid w:val="00D84F14"/>
    <w:rsid w:val="00D86BFD"/>
    <w:rsid w:val="00D90CE8"/>
    <w:rsid w:val="00D93772"/>
    <w:rsid w:val="00DA30AE"/>
    <w:rsid w:val="00DA4165"/>
    <w:rsid w:val="00DA5F64"/>
    <w:rsid w:val="00DA6B17"/>
    <w:rsid w:val="00DA7395"/>
    <w:rsid w:val="00DC00A1"/>
    <w:rsid w:val="00DC37C5"/>
    <w:rsid w:val="00DC3FD9"/>
    <w:rsid w:val="00DD16DA"/>
    <w:rsid w:val="00DD64D6"/>
    <w:rsid w:val="00DD770F"/>
    <w:rsid w:val="00DE1468"/>
    <w:rsid w:val="00DF45F3"/>
    <w:rsid w:val="00E05F47"/>
    <w:rsid w:val="00E06417"/>
    <w:rsid w:val="00E10182"/>
    <w:rsid w:val="00E130FF"/>
    <w:rsid w:val="00E1366E"/>
    <w:rsid w:val="00E158F0"/>
    <w:rsid w:val="00E161C6"/>
    <w:rsid w:val="00E2047C"/>
    <w:rsid w:val="00E22BB5"/>
    <w:rsid w:val="00E23983"/>
    <w:rsid w:val="00E23F8D"/>
    <w:rsid w:val="00E34174"/>
    <w:rsid w:val="00E40836"/>
    <w:rsid w:val="00E41DF1"/>
    <w:rsid w:val="00E42DAC"/>
    <w:rsid w:val="00E447B2"/>
    <w:rsid w:val="00E5070E"/>
    <w:rsid w:val="00E50FF4"/>
    <w:rsid w:val="00E52346"/>
    <w:rsid w:val="00E57D58"/>
    <w:rsid w:val="00E671DB"/>
    <w:rsid w:val="00E83DD5"/>
    <w:rsid w:val="00E876CB"/>
    <w:rsid w:val="00E92FDB"/>
    <w:rsid w:val="00E972CE"/>
    <w:rsid w:val="00EA1FFD"/>
    <w:rsid w:val="00EB0AE5"/>
    <w:rsid w:val="00EB6EDA"/>
    <w:rsid w:val="00EC043F"/>
    <w:rsid w:val="00EC33FB"/>
    <w:rsid w:val="00EC3635"/>
    <w:rsid w:val="00EC4003"/>
    <w:rsid w:val="00EC67FF"/>
    <w:rsid w:val="00ED0130"/>
    <w:rsid w:val="00ED03EC"/>
    <w:rsid w:val="00ED70D9"/>
    <w:rsid w:val="00ED7595"/>
    <w:rsid w:val="00EE3195"/>
    <w:rsid w:val="00EE67DC"/>
    <w:rsid w:val="00EF5879"/>
    <w:rsid w:val="00EF5DBE"/>
    <w:rsid w:val="00EF5FDD"/>
    <w:rsid w:val="00EF7A1D"/>
    <w:rsid w:val="00F00B73"/>
    <w:rsid w:val="00F07CDB"/>
    <w:rsid w:val="00F139BF"/>
    <w:rsid w:val="00F157DA"/>
    <w:rsid w:val="00F173A3"/>
    <w:rsid w:val="00F17A30"/>
    <w:rsid w:val="00F2045B"/>
    <w:rsid w:val="00F276FB"/>
    <w:rsid w:val="00F31BED"/>
    <w:rsid w:val="00F34D71"/>
    <w:rsid w:val="00F3776B"/>
    <w:rsid w:val="00F438F4"/>
    <w:rsid w:val="00F47611"/>
    <w:rsid w:val="00F504CE"/>
    <w:rsid w:val="00F50EA4"/>
    <w:rsid w:val="00F530FB"/>
    <w:rsid w:val="00F534B4"/>
    <w:rsid w:val="00F55726"/>
    <w:rsid w:val="00F62FD0"/>
    <w:rsid w:val="00F71EC3"/>
    <w:rsid w:val="00F7493C"/>
    <w:rsid w:val="00F77B05"/>
    <w:rsid w:val="00F86AB6"/>
    <w:rsid w:val="00F9218D"/>
    <w:rsid w:val="00F9570C"/>
    <w:rsid w:val="00F978A6"/>
    <w:rsid w:val="00FA4EFF"/>
    <w:rsid w:val="00FA61BD"/>
    <w:rsid w:val="00FA7807"/>
    <w:rsid w:val="00FB5CB0"/>
    <w:rsid w:val="00FB6DD9"/>
    <w:rsid w:val="00FB7E0C"/>
    <w:rsid w:val="00FC15DB"/>
    <w:rsid w:val="00FC20E5"/>
    <w:rsid w:val="00FC3EC4"/>
    <w:rsid w:val="00FC61A5"/>
    <w:rsid w:val="00FD22A1"/>
    <w:rsid w:val="00FD320A"/>
    <w:rsid w:val="00FE6C9A"/>
    <w:rsid w:val="00FE700A"/>
    <w:rsid w:val="00FF76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43A5"/>
  <w15:chartTrackingRefBased/>
  <w15:docId w15:val="{D4F8BA24-CD43-416E-847F-F188CD5F2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3956"/>
  </w:style>
  <w:style w:type="paragraph" w:styleId="berschrift4">
    <w:name w:val="heading 4"/>
    <w:basedOn w:val="Standard"/>
    <w:link w:val="berschrift4Zchn"/>
    <w:uiPriority w:val="9"/>
    <w:qFormat/>
    <w:rsid w:val="006146AA"/>
    <w:pPr>
      <w:spacing w:before="100" w:beforeAutospacing="1" w:after="100" w:afterAutospacing="1" w:line="240" w:lineRule="auto"/>
      <w:outlineLvl w:val="3"/>
    </w:pPr>
    <w:rPr>
      <w:rFonts w:ascii="Times New Roman" w:eastAsia="Times New Roman" w:hAnsi="Times New Roman" w:cs="Times New Roman"/>
      <w:b/>
      <w:bCs/>
      <w:sz w:val="24"/>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93956"/>
    <w:rPr>
      <w:color w:val="0000FF"/>
      <w:u w:val="single"/>
    </w:rPr>
  </w:style>
  <w:style w:type="paragraph" w:styleId="Beschriftung">
    <w:name w:val="caption"/>
    <w:basedOn w:val="Standard"/>
    <w:next w:val="Standard"/>
    <w:uiPriority w:val="35"/>
    <w:unhideWhenUsed/>
    <w:qFormat/>
    <w:rsid w:val="00793956"/>
    <w:pPr>
      <w:spacing w:after="200" w:line="240" w:lineRule="auto"/>
    </w:pPr>
    <w:rPr>
      <w:i/>
      <w:iCs/>
      <w:color w:val="44546A" w:themeColor="text2"/>
      <w:sz w:val="18"/>
      <w:szCs w:val="18"/>
    </w:rPr>
  </w:style>
  <w:style w:type="character" w:customStyle="1" w:styleId="mtext">
    <w:name w:val="mtext"/>
    <w:basedOn w:val="Absatz-Standardschriftart"/>
    <w:rsid w:val="00793956"/>
  </w:style>
  <w:style w:type="character" w:customStyle="1" w:styleId="mo">
    <w:name w:val="mo"/>
    <w:basedOn w:val="Absatz-Standardschriftart"/>
    <w:rsid w:val="00793956"/>
  </w:style>
  <w:style w:type="character" w:customStyle="1" w:styleId="katex-mathml">
    <w:name w:val="katex-mathml"/>
    <w:basedOn w:val="Absatz-Standardschriftart"/>
    <w:rsid w:val="00E57D58"/>
  </w:style>
  <w:style w:type="character" w:customStyle="1" w:styleId="mord">
    <w:name w:val="mord"/>
    <w:basedOn w:val="Absatz-Standardschriftart"/>
    <w:rsid w:val="00E57D58"/>
  </w:style>
  <w:style w:type="character" w:customStyle="1" w:styleId="vlist-s">
    <w:name w:val="vlist-s"/>
    <w:basedOn w:val="Absatz-Standardschriftart"/>
    <w:rsid w:val="00E57D58"/>
  </w:style>
  <w:style w:type="character" w:styleId="Fett">
    <w:name w:val="Strong"/>
    <w:basedOn w:val="Absatz-Standardschriftart"/>
    <w:uiPriority w:val="22"/>
    <w:qFormat/>
    <w:rsid w:val="00E57D58"/>
    <w:rPr>
      <w:b/>
      <w:bCs/>
    </w:rPr>
  </w:style>
  <w:style w:type="character" w:customStyle="1" w:styleId="mbin">
    <w:name w:val="mbin"/>
    <w:basedOn w:val="Absatz-Standardschriftart"/>
    <w:rsid w:val="00E57D58"/>
  </w:style>
  <w:style w:type="character" w:styleId="NichtaufgelsteErwhnung">
    <w:name w:val="Unresolved Mention"/>
    <w:basedOn w:val="Absatz-Standardschriftart"/>
    <w:uiPriority w:val="99"/>
    <w:semiHidden/>
    <w:unhideWhenUsed/>
    <w:rsid w:val="00456F3E"/>
    <w:rPr>
      <w:color w:val="605E5C"/>
      <w:shd w:val="clear" w:color="auto" w:fill="E1DFDD"/>
    </w:rPr>
  </w:style>
  <w:style w:type="character" w:customStyle="1" w:styleId="berschrift4Zchn">
    <w:name w:val="Überschrift 4 Zchn"/>
    <w:basedOn w:val="Absatz-Standardschriftart"/>
    <w:link w:val="berschrift4"/>
    <w:uiPriority w:val="9"/>
    <w:rsid w:val="006146AA"/>
    <w:rPr>
      <w:rFonts w:ascii="Times New Roman" w:eastAsia="Times New Roman" w:hAnsi="Times New Roman" w:cs="Times New Roman"/>
      <w:b/>
      <w:bCs/>
      <w:sz w:val="24"/>
      <w:szCs w:val="24"/>
      <w:lang w:eastAsia="de-AT"/>
    </w:rPr>
  </w:style>
  <w:style w:type="paragraph" w:styleId="StandardWeb">
    <w:name w:val="Normal (Web)"/>
    <w:basedOn w:val="Standard"/>
    <w:uiPriority w:val="99"/>
    <w:unhideWhenUsed/>
    <w:rsid w:val="006146A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BesuchterLink">
    <w:name w:val="FollowedHyperlink"/>
    <w:basedOn w:val="Absatz-Standardschriftart"/>
    <w:uiPriority w:val="99"/>
    <w:semiHidden/>
    <w:unhideWhenUsed/>
    <w:rsid w:val="00971442"/>
    <w:rPr>
      <w:color w:val="954F72" w:themeColor="followedHyperlink"/>
      <w:u w:val="single"/>
    </w:rPr>
  </w:style>
  <w:style w:type="paragraph" w:styleId="Listenabsatz">
    <w:name w:val="List Paragraph"/>
    <w:basedOn w:val="Standard"/>
    <w:uiPriority w:val="34"/>
    <w:qFormat/>
    <w:rsid w:val="00B622F4"/>
    <w:pPr>
      <w:ind w:left="720"/>
      <w:contextualSpacing/>
    </w:pPr>
  </w:style>
  <w:style w:type="table" w:styleId="Tabellenraster">
    <w:name w:val="Table Grid"/>
    <w:basedOn w:val="NormaleTabelle"/>
    <w:uiPriority w:val="39"/>
    <w:rsid w:val="000C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44884">
      <w:bodyDiv w:val="1"/>
      <w:marLeft w:val="0"/>
      <w:marRight w:val="0"/>
      <w:marTop w:val="0"/>
      <w:marBottom w:val="0"/>
      <w:divBdr>
        <w:top w:val="none" w:sz="0" w:space="0" w:color="auto"/>
        <w:left w:val="none" w:sz="0" w:space="0" w:color="auto"/>
        <w:bottom w:val="none" w:sz="0" w:space="0" w:color="auto"/>
        <w:right w:val="none" w:sz="0" w:space="0" w:color="auto"/>
      </w:divBdr>
      <w:divsChild>
        <w:div w:id="837160992">
          <w:marLeft w:val="0"/>
          <w:marRight w:val="0"/>
          <w:marTop w:val="0"/>
          <w:marBottom w:val="0"/>
          <w:divBdr>
            <w:top w:val="none" w:sz="0" w:space="0" w:color="auto"/>
            <w:left w:val="none" w:sz="0" w:space="0" w:color="auto"/>
            <w:bottom w:val="none" w:sz="0" w:space="0" w:color="auto"/>
            <w:right w:val="none" w:sz="0" w:space="0" w:color="auto"/>
          </w:divBdr>
          <w:divsChild>
            <w:div w:id="1382241908">
              <w:marLeft w:val="0"/>
              <w:marRight w:val="0"/>
              <w:marTop w:val="0"/>
              <w:marBottom w:val="480"/>
              <w:divBdr>
                <w:top w:val="none" w:sz="0" w:space="0" w:color="auto"/>
                <w:left w:val="none" w:sz="0" w:space="0" w:color="auto"/>
                <w:bottom w:val="none" w:sz="0" w:space="0" w:color="auto"/>
                <w:right w:val="none" w:sz="0" w:space="0" w:color="auto"/>
              </w:divBdr>
            </w:div>
          </w:divsChild>
        </w:div>
        <w:div w:id="2134857564">
          <w:marLeft w:val="0"/>
          <w:marRight w:val="0"/>
          <w:marTop w:val="0"/>
          <w:marBottom w:val="0"/>
          <w:divBdr>
            <w:top w:val="none" w:sz="0" w:space="0" w:color="auto"/>
            <w:left w:val="none" w:sz="0" w:space="0" w:color="auto"/>
            <w:bottom w:val="none" w:sz="0" w:space="0" w:color="auto"/>
            <w:right w:val="none" w:sz="0" w:space="0" w:color="auto"/>
          </w:divBdr>
          <w:divsChild>
            <w:div w:id="481505253">
              <w:marLeft w:val="0"/>
              <w:marRight w:val="0"/>
              <w:marTop w:val="0"/>
              <w:marBottom w:val="480"/>
              <w:divBdr>
                <w:top w:val="none" w:sz="0" w:space="0" w:color="auto"/>
                <w:left w:val="none" w:sz="0" w:space="0" w:color="auto"/>
                <w:bottom w:val="none" w:sz="0" w:space="0" w:color="auto"/>
                <w:right w:val="none" w:sz="0" w:space="0" w:color="auto"/>
              </w:divBdr>
            </w:div>
          </w:divsChild>
        </w:div>
        <w:div w:id="257174286">
          <w:marLeft w:val="0"/>
          <w:marRight w:val="0"/>
          <w:marTop w:val="0"/>
          <w:marBottom w:val="0"/>
          <w:divBdr>
            <w:top w:val="none" w:sz="0" w:space="0" w:color="auto"/>
            <w:left w:val="none" w:sz="0" w:space="0" w:color="auto"/>
            <w:bottom w:val="none" w:sz="0" w:space="0" w:color="auto"/>
            <w:right w:val="none" w:sz="0" w:space="0" w:color="auto"/>
          </w:divBdr>
          <w:divsChild>
            <w:div w:id="195967557">
              <w:marLeft w:val="0"/>
              <w:marRight w:val="0"/>
              <w:marTop w:val="0"/>
              <w:marBottom w:val="480"/>
              <w:divBdr>
                <w:top w:val="none" w:sz="0" w:space="0" w:color="auto"/>
                <w:left w:val="none" w:sz="0" w:space="0" w:color="auto"/>
                <w:bottom w:val="none" w:sz="0" w:space="0" w:color="auto"/>
                <w:right w:val="none" w:sz="0" w:space="0" w:color="auto"/>
              </w:divBdr>
            </w:div>
          </w:divsChild>
        </w:div>
        <w:div w:id="596137187">
          <w:marLeft w:val="0"/>
          <w:marRight w:val="0"/>
          <w:marTop w:val="0"/>
          <w:marBottom w:val="0"/>
          <w:divBdr>
            <w:top w:val="none" w:sz="0" w:space="0" w:color="auto"/>
            <w:left w:val="none" w:sz="0" w:space="0" w:color="auto"/>
            <w:bottom w:val="none" w:sz="0" w:space="0" w:color="auto"/>
            <w:right w:val="none" w:sz="0" w:space="0" w:color="auto"/>
          </w:divBdr>
          <w:divsChild>
            <w:div w:id="1050110354">
              <w:marLeft w:val="0"/>
              <w:marRight w:val="0"/>
              <w:marTop w:val="0"/>
              <w:marBottom w:val="480"/>
              <w:divBdr>
                <w:top w:val="none" w:sz="0" w:space="0" w:color="auto"/>
                <w:left w:val="none" w:sz="0" w:space="0" w:color="auto"/>
                <w:bottom w:val="none" w:sz="0" w:space="0" w:color="auto"/>
                <w:right w:val="none" w:sz="0" w:space="0" w:color="auto"/>
              </w:divBdr>
            </w:div>
          </w:divsChild>
        </w:div>
        <w:div w:id="27414794">
          <w:marLeft w:val="0"/>
          <w:marRight w:val="0"/>
          <w:marTop w:val="0"/>
          <w:marBottom w:val="0"/>
          <w:divBdr>
            <w:top w:val="none" w:sz="0" w:space="0" w:color="auto"/>
            <w:left w:val="none" w:sz="0" w:space="0" w:color="auto"/>
            <w:bottom w:val="none" w:sz="0" w:space="0" w:color="auto"/>
            <w:right w:val="none" w:sz="0" w:space="0" w:color="auto"/>
          </w:divBdr>
          <w:divsChild>
            <w:div w:id="9894851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7495422">
      <w:bodyDiv w:val="1"/>
      <w:marLeft w:val="0"/>
      <w:marRight w:val="0"/>
      <w:marTop w:val="0"/>
      <w:marBottom w:val="0"/>
      <w:divBdr>
        <w:top w:val="none" w:sz="0" w:space="0" w:color="auto"/>
        <w:left w:val="none" w:sz="0" w:space="0" w:color="auto"/>
        <w:bottom w:val="none" w:sz="0" w:space="0" w:color="auto"/>
        <w:right w:val="none" w:sz="0" w:space="0" w:color="auto"/>
      </w:divBdr>
      <w:divsChild>
        <w:div w:id="1722175052">
          <w:marLeft w:val="0"/>
          <w:marRight w:val="0"/>
          <w:marTop w:val="0"/>
          <w:marBottom w:val="0"/>
          <w:divBdr>
            <w:top w:val="none" w:sz="0" w:space="0" w:color="auto"/>
            <w:left w:val="none" w:sz="0" w:space="0" w:color="auto"/>
            <w:bottom w:val="none" w:sz="0" w:space="0" w:color="auto"/>
            <w:right w:val="none" w:sz="0" w:space="0" w:color="auto"/>
          </w:divBdr>
          <w:divsChild>
            <w:div w:id="887061055">
              <w:marLeft w:val="0"/>
              <w:marRight w:val="0"/>
              <w:marTop w:val="0"/>
              <w:marBottom w:val="480"/>
              <w:divBdr>
                <w:top w:val="none" w:sz="0" w:space="0" w:color="auto"/>
                <w:left w:val="none" w:sz="0" w:space="0" w:color="auto"/>
                <w:bottom w:val="none" w:sz="0" w:space="0" w:color="auto"/>
                <w:right w:val="none" w:sz="0" w:space="0" w:color="auto"/>
              </w:divBdr>
              <w:divsChild>
                <w:div w:id="1219122957">
                  <w:marLeft w:val="0"/>
                  <w:marRight w:val="0"/>
                  <w:marTop w:val="0"/>
                  <w:marBottom w:val="0"/>
                  <w:divBdr>
                    <w:top w:val="none" w:sz="0" w:space="0" w:color="auto"/>
                    <w:left w:val="none" w:sz="0" w:space="0" w:color="auto"/>
                    <w:bottom w:val="none" w:sz="0" w:space="0" w:color="auto"/>
                    <w:right w:val="none" w:sz="0" w:space="0" w:color="auto"/>
                  </w:divBdr>
                  <w:divsChild>
                    <w:div w:id="193856327">
                      <w:marLeft w:val="0"/>
                      <w:marRight w:val="0"/>
                      <w:marTop w:val="0"/>
                      <w:marBottom w:val="0"/>
                      <w:divBdr>
                        <w:top w:val="none" w:sz="0" w:space="0" w:color="auto"/>
                        <w:left w:val="none" w:sz="0" w:space="0" w:color="auto"/>
                        <w:bottom w:val="none" w:sz="0" w:space="0" w:color="auto"/>
                        <w:right w:val="none" w:sz="0" w:space="0" w:color="auto"/>
                      </w:divBdr>
                      <w:divsChild>
                        <w:div w:id="10474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8595">
          <w:marLeft w:val="0"/>
          <w:marRight w:val="0"/>
          <w:marTop w:val="0"/>
          <w:marBottom w:val="0"/>
          <w:divBdr>
            <w:top w:val="none" w:sz="0" w:space="0" w:color="auto"/>
            <w:left w:val="none" w:sz="0" w:space="0" w:color="auto"/>
            <w:bottom w:val="none" w:sz="0" w:space="0" w:color="auto"/>
            <w:right w:val="none" w:sz="0" w:space="0" w:color="auto"/>
          </w:divBdr>
          <w:divsChild>
            <w:div w:id="757099223">
              <w:marLeft w:val="0"/>
              <w:marRight w:val="0"/>
              <w:marTop w:val="0"/>
              <w:marBottom w:val="480"/>
              <w:divBdr>
                <w:top w:val="none" w:sz="0" w:space="0" w:color="auto"/>
                <w:left w:val="none" w:sz="0" w:space="0" w:color="auto"/>
                <w:bottom w:val="none" w:sz="0" w:space="0" w:color="auto"/>
                <w:right w:val="none" w:sz="0" w:space="0" w:color="auto"/>
              </w:divBdr>
              <w:divsChild>
                <w:div w:id="812797435">
                  <w:marLeft w:val="0"/>
                  <w:marRight w:val="0"/>
                  <w:marTop w:val="0"/>
                  <w:marBottom w:val="0"/>
                  <w:divBdr>
                    <w:top w:val="none" w:sz="0" w:space="0" w:color="auto"/>
                    <w:left w:val="none" w:sz="0" w:space="0" w:color="auto"/>
                    <w:bottom w:val="none" w:sz="0" w:space="0" w:color="auto"/>
                    <w:right w:val="none" w:sz="0" w:space="0" w:color="auto"/>
                  </w:divBdr>
                  <w:divsChild>
                    <w:div w:id="2046246751">
                      <w:marLeft w:val="0"/>
                      <w:marRight w:val="0"/>
                      <w:marTop w:val="0"/>
                      <w:marBottom w:val="0"/>
                      <w:divBdr>
                        <w:top w:val="none" w:sz="0" w:space="0" w:color="auto"/>
                        <w:left w:val="none" w:sz="0" w:space="0" w:color="auto"/>
                        <w:bottom w:val="none" w:sz="0" w:space="0" w:color="auto"/>
                        <w:right w:val="none" w:sz="0" w:space="0" w:color="auto"/>
                      </w:divBdr>
                      <w:divsChild>
                        <w:div w:id="14472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28022">
          <w:marLeft w:val="0"/>
          <w:marRight w:val="0"/>
          <w:marTop w:val="0"/>
          <w:marBottom w:val="0"/>
          <w:divBdr>
            <w:top w:val="none" w:sz="0" w:space="0" w:color="auto"/>
            <w:left w:val="none" w:sz="0" w:space="0" w:color="auto"/>
            <w:bottom w:val="none" w:sz="0" w:space="0" w:color="auto"/>
            <w:right w:val="none" w:sz="0" w:space="0" w:color="auto"/>
          </w:divBdr>
          <w:divsChild>
            <w:div w:id="772745064">
              <w:marLeft w:val="0"/>
              <w:marRight w:val="0"/>
              <w:marTop w:val="0"/>
              <w:marBottom w:val="480"/>
              <w:divBdr>
                <w:top w:val="none" w:sz="0" w:space="0" w:color="auto"/>
                <w:left w:val="none" w:sz="0" w:space="0" w:color="auto"/>
                <w:bottom w:val="none" w:sz="0" w:space="0" w:color="auto"/>
                <w:right w:val="none" w:sz="0" w:space="0" w:color="auto"/>
              </w:divBdr>
            </w:div>
          </w:divsChild>
        </w:div>
        <w:div w:id="582954087">
          <w:marLeft w:val="0"/>
          <w:marRight w:val="0"/>
          <w:marTop w:val="0"/>
          <w:marBottom w:val="0"/>
          <w:divBdr>
            <w:top w:val="none" w:sz="0" w:space="0" w:color="auto"/>
            <w:left w:val="none" w:sz="0" w:space="0" w:color="auto"/>
            <w:bottom w:val="none" w:sz="0" w:space="0" w:color="auto"/>
            <w:right w:val="none" w:sz="0" w:space="0" w:color="auto"/>
          </w:divBdr>
          <w:divsChild>
            <w:div w:id="7034815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7293546">
      <w:bodyDiv w:val="1"/>
      <w:marLeft w:val="0"/>
      <w:marRight w:val="0"/>
      <w:marTop w:val="0"/>
      <w:marBottom w:val="0"/>
      <w:divBdr>
        <w:top w:val="none" w:sz="0" w:space="0" w:color="auto"/>
        <w:left w:val="none" w:sz="0" w:space="0" w:color="auto"/>
        <w:bottom w:val="none" w:sz="0" w:space="0" w:color="auto"/>
        <w:right w:val="none" w:sz="0" w:space="0" w:color="auto"/>
      </w:divBdr>
    </w:div>
    <w:div w:id="1210341461">
      <w:bodyDiv w:val="1"/>
      <w:marLeft w:val="0"/>
      <w:marRight w:val="0"/>
      <w:marTop w:val="0"/>
      <w:marBottom w:val="0"/>
      <w:divBdr>
        <w:top w:val="none" w:sz="0" w:space="0" w:color="auto"/>
        <w:left w:val="none" w:sz="0" w:space="0" w:color="auto"/>
        <w:bottom w:val="none" w:sz="0" w:space="0" w:color="auto"/>
        <w:right w:val="none" w:sz="0" w:space="0" w:color="auto"/>
      </w:divBdr>
    </w:div>
    <w:div w:id="1221136159">
      <w:bodyDiv w:val="1"/>
      <w:marLeft w:val="0"/>
      <w:marRight w:val="0"/>
      <w:marTop w:val="0"/>
      <w:marBottom w:val="0"/>
      <w:divBdr>
        <w:top w:val="none" w:sz="0" w:space="0" w:color="auto"/>
        <w:left w:val="none" w:sz="0" w:space="0" w:color="auto"/>
        <w:bottom w:val="none" w:sz="0" w:space="0" w:color="auto"/>
        <w:right w:val="none" w:sz="0" w:space="0" w:color="auto"/>
      </w:divBdr>
    </w:div>
    <w:div w:id="1501919835">
      <w:bodyDiv w:val="1"/>
      <w:marLeft w:val="0"/>
      <w:marRight w:val="0"/>
      <w:marTop w:val="0"/>
      <w:marBottom w:val="0"/>
      <w:divBdr>
        <w:top w:val="none" w:sz="0" w:space="0" w:color="auto"/>
        <w:left w:val="none" w:sz="0" w:space="0" w:color="auto"/>
        <w:bottom w:val="none" w:sz="0" w:space="0" w:color="auto"/>
        <w:right w:val="none" w:sz="0" w:space="0" w:color="auto"/>
      </w:divBdr>
      <w:divsChild>
        <w:div w:id="1185554506">
          <w:marLeft w:val="0"/>
          <w:marRight w:val="0"/>
          <w:marTop w:val="0"/>
          <w:marBottom w:val="0"/>
          <w:divBdr>
            <w:top w:val="none" w:sz="0" w:space="0" w:color="auto"/>
            <w:left w:val="none" w:sz="0" w:space="0" w:color="auto"/>
            <w:bottom w:val="none" w:sz="0" w:space="0" w:color="auto"/>
            <w:right w:val="none" w:sz="0" w:space="0" w:color="auto"/>
          </w:divBdr>
        </w:div>
      </w:divsChild>
    </w:div>
    <w:div w:id="1592541036">
      <w:bodyDiv w:val="1"/>
      <w:marLeft w:val="0"/>
      <w:marRight w:val="0"/>
      <w:marTop w:val="0"/>
      <w:marBottom w:val="0"/>
      <w:divBdr>
        <w:top w:val="none" w:sz="0" w:space="0" w:color="auto"/>
        <w:left w:val="none" w:sz="0" w:space="0" w:color="auto"/>
        <w:bottom w:val="none" w:sz="0" w:space="0" w:color="auto"/>
        <w:right w:val="none" w:sz="0" w:space="0" w:color="auto"/>
      </w:divBdr>
    </w:div>
    <w:div w:id="1637370648">
      <w:bodyDiv w:val="1"/>
      <w:marLeft w:val="0"/>
      <w:marRight w:val="0"/>
      <w:marTop w:val="0"/>
      <w:marBottom w:val="0"/>
      <w:divBdr>
        <w:top w:val="none" w:sz="0" w:space="0" w:color="auto"/>
        <w:left w:val="none" w:sz="0" w:space="0" w:color="auto"/>
        <w:bottom w:val="none" w:sz="0" w:space="0" w:color="auto"/>
        <w:right w:val="none" w:sz="0" w:space="0" w:color="auto"/>
      </w:divBdr>
    </w:div>
    <w:div w:id="1681080065">
      <w:bodyDiv w:val="1"/>
      <w:marLeft w:val="0"/>
      <w:marRight w:val="0"/>
      <w:marTop w:val="0"/>
      <w:marBottom w:val="0"/>
      <w:divBdr>
        <w:top w:val="none" w:sz="0" w:space="0" w:color="auto"/>
        <w:left w:val="none" w:sz="0" w:space="0" w:color="auto"/>
        <w:bottom w:val="none" w:sz="0" w:space="0" w:color="auto"/>
        <w:right w:val="none" w:sz="0" w:space="0" w:color="auto"/>
      </w:divBdr>
    </w:div>
    <w:div w:id="176876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de.wikipedia.org/wiki/Redoxpotential%23Redoxpotentiale_in_der_Biochemie" TargetMode="External"/><Relationship Id="rId63" Type="http://schemas.openxmlformats.org/officeDocument/2006/relationships/image" Target="media/image40.png"/><Relationship Id="rId68" Type="http://schemas.openxmlformats.org/officeDocument/2006/relationships/customXml" Target="../customXml/item1.xml"/><Relationship Id="rId7" Type="http://schemas.openxmlformats.org/officeDocument/2006/relationships/hyperlink" Target="https://de.wikipedia.org/wiki/Metabolit"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de.wikipedia.org/wiki/Enzym" TargetMode="External"/><Relationship Id="rId24" Type="http://schemas.openxmlformats.org/officeDocument/2006/relationships/image" Target="media/image10.gif"/><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flexikon.doccheck.com/de/Doppelbindung"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hyperlink" Target="https://de.wikipedia.org/wiki/Chemische_Reaktion" TargetMode="External"/><Relationship Id="rId61" Type="http://schemas.openxmlformats.org/officeDocument/2006/relationships/image" Target="media/image38.pn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hyperlink" Target="https://flexikon.doccheck.com/de/Adenosintriphosphat?utm_source=www.doccheck.flexikon&amp;utm_medium=web&amp;utm_campaign=DC%2BSearch"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de.wikipedia.org/wiki/Pyruvatdehydrogenase-Komplex" TargetMode="External"/><Relationship Id="rId43" Type="http://schemas.openxmlformats.org/officeDocument/2006/relationships/image" Target="media/image23.png"/><Relationship Id="rId48" Type="http://schemas.openxmlformats.org/officeDocument/2006/relationships/hyperlink" Target="https://www.youtube.com/watch?v=3y1dO4nNaKY" TargetMode="External"/><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customXml" Target="../customXml/item2.xml"/><Relationship Id="rId8" Type="http://schemas.openxmlformats.org/officeDocument/2006/relationships/hyperlink" Target="https://de.wikipedia.org/wiki/Biochemie"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e.wikipedia.org/wiki/Katalyse" TargetMode="External"/><Relationship Id="rId17" Type="http://schemas.openxmlformats.org/officeDocument/2006/relationships/image" Target="media/image5.gif"/><Relationship Id="rId25" Type="http://schemas.openxmlformats.org/officeDocument/2006/relationships/hyperlink" Target="https://flexikon.doccheck.com/de/NAD?utm_source=www.doccheck.flexikon&amp;utm_medium=web&amp;utm_campaign=DC%2BSearch" TargetMode="External"/><Relationship Id="rId33" Type="http://schemas.openxmlformats.org/officeDocument/2006/relationships/image" Target="media/image18.png"/><Relationship Id="rId38" Type="http://schemas.openxmlformats.org/officeDocument/2006/relationships/hyperlink" Target="https://studyflix.de/chemie/isomere-1922" TargetMode="External"/><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hyperlink" Target="https://studyflix.de/biologie/glykolyse-2139"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hyperlink" Target="https://de.wikipedia.org/wiki/Lebewesen" TargetMode="Externa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s://studyflix.de/biologie/citratzyklus-2143" TargetMode="External"/><Relationship Id="rId49" Type="http://schemas.openxmlformats.org/officeDocument/2006/relationships/image" Target="media/image27.png"/><Relationship Id="rId57" Type="http://schemas.openxmlformats.org/officeDocument/2006/relationships/image" Target="media/image34.jpeg"/><Relationship Id="rId10" Type="http://schemas.openxmlformats.org/officeDocument/2006/relationships/hyperlink" Target="https://de.wikipedia.org/wiki/Energiestoffwechsel" TargetMode="External"/><Relationship Id="rId31" Type="http://schemas.openxmlformats.org/officeDocument/2006/relationships/image" Target="media/image16.jpeg"/><Relationship Id="rId44" Type="http://schemas.openxmlformats.org/officeDocument/2006/relationships/image" Target="media/image24.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en.wikipedia.org/wiki/Glycolysis%23Interactive_pathway_map" TargetMode="External"/><Relationship Id="rId4" Type="http://schemas.openxmlformats.org/officeDocument/2006/relationships/webSettings" Target="webSettings.xml"/><Relationship Id="rId9" Type="http://schemas.openxmlformats.org/officeDocument/2006/relationships/hyperlink" Target="https://de.wikipedia.org/wiki/Baustoffwechsel"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flexikon.doccheck.com/de/Dehydrierung" TargetMode="External"/><Relationship Id="rId34" Type="http://schemas.openxmlformats.org/officeDocument/2006/relationships/image" Target="media/image19.png"/><Relationship Id="rId50" Type="http://schemas.openxmlformats.org/officeDocument/2006/relationships/hyperlink" Target="https://www.youtube.com/watch?v=LQmTKxI4Wn4" TargetMode="External"/><Relationship Id="rId55"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DD98753-578E-47B1-B7F1-CDEA2B15F4BD}"/>
</file>

<file path=customXml/itemProps2.xml><?xml version="1.0" encoding="utf-8"?>
<ds:datastoreItem xmlns:ds="http://schemas.openxmlformats.org/officeDocument/2006/customXml" ds:itemID="{2C3B2FE8-F48E-4997-B089-CC011B1B2057}"/>
</file>

<file path=customXml/itemProps3.xml><?xml version="1.0" encoding="utf-8"?>
<ds:datastoreItem xmlns:ds="http://schemas.openxmlformats.org/officeDocument/2006/customXml" ds:itemID="{A8BE0E17-0D64-478E-AAB8-C971C5C97FE7}"/>
</file>

<file path=docProps/app.xml><?xml version="1.0" encoding="utf-8"?>
<Properties xmlns="http://schemas.openxmlformats.org/officeDocument/2006/extended-properties" xmlns:vt="http://schemas.openxmlformats.org/officeDocument/2006/docPropsVTypes">
  <Template>Normal.dotm</Template>
  <TotalTime>0</TotalTime>
  <Pages>31</Pages>
  <Words>5288</Words>
  <Characters>33317</Characters>
  <Application>Microsoft Office Word</Application>
  <DocSecurity>0</DocSecurity>
  <Lines>277</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weissi kirby</dc:creator>
  <cp:keywords/>
  <dc:description/>
  <cp:lastModifiedBy>Weissensteiner Matthias,</cp:lastModifiedBy>
  <cp:revision>402</cp:revision>
  <dcterms:created xsi:type="dcterms:W3CDTF">2021-12-12T10:25:00Z</dcterms:created>
  <dcterms:modified xsi:type="dcterms:W3CDTF">2022-02-18T11:05:00Z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ies>
</file>