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D7686" w:rsidR="003819C5" w:rsidP="003819C5" w:rsidRDefault="003819C5" w14:paraId="2D976F6F" w14:textId="126FABA7">
      <w:pPr>
        <w:pStyle w:val="berschrift5"/>
        <w:numPr>
          <w:ilvl w:val="4"/>
          <w:numId w:val="12"/>
        </w:numPr>
        <w:rPr>
          <w:lang w:val="en-US"/>
        </w:rPr>
      </w:pPr>
      <w:proofErr w:type="spellStart"/>
      <w:r w:rsidRPr="009D7686">
        <w:rPr>
          <w:lang w:val="en-US"/>
        </w:rPr>
        <w:t>Kammersystole</w:t>
      </w:r>
      <w:proofErr w:type="spellEnd"/>
    </w:p>
    <w:p w:rsidR="003819C5" w:rsidP="003819C5" w:rsidRDefault="003819C5" w14:paraId="259AB936" w14:textId="77777777">
      <w:pPr>
        <w:rPr>
          <w:lang w:val="de-DE"/>
        </w:rPr>
      </w:pPr>
      <w:r>
        <w:rPr>
          <w:lang w:val="de-DE"/>
        </w:rPr>
        <w:t>Die Kontraktion des Myokards wird in zwei Phasen unterschieden:</w:t>
      </w:r>
    </w:p>
    <w:p w:rsidR="003819C5" w:rsidP="003819C5" w:rsidRDefault="003819C5" w14:paraId="3BC015D3" w14:textId="77777777">
      <w:pPr>
        <w:pStyle w:val="Listenabsatz"/>
        <w:numPr>
          <w:ilvl w:val="0"/>
          <w:numId w:val="2"/>
        </w:numPr>
        <w:rPr>
          <w:lang w:val="de-DE"/>
        </w:rPr>
      </w:pPr>
      <w:r>
        <w:rPr>
          <w:lang w:val="de-DE"/>
        </w:rPr>
        <w:t xml:space="preserve">Anspannungsphase: </w:t>
      </w:r>
    </w:p>
    <w:p w:rsidR="003819C5" w:rsidP="003819C5" w:rsidRDefault="003819C5" w14:paraId="531204E3" w14:textId="77777777">
      <w:pPr>
        <w:pStyle w:val="Listenabsatz"/>
        <w:numPr>
          <w:ilvl w:val="1"/>
          <w:numId w:val="2"/>
        </w:numPr>
        <w:rPr>
          <w:lang w:val="de-DE"/>
        </w:rPr>
      </w:pPr>
      <w:r>
        <w:rPr>
          <w:lang w:val="de-DE"/>
        </w:rPr>
        <w:t>Erste Phase der Systole</w:t>
      </w:r>
    </w:p>
    <w:p w:rsidR="003819C5" w:rsidP="003819C5" w:rsidRDefault="003819C5" w14:paraId="75524C02" w14:textId="77777777">
      <w:pPr>
        <w:pStyle w:val="Listenabsatz"/>
        <w:numPr>
          <w:ilvl w:val="1"/>
          <w:numId w:val="2"/>
        </w:numPr>
        <w:rPr>
          <w:lang w:val="de-DE"/>
        </w:rPr>
      </w:pPr>
      <w:r>
        <w:rPr>
          <w:lang w:val="de-DE"/>
        </w:rPr>
        <w:t>Kammern sind mit Blut gefüllt</w:t>
      </w:r>
    </w:p>
    <w:p w:rsidR="003819C5" w:rsidP="003819C5" w:rsidRDefault="003819C5" w14:paraId="713AD6DE" w14:textId="77777777">
      <w:pPr>
        <w:pStyle w:val="Listenabsatz"/>
        <w:numPr>
          <w:ilvl w:val="1"/>
          <w:numId w:val="2"/>
        </w:numPr>
        <w:rPr>
          <w:lang w:val="de-DE"/>
        </w:rPr>
      </w:pPr>
      <w:r>
        <w:rPr>
          <w:lang w:val="de-DE"/>
        </w:rPr>
        <w:t>Druck in den Kammern steigt durch Kontraktion des Myokards</w:t>
      </w:r>
    </w:p>
    <w:p w:rsidRPr="00AB5ADB" w:rsidR="003819C5" w:rsidP="003819C5" w:rsidRDefault="003819C5" w14:paraId="79520372" w14:textId="77777777">
      <w:pPr>
        <w:pStyle w:val="Listenabsatz"/>
        <w:numPr>
          <w:ilvl w:val="1"/>
          <w:numId w:val="2"/>
        </w:numPr>
        <w:rPr>
          <w:lang w:val="de-DE"/>
        </w:rPr>
      </w:pPr>
      <w:r>
        <w:rPr>
          <w:lang w:val="de-DE"/>
        </w:rPr>
        <w:t xml:space="preserve">Herzklappen sind geschlossen und Druck reicht nicht um diese zu öffnen </w:t>
      </w:r>
      <w:r w:rsidRPr="00DB1310">
        <w:rPr>
          <w:rFonts w:ascii="Wingdings" w:hAnsi="Wingdings" w:eastAsia="Wingdings" w:cs="Wingdings"/>
          <w:lang w:val="de-DE"/>
        </w:rPr>
        <w:t>è</w:t>
      </w:r>
      <w:r>
        <w:rPr>
          <w:lang w:val="de-DE"/>
        </w:rPr>
        <w:t xml:space="preserve"> Druck in Aorta ist höher als in Herzkammer</w:t>
      </w:r>
    </w:p>
    <w:p w:rsidR="003819C5" w:rsidP="003819C5" w:rsidRDefault="003819C5" w14:paraId="5A5B35E8" w14:textId="77777777">
      <w:pPr>
        <w:pStyle w:val="Listenabsatz"/>
        <w:numPr>
          <w:ilvl w:val="0"/>
          <w:numId w:val="2"/>
        </w:numPr>
        <w:rPr>
          <w:lang w:val="de-DE"/>
        </w:rPr>
      </w:pPr>
      <w:r>
        <w:rPr>
          <w:lang w:val="de-DE"/>
        </w:rPr>
        <w:t>Austreibungsphase</w:t>
      </w:r>
    </w:p>
    <w:p w:rsidR="003819C5" w:rsidP="003819C5" w:rsidRDefault="003819C5" w14:paraId="782FEB1B" w14:textId="77777777">
      <w:pPr>
        <w:pStyle w:val="Listenabsatz"/>
        <w:numPr>
          <w:ilvl w:val="1"/>
          <w:numId w:val="2"/>
        </w:numPr>
        <w:rPr>
          <w:lang w:val="de-DE"/>
        </w:rPr>
      </w:pPr>
      <w:r>
        <w:rPr>
          <w:lang w:val="de-DE"/>
        </w:rPr>
        <w:t>Druck in Kammern übersteigt Druck in Aorta und Lungenarterie</w:t>
      </w:r>
    </w:p>
    <w:p w:rsidR="003819C5" w:rsidP="003819C5" w:rsidRDefault="003819C5" w14:paraId="615B653D" w14:textId="77777777">
      <w:pPr>
        <w:pStyle w:val="Listenabsatz"/>
        <w:numPr>
          <w:ilvl w:val="1"/>
          <w:numId w:val="2"/>
        </w:numPr>
        <w:rPr>
          <w:lang w:val="de-DE"/>
        </w:rPr>
      </w:pPr>
      <w:r>
        <w:rPr>
          <w:lang w:val="de-DE"/>
        </w:rPr>
        <w:t>Taschenklappen werden geöffnet</w:t>
      </w:r>
    </w:p>
    <w:p w:rsidR="003819C5" w:rsidP="003819C5" w:rsidRDefault="003819C5" w14:paraId="0A47CDE0" w14:textId="77777777">
      <w:pPr>
        <w:pStyle w:val="Listenabsatz"/>
        <w:numPr>
          <w:ilvl w:val="1"/>
          <w:numId w:val="2"/>
        </w:numPr>
        <w:rPr>
          <w:lang w:val="de-DE"/>
        </w:rPr>
      </w:pPr>
      <w:r>
        <w:rPr>
          <w:lang w:val="de-DE"/>
        </w:rPr>
        <w:t>Blut wird in Aorta und Lungenarterie gepumpt</w:t>
      </w:r>
    </w:p>
    <w:p w:rsidR="003819C5" w:rsidP="003819C5" w:rsidRDefault="003819C5" w14:paraId="7FB1AF63" w14:textId="77777777">
      <w:pPr>
        <w:pStyle w:val="Listenabsatz"/>
        <w:numPr>
          <w:ilvl w:val="1"/>
          <w:numId w:val="2"/>
        </w:numPr>
        <w:rPr>
          <w:lang w:val="de-DE"/>
        </w:rPr>
      </w:pPr>
      <w:r>
        <w:rPr>
          <w:lang w:val="de-DE"/>
        </w:rPr>
        <w:t>Am Ende übersteigt Druck in Aorta und Lungenarterie den Druck in der Herzkammer und die Taschenklappen schließen sich</w:t>
      </w:r>
    </w:p>
    <w:p w:rsidR="003819C5" w:rsidP="003819C5" w:rsidRDefault="003819C5" w14:paraId="5EA25ED3" w14:textId="77777777">
      <w:pPr>
        <w:pStyle w:val="Listenabsatz"/>
        <w:numPr>
          <w:ilvl w:val="1"/>
          <w:numId w:val="2"/>
        </w:numPr>
        <w:rPr>
          <w:lang w:val="de-DE"/>
        </w:rPr>
      </w:pPr>
      <w:r>
        <w:rPr>
          <w:lang w:val="de-DE"/>
        </w:rPr>
        <w:t>Ende der Systole, beginn der Diastole</w:t>
      </w:r>
    </w:p>
    <w:p w:rsidR="003819C5" w:rsidP="003819C5" w:rsidRDefault="003819C5" w14:paraId="161CBA38" w14:textId="77777777">
      <w:pPr>
        <w:pStyle w:val="berschrift5"/>
        <w:rPr>
          <w:lang w:val="de-DE"/>
        </w:rPr>
      </w:pPr>
      <w:r w:rsidRPr="003819C5">
        <w:t>Kammerdiastole</w:t>
      </w:r>
    </w:p>
    <w:p w:rsidR="003819C5" w:rsidP="003819C5" w:rsidRDefault="003819C5" w14:paraId="6720A998" w14:textId="77777777">
      <w:pPr>
        <w:pStyle w:val="Listenabsatz"/>
        <w:numPr>
          <w:ilvl w:val="0"/>
          <w:numId w:val="3"/>
        </w:numPr>
        <w:rPr>
          <w:lang w:val="de-DE"/>
        </w:rPr>
      </w:pPr>
      <w:r>
        <w:rPr>
          <w:lang w:val="de-DE"/>
        </w:rPr>
        <w:t>Entspannungsphase:</w:t>
      </w:r>
    </w:p>
    <w:p w:rsidR="003819C5" w:rsidP="003819C5" w:rsidRDefault="003819C5" w14:paraId="6B170F59" w14:textId="77777777">
      <w:pPr>
        <w:pStyle w:val="Listenabsatz"/>
        <w:numPr>
          <w:ilvl w:val="1"/>
          <w:numId w:val="3"/>
        </w:numPr>
        <w:rPr>
          <w:lang w:val="de-DE"/>
        </w:rPr>
      </w:pPr>
      <w:r>
        <w:rPr>
          <w:lang w:val="de-DE"/>
        </w:rPr>
        <w:t>Alle Kammerdrücke sinken</w:t>
      </w:r>
    </w:p>
    <w:p w:rsidR="003819C5" w:rsidP="003819C5" w:rsidRDefault="003819C5" w14:paraId="6EB4AF15" w14:textId="77777777">
      <w:pPr>
        <w:pStyle w:val="Listenabsatz"/>
        <w:numPr>
          <w:ilvl w:val="1"/>
          <w:numId w:val="3"/>
        </w:numPr>
        <w:rPr>
          <w:lang w:val="de-DE"/>
        </w:rPr>
      </w:pPr>
      <w:r>
        <w:rPr>
          <w:lang w:val="de-DE"/>
        </w:rPr>
        <w:t>Alle Klappen sind geschlossen</w:t>
      </w:r>
    </w:p>
    <w:p w:rsidR="003819C5" w:rsidP="003819C5" w:rsidRDefault="003819C5" w14:paraId="24ADAC3F" w14:textId="77777777">
      <w:pPr>
        <w:pStyle w:val="Listenabsatz"/>
        <w:numPr>
          <w:ilvl w:val="0"/>
          <w:numId w:val="3"/>
        </w:numPr>
        <w:rPr>
          <w:lang w:val="de-DE"/>
        </w:rPr>
      </w:pPr>
      <w:r>
        <w:rPr>
          <w:lang w:val="de-DE"/>
        </w:rPr>
        <w:t>Füllungsphase:</w:t>
      </w:r>
    </w:p>
    <w:p w:rsidR="003819C5" w:rsidP="003819C5" w:rsidRDefault="003819C5" w14:paraId="35B5AADA" w14:textId="77777777">
      <w:pPr>
        <w:pStyle w:val="Listenabsatz"/>
        <w:numPr>
          <w:ilvl w:val="1"/>
          <w:numId w:val="3"/>
        </w:numPr>
        <w:rPr>
          <w:lang w:val="de-DE"/>
        </w:rPr>
      </w:pPr>
      <w:r>
        <w:rPr>
          <w:lang w:val="de-DE"/>
        </w:rPr>
        <w:t>Druck in Kammern geringer als Druck in Vorhöfen</w:t>
      </w:r>
    </w:p>
    <w:p w:rsidR="003819C5" w:rsidP="003819C5" w:rsidRDefault="003819C5" w14:paraId="15684F5B" w14:textId="77777777">
      <w:pPr>
        <w:pStyle w:val="Listenabsatz"/>
        <w:numPr>
          <w:ilvl w:val="1"/>
          <w:numId w:val="3"/>
        </w:numPr>
        <w:rPr>
          <w:lang w:val="de-DE"/>
        </w:rPr>
      </w:pPr>
      <w:r>
        <w:rPr>
          <w:lang w:val="de-DE"/>
        </w:rPr>
        <w:t>Klappen sind geöffnet</w:t>
      </w:r>
    </w:p>
    <w:p w:rsidR="003819C5" w:rsidP="003819C5" w:rsidRDefault="003819C5" w14:paraId="5DB90796" w14:textId="77777777">
      <w:pPr>
        <w:pStyle w:val="Listenabsatz"/>
        <w:numPr>
          <w:ilvl w:val="1"/>
          <w:numId w:val="3"/>
        </w:numPr>
        <w:rPr>
          <w:lang w:val="de-DE"/>
        </w:rPr>
      </w:pPr>
      <w:r>
        <w:rPr>
          <w:lang w:val="de-DE"/>
        </w:rPr>
        <w:t>Blut strömt aus Vorhöfen in Kammern</w:t>
      </w:r>
    </w:p>
    <w:p w:rsidR="003819C5" w:rsidP="003819C5" w:rsidRDefault="003819C5" w14:paraId="1E64E1CE" w14:textId="77777777">
      <w:pPr>
        <w:pStyle w:val="Listenabsatz"/>
        <w:numPr>
          <w:ilvl w:val="1"/>
          <w:numId w:val="3"/>
        </w:numPr>
        <w:rPr>
          <w:lang w:val="de-DE"/>
        </w:rPr>
      </w:pPr>
      <w:r>
        <w:rPr>
          <w:lang w:val="de-DE"/>
        </w:rPr>
        <w:t>Diastole endet mit Schließung der Segelklappen, beginn der Systole</w:t>
      </w:r>
    </w:p>
    <w:p w:rsidR="003819C5" w:rsidP="003819C5" w:rsidRDefault="003819C5" w14:paraId="1F376D49" w14:textId="77777777">
      <w:pPr>
        <w:rPr>
          <w:lang w:val="de-DE"/>
        </w:rPr>
      </w:pPr>
    </w:p>
    <w:p w:rsidR="003819C5" w:rsidP="003819C5" w:rsidRDefault="003819C5" w14:paraId="2C684E01" w14:textId="77777777">
      <w:pPr>
        <w:jc w:val="center"/>
        <w:rPr>
          <w:lang w:val="de-DE"/>
        </w:rPr>
      </w:pPr>
      <w:r>
        <w:rPr>
          <w:lang w:val="de-DE"/>
        </w:rPr>
        <w:t>Blutdruckmessung</w:t>
      </w:r>
    </w:p>
    <w:p w:rsidR="003819C5" w:rsidP="003819C5" w:rsidRDefault="003819C5" w14:paraId="388556F4" w14:textId="77777777">
      <w:pPr>
        <w:jc w:val="center"/>
        <w:rPr>
          <w:rStyle w:val="Hyperlink"/>
          <w:lang w:val="de-DE"/>
        </w:rPr>
      </w:pPr>
      <w:hyperlink w:history="1" r:id="rId5">
        <w:r w:rsidRPr="00C05664">
          <w:rPr>
            <w:rStyle w:val="Hyperlink"/>
            <w:lang w:val="de-DE"/>
          </w:rPr>
          <w:t>https://www.youtube.com/watch?v=ZmrQeJsFYQs</w:t>
        </w:r>
      </w:hyperlink>
    </w:p>
    <w:p w:rsidRPr="003819C5" w:rsidR="003819C5" w:rsidP="003819C5" w:rsidRDefault="003819C5" w14:paraId="6E659944" w14:textId="66E4031B">
      <w:pPr>
        <w:jc w:val="both"/>
        <w:rPr>
          <w:rFonts w:cstheme="minorHAnsi"/>
          <w:shd w:val="clear" w:color="auto" w:fill="FFFFFF"/>
        </w:rPr>
      </w:pPr>
      <w:r w:rsidRPr="003819C5">
        <w:rPr>
          <w:rFonts w:cstheme="minorHAnsi"/>
          <w:shd w:val="clear" w:color="auto" w:fill="FFFFFF"/>
        </w:rPr>
        <w:t>Unter einem </w:t>
      </w:r>
      <w:r w:rsidRPr="003819C5">
        <w:rPr>
          <w:rFonts w:cstheme="minorHAnsi"/>
          <w:b/>
          <w:bCs/>
          <w:shd w:val="clear" w:color="auto" w:fill="FFFFFF"/>
        </w:rPr>
        <w:t>Korotkow-Geräusch</w:t>
      </w:r>
      <w:r w:rsidRPr="003819C5">
        <w:rPr>
          <w:rFonts w:cstheme="minorHAnsi"/>
          <w:shd w:val="clear" w:color="auto" w:fill="FFFFFF"/>
        </w:rPr>
        <w:t> (nach </w:t>
      </w:r>
      <w:hyperlink w:tooltip="Nikolai Sergejewitsch Korotkow" w:history="1" r:id="rId6">
        <w:r w:rsidRPr="003819C5">
          <w:rPr>
            <w:rStyle w:val="Hyperlink"/>
            <w:rFonts w:cstheme="minorHAnsi"/>
            <w:color w:val="auto"/>
            <w:u w:val="none"/>
            <w:shd w:val="clear" w:color="auto" w:fill="FFFFFF"/>
          </w:rPr>
          <w:t>Nikolai Sergejewitsch Korotkow</w:t>
        </w:r>
      </w:hyperlink>
      <w:r w:rsidRPr="003819C5">
        <w:rPr>
          <w:rFonts w:cstheme="minorHAnsi"/>
          <w:shd w:val="clear" w:color="auto" w:fill="FFFFFF"/>
        </w:rPr>
        <w:t>)</w:t>
      </w:r>
      <w:hyperlink w:history="1" w:anchor="cite_note-1" r:id="rId7">
        <w:r w:rsidRPr="003819C5">
          <w:rPr>
            <w:rStyle w:val="Hyperlink"/>
            <w:rFonts w:cstheme="minorHAnsi"/>
            <w:color w:val="auto"/>
            <w:u w:val="none"/>
            <w:shd w:val="clear" w:color="auto" w:fill="FFFFFF"/>
            <w:vertAlign w:val="superscript"/>
          </w:rPr>
          <w:t>[1]</w:t>
        </w:r>
      </w:hyperlink>
      <w:hyperlink w:history="1" w:anchor="cite_note-2" r:id="rId8">
        <w:r w:rsidRPr="003819C5">
          <w:rPr>
            <w:rStyle w:val="Hyperlink"/>
            <w:rFonts w:cstheme="minorHAnsi"/>
            <w:color w:val="auto"/>
            <w:u w:val="none"/>
            <w:shd w:val="clear" w:color="auto" w:fill="FFFFFF"/>
            <w:vertAlign w:val="superscript"/>
          </w:rPr>
          <w:t>[2]</w:t>
        </w:r>
      </w:hyperlink>
      <w:r w:rsidRPr="003819C5">
        <w:rPr>
          <w:rFonts w:cstheme="minorHAnsi"/>
          <w:shd w:val="clear" w:color="auto" w:fill="FFFFFF"/>
        </w:rPr>
        <w:t> versteht man das </w:t>
      </w:r>
      <w:hyperlink w:tooltip="Geräusch" w:history="1" r:id="rId9">
        <w:r w:rsidRPr="003819C5">
          <w:rPr>
            <w:rStyle w:val="Hyperlink"/>
            <w:rFonts w:cstheme="minorHAnsi"/>
            <w:color w:val="auto"/>
            <w:u w:val="none"/>
            <w:shd w:val="clear" w:color="auto" w:fill="FFFFFF"/>
          </w:rPr>
          <w:t>Geräusch</w:t>
        </w:r>
      </w:hyperlink>
      <w:r w:rsidRPr="003819C5">
        <w:rPr>
          <w:rFonts w:cstheme="minorHAnsi"/>
          <w:shd w:val="clear" w:color="auto" w:fill="FFFFFF"/>
        </w:rPr>
        <w:t>, das bei einer </w:t>
      </w:r>
      <w:hyperlink w:tooltip="Blutdruckmessung" w:history="1" r:id="rId10">
        <w:r w:rsidRPr="003819C5">
          <w:rPr>
            <w:rStyle w:val="Hyperlink"/>
            <w:rFonts w:cstheme="minorHAnsi"/>
            <w:color w:val="auto"/>
            <w:u w:val="none"/>
            <w:shd w:val="clear" w:color="auto" w:fill="FFFFFF"/>
          </w:rPr>
          <w:t>Blutdruckmessung</w:t>
        </w:r>
      </w:hyperlink>
      <w:r w:rsidRPr="003819C5">
        <w:rPr>
          <w:rFonts w:cstheme="minorHAnsi"/>
          <w:shd w:val="clear" w:color="auto" w:fill="FFFFFF"/>
        </w:rPr>
        <w:t> mit einem </w:t>
      </w:r>
      <w:hyperlink w:tooltip="Stethoskop" w:history="1" r:id="rId11">
        <w:r w:rsidRPr="003819C5">
          <w:rPr>
            <w:rStyle w:val="Hyperlink"/>
            <w:rFonts w:cstheme="minorHAnsi"/>
            <w:color w:val="auto"/>
            <w:u w:val="none"/>
            <w:shd w:val="clear" w:color="auto" w:fill="FFFFFF"/>
          </w:rPr>
          <w:t>Stethoskop</w:t>
        </w:r>
      </w:hyperlink>
      <w:r w:rsidRPr="003819C5">
        <w:rPr>
          <w:rFonts w:cstheme="minorHAnsi"/>
          <w:shd w:val="clear" w:color="auto" w:fill="FFFFFF"/>
        </w:rPr>
        <w:t> zu hören (</w:t>
      </w:r>
      <w:proofErr w:type="spellStart"/>
      <w:r w:rsidRPr="003819C5">
        <w:rPr>
          <w:rFonts w:cstheme="minorHAnsi"/>
          <w:shd w:val="clear" w:color="auto" w:fill="FFFFFF"/>
        </w:rPr>
        <w:t>auskultierbar</w:t>
      </w:r>
      <w:proofErr w:type="spellEnd"/>
      <w:r w:rsidRPr="003819C5">
        <w:rPr>
          <w:rFonts w:cstheme="minorHAnsi"/>
          <w:shd w:val="clear" w:color="auto" w:fill="FFFFFF"/>
        </w:rPr>
        <w:t>) ist. Beim Aufpumpen der Blutdruckmanschette wird die </w:t>
      </w:r>
      <w:hyperlink w:tooltip="Arterie" w:history="1" r:id="rId12">
        <w:r w:rsidRPr="003819C5">
          <w:rPr>
            <w:rStyle w:val="Hyperlink"/>
            <w:rFonts w:cstheme="minorHAnsi"/>
            <w:color w:val="auto"/>
            <w:u w:val="none"/>
            <w:shd w:val="clear" w:color="auto" w:fill="FFFFFF"/>
          </w:rPr>
          <w:t>Arterie</w:t>
        </w:r>
      </w:hyperlink>
      <w:r w:rsidRPr="003819C5">
        <w:rPr>
          <w:rFonts w:cstheme="minorHAnsi"/>
          <w:shd w:val="clear" w:color="auto" w:fill="FFFFFF"/>
        </w:rPr>
        <w:t xml:space="preserve"> abgedrückt. Die pulssynchronen Geräusche, die beim langsamen Ablassen des Drucks in der Manschette zu hören sind, nennt man Korotkow-Geräusche. Es handelt sich dabei um </w:t>
      </w:r>
      <w:r w:rsidRPr="003819C5">
        <w:rPr>
          <w:rFonts w:cstheme="minorHAnsi"/>
          <w:shd w:val="clear" w:color="auto" w:fill="FFFFFF"/>
        </w:rPr>
        <w:t>Verwirbelungsgeräusche,</w:t>
      </w:r>
      <w:r w:rsidRPr="003819C5">
        <w:rPr>
          <w:rFonts w:cstheme="minorHAnsi"/>
          <w:shd w:val="clear" w:color="auto" w:fill="FFFFFF"/>
        </w:rPr>
        <w:t xml:space="preserve"> während einer </w:t>
      </w:r>
      <w:hyperlink w:tooltip="Turbulente Strömung" w:history="1" r:id="rId13">
        <w:r w:rsidRPr="003819C5">
          <w:rPr>
            <w:rStyle w:val="Hyperlink"/>
            <w:rFonts w:cstheme="minorHAnsi"/>
            <w:color w:val="auto"/>
            <w:u w:val="none"/>
            <w:shd w:val="clear" w:color="auto" w:fill="FFFFFF"/>
          </w:rPr>
          <w:t>turbulenten Blutströmung</w:t>
        </w:r>
      </w:hyperlink>
      <w:r w:rsidRPr="003819C5">
        <w:rPr>
          <w:rFonts w:cstheme="minorHAnsi"/>
          <w:shd w:val="clear" w:color="auto" w:fill="FFFFFF"/>
        </w:rPr>
        <w:t>, die nur bei einer partiellen Kompression der Arterie zu hören sind. Wenn sie auftreten (Zeitpunkt A in der Abbildung), kann in der </w:t>
      </w:r>
      <w:hyperlink w:tooltip="Systole" w:history="1" r:id="rId14">
        <w:r w:rsidRPr="003819C5">
          <w:rPr>
            <w:rStyle w:val="Hyperlink"/>
            <w:rFonts w:cstheme="minorHAnsi"/>
            <w:color w:val="auto"/>
            <w:u w:val="none"/>
            <w:shd w:val="clear" w:color="auto" w:fill="FFFFFF"/>
          </w:rPr>
          <w:t>Systole</w:t>
        </w:r>
      </w:hyperlink>
      <w:r w:rsidRPr="003819C5">
        <w:rPr>
          <w:rFonts w:cstheme="minorHAnsi"/>
          <w:shd w:val="clear" w:color="auto" w:fill="FFFFFF"/>
        </w:rPr>
        <w:t> des Herzens wieder Blut durch das Gefäß fließen, in der </w:t>
      </w:r>
      <w:hyperlink w:tooltip="Diastole" w:history="1" r:id="rId15">
        <w:r w:rsidRPr="003819C5">
          <w:rPr>
            <w:rStyle w:val="Hyperlink"/>
            <w:rFonts w:cstheme="minorHAnsi"/>
            <w:color w:val="auto"/>
            <w:u w:val="none"/>
            <w:shd w:val="clear" w:color="auto" w:fill="FFFFFF"/>
          </w:rPr>
          <w:t>Diastole</w:t>
        </w:r>
      </w:hyperlink>
      <w:r w:rsidRPr="003819C5">
        <w:rPr>
          <w:rFonts w:cstheme="minorHAnsi"/>
          <w:shd w:val="clear" w:color="auto" w:fill="FFFFFF"/>
        </w:rPr>
        <w:t> jedoch noch nicht. Beim Verschwinden (Zeitpunkt B in der Abbildung) beim weiteren Ablassen des Druckes herrscht keine Kompression mehr auf das Gefäß; das Blut strömt dann verwirbelungsfrei (</w:t>
      </w:r>
      <w:hyperlink w:tooltip="Laminare Strömung" w:history="1" r:id="rId16">
        <w:r w:rsidRPr="003819C5">
          <w:rPr>
            <w:rStyle w:val="Hyperlink"/>
            <w:rFonts w:cstheme="minorHAnsi"/>
            <w:color w:val="auto"/>
            <w:u w:val="none"/>
            <w:shd w:val="clear" w:color="auto" w:fill="FFFFFF"/>
          </w:rPr>
          <w:t>laminar</w:t>
        </w:r>
      </w:hyperlink>
      <w:r w:rsidRPr="003819C5">
        <w:rPr>
          <w:rFonts w:cstheme="minorHAnsi"/>
          <w:shd w:val="clear" w:color="auto" w:fill="FFFFFF"/>
        </w:rPr>
        <w:t>) und damit geräuschlos durch das Gefäß.</w:t>
      </w:r>
    </w:p>
    <w:p w:rsidR="003819C5" w:rsidP="003819C5" w:rsidRDefault="003819C5" w14:paraId="4AB5C29C" w14:textId="77777777">
      <w:pPr>
        <w:jc w:val="center"/>
        <w:rPr>
          <w:lang w:val="de-DE"/>
        </w:rPr>
      </w:pPr>
      <w:r>
        <w:rPr>
          <w:noProof/>
        </w:rPr>
        <w:lastRenderedPageBreak/>
        <w:drawing>
          <wp:inline distT="0" distB="0" distL="0" distR="0" wp14:anchorId="572EA09F" wp14:editId="32D4E248">
            <wp:extent cx="2680970" cy="2777014"/>
            <wp:effectExtent l="0" t="0" r="5080" b="4445"/>
            <wp:docPr id="1679226336" name="Grafik 167922633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3087" cy="2779207"/>
                    </a:xfrm>
                    <a:prstGeom prst="rect">
                      <a:avLst/>
                    </a:prstGeom>
                    <a:noFill/>
                    <a:ln>
                      <a:noFill/>
                    </a:ln>
                  </pic:spPr>
                </pic:pic>
              </a:graphicData>
            </a:graphic>
          </wp:inline>
        </w:drawing>
      </w:r>
    </w:p>
    <w:p w:rsidR="003819C5" w:rsidP="003819C5" w:rsidRDefault="003819C5" w14:paraId="39F7ACB8" w14:textId="77777777">
      <w:pPr>
        <w:jc w:val="center"/>
        <w:rPr>
          <w:lang w:val="de-DE"/>
        </w:rPr>
      </w:pPr>
      <w:r>
        <w:rPr>
          <w:lang w:val="de-DE"/>
        </w:rPr>
        <w:t>Herzton mit EKG</w:t>
      </w:r>
    </w:p>
    <w:p w:rsidRPr="00250FF6" w:rsidR="003819C5" w:rsidP="003819C5" w:rsidRDefault="003819C5" w14:paraId="6DA9E4B6" w14:textId="77777777">
      <w:pPr>
        <w:jc w:val="center"/>
        <w:rPr>
          <w:rStyle w:val="Hyperlink"/>
          <w:color w:val="auto"/>
          <w:lang w:val="de-DE"/>
        </w:rPr>
      </w:pPr>
      <w:hyperlink w:history="1" r:id="rId18">
        <w:r w:rsidRPr="00C05664">
          <w:rPr>
            <w:rStyle w:val="Hyperlink"/>
            <w:lang w:val="de-DE"/>
          </w:rPr>
          <w:t>https://www.youtube.com/watch?v=G-67emVcYRU</w:t>
        </w:r>
      </w:hyperlink>
    </w:p>
    <w:p w:rsidR="003819C5" w:rsidP="003819C5" w:rsidRDefault="003819C5" w14:paraId="29B7FA1A" w14:textId="77777777">
      <w:pPr>
        <w:jc w:val="center"/>
        <w:rPr>
          <w:lang w:val="de-DE"/>
        </w:rPr>
      </w:pPr>
    </w:p>
    <w:p w:rsidR="003819C5" w:rsidP="003819C5" w:rsidRDefault="003819C5" w14:paraId="12028526" w14:textId="77777777">
      <w:pPr>
        <w:jc w:val="center"/>
        <w:rPr>
          <w:lang w:val="de-DE"/>
        </w:rPr>
      </w:pPr>
      <w:r>
        <w:rPr>
          <w:noProof/>
          <w:lang w:val="de-DE"/>
        </w:rPr>
        <w:drawing>
          <wp:inline distT="0" distB="0" distL="0" distR="0" wp14:anchorId="2BF9BAED" wp14:editId="2684D69D">
            <wp:extent cx="6053658" cy="2341063"/>
            <wp:effectExtent l="0" t="0" r="4445" b="2540"/>
            <wp:docPr id="99" name="Grafik 9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Diagramm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9131" cy="2350914"/>
                    </a:xfrm>
                    <a:prstGeom prst="rect">
                      <a:avLst/>
                    </a:prstGeom>
                    <a:noFill/>
                  </pic:spPr>
                </pic:pic>
              </a:graphicData>
            </a:graphic>
          </wp:inline>
        </w:drawing>
      </w:r>
    </w:p>
    <w:p w:rsidRPr="004F00C6" w:rsidR="003819C5" w:rsidP="003819C5" w:rsidRDefault="003819C5" w14:paraId="05BAC425" w14:textId="77777777">
      <w:pPr>
        <w:jc w:val="center"/>
        <w:rPr>
          <w:lang w:val="de-DE"/>
        </w:rPr>
      </w:pPr>
      <w:r>
        <w:rPr>
          <w:lang w:val="de-DE"/>
        </w:rPr>
        <w:t xml:space="preserve">750 mm </w:t>
      </w:r>
      <w:proofErr w:type="spellStart"/>
      <w:r>
        <w:rPr>
          <w:lang w:val="de-DE"/>
        </w:rPr>
        <w:t>Hg</w:t>
      </w:r>
      <w:proofErr w:type="spellEnd"/>
      <w:r>
        <w:rPr>
          <w:lang w:val="de-DE"/>
        </w:rPr>
        <w:t xml:space="preserve"> = 1 bar</w:t>
      </w:r>
    </w:p>
    <w:p w:rsidR="003819C5" w:rsidP="003819C5" w:rsidRDefault="003819C5" w14:paraId="690381E7" w14:textId="77777777">
      <w:pPr>
        <w:rPr>
          <w:lang w:val="de-DE"/>
        </w:rPr>
      </w:pPr>
      <w:r>
        <w:rPr>
          <w:noProof/>
        </w:rPr>
        <w:lastRenderedPageBreak/>
        <w:drawing>
          <wp:inline distT="0" distB="0" distL="0" distR="0" wp14:anchorId="512A0792" wp14:editId="54715144">
            <wp:extent cx="5760720" cy="5039360"/>
            <wp:effectExtent l="0" t="0" r="0" b="8890"/>
            <wp:docPr id="80" name="Grafik 80" descr="Der Herzzyklus – Thieme Lern-Min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 Herzzyklus – Thieme Lern-Mind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039360"/>
                    </a:xfrm>
                    <a:prstGeom prst="rect">
                      <a:avLst/>
                    </a:prstGeom>
                    <a:noFill/>
                    <a:ln>
                      <a:noFill/>
                    </a:ln>
                  </pic:spPr>
                </pic:pic>
              </a:graphicData>
            </a:graphic>
          </wp:inline>
        </w:drawing>
      </w:r>
    </w:p>
    <w:p w:rsidR="003819C5" w:rsidP="003819C5" w:rsidRDefault="003819C5" w14:paraId="469B592D" w14:textId="77777777">
      <w:pPr>
        <w:rPr>
          <w:lang w:val="de-DE"/>
        </w:rPr>
      </w:pPr>
      <w:r>
        <w:rPr>
          <w:lang w:val="de-DE"/>
        </w:rPr>
        <w:t>__________________________________________________________________________________27.3.23</w:t>
      </w:r>
    </w:p>
    <w:p w:rsidR="003819C5" w:rsidP="003819C5" w:rsidRDefault="003819C5" w14:paraId="50B90084" w14:textId="77777777">
      <w:pPr>
        <w:pStyle w:val="berschrift5"/>
        <w:rPr>
          <w:lang w:val="de-DE"/>
        </w:rPr>
      </w:pPr>
      <w:r>
        <w:rPr>
          <w:lang w:val="de-DE"/>
        </w:rPr>
        <w:t>Herztöne</w:t>
      </w:r>
    </w:p>
    <w:p w:rsidR="003819C5" w:rsidP="003819C5" w:rsidRDefault="003819C5" w14:paraId="6455BABE" w14:textId="77777777">
      <w:pPr>
        <w:rPr>
          <w:lang w:val="de-DE"/>
        </w:rPr>
      </w:pPr>
      <w:r>
        <w:rPr>
          <w:lang w:val="de-DE"/>
        </w:rPr>
        <w:t>Bei der Auskultation (,,abhorchen‘‘) des Herzens mittels Stethoskop lassen sich zwei Herztöne vernehmen, welche beide während der Systole entstehen.</w:t>
      </w:r>
    </w:p>
    <w:p w:rsidR="003819C5" w:rsidP="003819C5" w:rsidRDefault="003819C5" w14:paraId="47E9EF5A" w14:textId="77777777">
      <w:pPr>
        <w:pStyle w:val="Listenabsatz"/>
        <w:numPr>
          <w:ilvl w:val="0"/>
          <w:numId w:val="4"/>
        </w:numPr>
        <w:rPr>
          <w:lang w:val="de-DE"/>
        </w:rPr>
      </w:pPr>
      <w:r>
        <w:rPr>
          <w:lang w:val="de-DE"/>
        </w:rPr>
        <w:t>Erster Herzton:</w:t>
      </w:r>
    </w:p>
    <w:p w:rsidR="003819C5" w:rsidP="003819C5" w:rsidRDefault="003819C5" w14:paraId="749031D9" w14:textId="77777777">
      <w:pPr>
        <w:pStyle w:val="Listenabsatz"/>
        <w:numPr>
          <w:ilvl w:val="1"/>
          <w:numId w:val="4"/>
        </w:numPr>
        <w:rPr>
          <w:lang w:val="de-DE"/>
        </w:rPr>
      </w:pPr>
      <w:r>
        <w:rPr>
          <w:lang w:val="de-DE"/>
        </w:rPr>
        <w:t>Anspannungsphase der Systole</w:t>
      </w:r>
    </w:p>
    <w:p w:rsidR="003819C5" w:rsidP="003819C5" w:rsidRDefault="003819C5" w14:paraId="5AD55016" w14:textId="77777777">
      <w:pPr>
        <w:pStyle w:val="Listenabsatz"/>
        <w:numPr>
          <w:ilvl w:val="1"/>
          <w:numId w:val="4"/>
        </w:numPr>
        <w:rPr>
          <w:lang w:val="de-DE"/>
        </w:rPr>
      </w:pPr>
      <w:r>
        <w:rPr>
          <w:lang w:val="de-DE"/>
        </w:rPr>
        <w:t>Durch ruckartige Kontraktion kommt das Blut in den Kammern ins Schwingen</w:t>
      </w:r>
    </w:p>
    <w:p w:rsidR="003819C5" w:rsidP="003819C5" w:rsidRDefault="003819C5" w14:paraId="446E3861" w14:textId="77777777">
      <w:pPr>
        <w:pStyle w:val="Listenabsatz"/>
        <w:numPr>
          <w:ilvl w:val="0"/>
          <w:numId w:val="4"/>
        </w:numPr>
        <w:rPr>
          <w:lang w:val="de-DE"/>
        </w:rPr>
      </w:pPr>
      <w:r>
        <w:rPr>
          <w:lang w:val="de-DE"/>
        </w:rPr>
        <w:t>Zweiter Herzton:</w:t>
      </w:r>
    </w:p>
    <w:p w:rsidR="003819C5" w:rsidP="003819C5" w:rsidRDefault="003819C5" w14:paraId="5375B9A7" w14:textId="77777777">
      <w:pPr>
        <w:pStyle w:val="Listenabsatz"/>
        <w:numPr>
          <w:ilvl w:val="1"/>
          <w:numId w:val="4"/>
        </w:numPr>
        <w:ind w:left="1080"/>
        <w:rPr>
          <w:lang w:val="de-DE"/>
        </w:rPr>
      </w:pPr>
      <w:r w:rsidRPr="00B2267F">
        <w:rPr>
          <w:lang w:val="de-DE"/>
        </w:rPr>
        <w:t>Bildung durch Zuschlagen der Klappen am Ende der Systole</w:t>
      </w:r>
    </w:p>
    <w:p w:rsidR="003819C5" w:rsidP="003819C5" w:rsidRDefault="003819C5" w14:paraId="66602265" w14:textId="77777777">
      <w:pPr>
        <w:rPr>
          <w:lang w:val="de-DE"/>
        </w:rPr>
      </w:pPr>
      <w:r>
        <w:rPr>
          <w:lang w:val="de-DE"/>
        </w:rPr>
        <w:t>Falls diese zwei Geräusche verändert sind, wird ein EKG und eine Echokardiografie durchgeführt.</w:t>
      </w:r>
    </w:p>
    <w:p w:rsidR="003819C5" w:rsidP="003819C5" w:rsidRDefault="003819C5" w14:paraId="111457A8" w14:textId="77777777">
      <w:pPr>
        <w:pStyle w:val="berschrift3"/>
        <w:rPr>
          <w:lang w:val="de-DE"/>
        </w:rPr>
      </w:pPr>
      <w:r>
        <w:rPr>
          <w:lang w:val="de-DE"/>
        </w:rPr>
        <w:t>Erregungsbildung und Erregungsleitungssystem des Herzens</w:t>
      </w:r>
    </w:p>
    <w:p w:rsidR="003819C5" w:rsidP="003819C5" w:rsidRDefault="003819C5" w14:paraId="54738F23" w14:textId="77777777">
      <w:pPr>
        <w:rPr>
          <w:lang w:val="de-DE"/>
        </w:rPr>
      </w:pPr>
      <w:r>
        <w:rPr>
          <w:lang w:val="de-DE"/>
        </w:rPr>
        <w:t>Das Herz arbeitet autonom (unabhängig). Das bedeutet, dass es auch außerhalb des Körpers in einer geeigneten Flüssigkeit schlagen kann, da es sich im Gegensatz zur Skelettmuskulatur selbst erregt.</w:t>
      </w:r>
    </w:p>
    <w:p w:rsidR="003819C5" w:rsidP="003819C5" w:rsidRDefault="003819C5" w14:paraId="70471A03" w14:textId="77777777">
      <w:pPr>
        <w:rPr>
          <w:lang w:val="de-DE"/>
        </w:rPr>
      </w:pPr>
      <w:r>
        <w:rPr>
          <w:lang w:val="de-DE"/>
        </w:rPr>
        <w:t>Die wichtigsten Punkte sind:</w:t>
      </w:r>
    </w:p>
    <w:p w:rsidR="003819C5" w:rsidP="003819C5" w:rsidRDefault="003819C5" w14:paraId="72BDDF4C" w14:textId="77777777">
      <w:pPr>
        <w:pStyle w:val="Listenabsatz"/>
        <w:numPr>
          <w:ilvl w:val="0"/>
          <w:numId w:val="6"/>
        </w:numPr>
        <w:rPr>
          <w:lang w:val="de-DE"/>
        </w:rPr>
      </w:pPr>
      <w:r>
        <w:rPr>
          <w:lang w:val="de-DE"/>
        </w:rPr>
        <w:t>Sinusknoten</w:t>
      </w:r>
    </w:p>
    <w:p w:rsidR="003819C5" w:rsidP="003819C5" w:rsidRDefault="003819C5" w14:paraId="792C4A56" w14:textId="77777777">
      <w:pPr>
        <w:pStyle w:val="Listenabsatz"/>
        <w:numPr>
          <w:ilvl w:val="1"/>
          <w:numId w:val="5"/>
        </w:numPr>
        <w:rPr>
          <w:lang w:val="de-DE"/>
        </w:rPr>
      </w:pPr>
      <w:r>
        <w:rPr>
          <w:lang w:val="de-DE"/>
        </w:rPr>
        <w:t>In Wand des rechten Vorhofs</w:t>
      </w:r>
    </w:p>
    <w:p w:rsidR="003819C5" w:rsidP="003819C5" w:rsidRDefault="003819C5" w14:paraId="332CBC74" w14:textId="77777777">
      <w:pPr>
        <w:pStyle w:val="Listenabsatz"/>
        <w:numPr>
          <w:ilvl w:val="1"/>
          <w:numId w:val="5"/>
        </w:numPr>
        <w:rPr>
          <w:lang w:val="de-DE"/>
        </w:rPr>
      </w:pPr>
      <w:r>
        <w:rPr>
          <w:lang w:val="de-DE"/>
        </w:rPr>
        <w:lastRenderedPageBreak/>
        <w:t>Gibt im Regelfall Herzrhythmus vor</w:t>
      </w:r>
    </w:p>
    <w:p w:rsidR="003819C5" w:rsidP="003819C5" w:rsidRDefault="003819C5" w14:paraId="564687AE" w14:textId="77777777">
      <w:pPr>
        <w:pStyle w:val="Listenabsatz"/>
        <w:numPr>
          <w:ilvl w:val="1"/>
          <w:numId w:val="5"/>
        </w:numPr>
        <w:rPr>
          <w:lang w:val="de-DE"/>
        </w:rPr>
      </w:pPr>
      <w:r>
        <w:rPr>
          <w:lang w:val="de-DE"/>
        </w:rPr>
        <w:t>Schrittmacher des Herzens</w:t>
      </w:r>
    </w:p>
    <w:p w:rsidR="003819C5" w:rsidP="003819C5" w:rsidRDefault="003819C5" w14:paraId="6ACFFA5F" w14:textId="77777777">
      <w:pPr>
        <w:pStyle w:val="Listenabsatz"/>
        <w:numPr>
          <w:ilvl w:val="1"/>
          <w:numId w:val="5"/>
        </w:numPr>
        <w:rPr>
          <w:lang w:val="de-DE"/>
        </w:rPr>
      </w:pPr>
      <w:r>
        <w:rPr>
          <w:lang w:val="de-DE"/>
        </w:rPr>
        <w:t>Impuls geht zu AV-Knoten über Vorhofmuskulatur</w:t>
      </w:r>
    </w:p>
    <w:p w:rsidRPr="005F6827" w:rsidR="003819C5" w:rsidP="003819C5" w:rsidRDefault="003819C5" w14:paraId="47C4F863" w14:textId="77777777">
      <w:pPr>
        <w:pStyle w:val="Listenabsatz"/>
        <w:numPr>
          <w:ilvl w:val="0"/>
          <w:numId w:val="7"/>
        </w:numPr>
        <w:rPr>
          <w:lang w:val="en-US"/>
        </w:rPr>
      </w:pPr>
      <w:r w:rsidRPr="005F6827">
        <w:rPr>
          <w:lang w:val="en-US"/>
        </w:rPr>
        <w:t xml:space="preserve">AV-Knoten (Atrio – </w:t>
      </w:r>
      <w:proofErr w:type="spellStart"/>
      <w:r w:rsidRPr="005F6827">
        <w:rPr>
          <w:lang w:val="en-US"/>
        </w:rPr>
        <w:t>Ventrikular</w:t>
      </w:r>
      <w:proofErr w:type="spellEnd"/>
      <w:r w:rsidRPr="005F6827">
        <w:rPr>
          <w:lang w:val="en-US"/>
        </w:rPr>
        <w:t xml:space="preserve"> </w:t>
      </w:r>
      <w:r>
        <w:rPr>
          <w:lang w:val="en-US"/>
        </w:rPr>
        <w:t>–</w:t>
      </w:r>
      <w:r w:rsidRPr="005F6827">
        <w:rPr>
          <w:lang w:val="en-US"/>
        </w:rPr>
        <w:t xml:space="preserve"> Kno</w:t>
      </w:r>
      <w:r>
        <w:rPr>
          <w:lang w:val="en-US"/>
        </w:rPr>
        <w:t>ten)</w:t>
      </w:r>
    </w:p>
    <w:p w:rsidR="003819C5" w:rsidP="003819C5" w:rsidRDefault="003819C5" w14:paraId="6A79BAC4" w14:textId="77777777">
      <w:pPr>
        <w:pStyle w:val="Listenabsatz"/>
        <w:numPr>
          <w:ilvl w:val="1"/>
          <w:numId w:val="5"/>
        </w:numPr>
        <w:rPr>
          <w:lang w:val="de-DE"/>
        </w:rPr>
      </w:pPr>
      <w:r>
        <w:rPr>
          <w:lang w:val="de-DE"/>
        </w:rPr>
        <w:t>Am Boden des rechten Vorhofs</w:t>
      </w:r>
    </w:p>
    <w:p w:rsidR="003819C5" w:rsidP="003819C5" w:rsidRDefault="003819C5" w14:paraId="5AFED202" w14:textId="77777777">
      <w:pPr>
        <w:pStyle w:val="Listenabsatz"/>
        <w:numPr>
          <w:ilvl w:val="1"/>
          <w:numId w:val="5"/>
        </w:numPr>
        <w:rPr>
          <w:lang w:val="de-DE"/>
        </w:rPr>
      </w:pPr>
      <w:r>
        <w:rPr>
          <w:lang w:val="de-DE"/>
        </w:rPr>
        <w:t>Nimmt Erregung auf und leitet sie weiter</w:t>
      </w:r>
    </w:p>
    <w:p w:rsidR="003819C5" w:rsidP="003819C5" w:rsidRDefault="003819C5" w14:paraId="7CCB8AA3" w14:textId="77777777">
      <w:pPr>
        <w:pStyle w:val="Listenabsatz"/>
        <w:numPr>
          <w:ilvl w:val="0"/>
          <w:numId w:val="8"/>
        </w:numPr>
        <w:rPr>
          <w:lang w:val="de-DE"/>
        </w:rPr>
      </w:pPr>
      <w:r>
        <w:rPr>
          <w:lang w:val="de-DE"/>
        </w:rPr>
        <w:t>His-Bündel</w:t>
      </w:r>
    </w:p>
    <w:p w:rsidR="003819C5" w:rsidP="003819C5" w:rsidRDefault="003819C5" w14:paraId="27928F58" w14:textId="77777777">
      <w:pPr>
        <w:pStyle w:val="Listenabsatz"/>
        <w:numPr>
          <w:ilvl w:val="1"/>
          <w:numId w:val="8"/>
        </w:numPr>
        <w:rPr>
          <w:lang w:val="de-DE"/>
        </w:rPr>
      </w:pPr>
      <w:r>
        <w:rPr>
          <w:lang w:val="de-DE"/>
        </w:rPr>
        <w:t>kurz und läuft in Richtung Kammerscheidewand</w:t>
      </w:r>
    </w:p>
    <w:p w:rsidR="003819C5" w:rsidP="003819C5" w:rsidRDefault="003819C5" w14:paraId="3C91EDD3" w14:textId="77777777">
      <w:pPr>
        <w:pStyle w:val="Listenabsatz"/>
        <w:numPr>
          <w:ilvl w:val="1"/>
          <w:numId w:val="8"/>
        </w:numPr>
        <w:rPr>
          <w:lang w:val="de-DE"/>
        </w:rPr>
      </w:pPr>
      <w:r>
        <w:rPr>
          <w:lang w:val="de-DE"/>
        </w:rPr>
        <w:t>teilt sich in rechten und linken Kammerschenkel</w:t>
      </w:r>
    </w:p>
    <w:p w:rsidR="003819C5" w:rsidP="003819C5" w:rsidRDefault="003819C5" w14:paraId="455D7CBC" w14:textId="77777777">
      <w:pPr>
        <w:pStyle w:val="Listenabsatz"/>
        <w:numPr>
          <w:ilvl w:val="0"/>
          <w:numId w:val="8"/>
        </w:numPr>
        <w:rPr>
          <w:lang w:val="de-DE"/>
        </w:rPr>
      </w:pPr>
      <w:r>
        <w:rPr>
          <w:lang w:val="de-DE"/>
        </w:rPr>
        <w:t>Kammerschenkel</w:t>
      </w:r>
    </w:p>
    <w:p w:rsidR="003819C5" w:rsidP="003819C5" w:rsidRDefault="003819C5" w14:paraId="2E872445" w14:textId="77777777">
      <w:pPr>
        <w:pStyle w:val="Listenabsatz"/>
        <w:numPr>
          <w:ilvl w:val="1"/>
          <w:numId w:val="8"/>
        </w:numPr>
        <w:rPr>
          <w:lang w:val="de-DE"/>
        </w:rPr>
      </w:pPr>
      <w:r>
        <w:rPr>
          <w:lang w:val="de-DE"/>
        </w:rPr>
        <w:t xml:space="preserve">Laufen entlang der Kammerscheidewand und teilen sich in </w:t>
      </w:r>
      <w:proofErr w:type="spellStart"/>
      <w:r>
        <w:rPr>
          <w:lang w:val="de-DE"/>
        </w:rPr>
        <w:t>Purkinje</w:t>
      </w:r>
      <w:proofErr w:type="spellEnd"/>
      <w:r>
        <w:rPr>
          <w:lang w:val="de-DE"/>
        </w:rPr>
        <w:t xml:space="preserve"> – Fasern</w:t>
      </w:r>
    </w:p>
    <w:p w:rsidR="003819C5" w:rsidP="003819C5" w:rsidRDefault="003819C5" w14:paraId="11873B18" w14:textId="77777777">
      <w:pPr>
        <w:pStyle w:val="Listenabsatz"/>
        <w:numPr>
          <w:ilvl w:val="0"/>
          <w:numId w:val="8"/>
        </w:numPr>
        <w:rPr>
          <w:lang w:val="de-DE"/>
        </w:rPr>
      </w:pPr>
      <w:proofErr w:type="spellStart"/>
      <w:r>
        <w:rPr>
          <w:lang w:val="de-DE"/>
        </w:rPr>
        <w:t>Purkinje</w:t>
      </w:r>
      <w:proofErr w:type="spellEnd"/>
      <w:r>
        <w:rPr>
          <w:lang w:val="de-DE"/>
        </w:rPr>
        <w:t xml:space="preserve"> – Fasern</w:t>
      </w:r>
    </w:p>
    <w:p w:rsidR="003819C5" w:rsidP="003819C5" w:rsidRDefault="003819C5" w14:paraId="0BF2BAE6" w14:textId="77777777">
      <w:pPr>
        <w:pStyle w:val="Listenabsatz"/>
        <w:numPr>
          <w:ilvl w:val="1"/>
          <w:numId w:val="8"/>
        </w:numPr>
        <w:rPr>
          <w:lang w:val="de-DE"/>
        </w:rPr>
      </w:pPr>
      <w:r>
        <w:rPr>
          <w:lang w:val="de-DE"/>
        </w:rPr>
        <w:t>Letzte Abzweigungen von Kammerschenkeln</w:t>
      </w:r>
    </w:p>
    <w:p w:rsidR="003819C5" w:rsidP="003819C5" w:rsidRDefault="003819C5" w14:paraId="79F8BF5A" w14:textId="77777777">
      <w:pPr>
        <w:pStyle w:val="Listenabsatz"/>
        <w:numPr>
          <w:ilvl w:val="1"/>
          <w:numId w:val="8"/>
        </w:numPr>
        <w:rPr>
          <w:lang w:val="de-DE"/>
        </w:rPr>
      </w:pPr>
      <w:r>
        <w:rPr>
          <w:lang w:val="de-DE"/>
        </w:rPr>
        <w:t>Erregung geht auf Kammermuskulatur über</w:t>
      </w:r>
    </w:p>
    <w:p w:rsidR="003819C5" w:rsidP="003819C5" w:rsidRDefault="003819C5" w14:paraId="56D1C991" w14:textId="77777777">
      <w:pPr>
        <w:jc w:val="both"/>
        <w:rPr>
          <w:lang w:val="de-DE"/>
        </w:rPr>
      </w:pPr>
      <w:r>
        <w:rPr>
          <w:lang w:val="de-DE"/>
        </w:rPr>
        <w:t>Bei allen Teilen handelt es sich um keine klassischen Nervenfasern, sondern spezialisierte Muskelzellen.</w:t>
      </w:r>
    </w:p>
    <w:p w:rsidRPr="00734AE5" w:rsidR="003819C5" w:rsidP="003819C5" w:rsidRDefault="003819C5" w14:paraId="492EB2D7" w14:textId="77777777">
      <w:pPr>
        <w:jc w:val="center"/>
        <w:rPr>
          <w:lang w:val="de-DE"/>
        </w:rPr>
      </w:pPr>
      <w:r>
        <w:rPr>
          <w:noProof/>
        </w:rPr>
        <w:drawing>
          <wp:inline distT="0" distB="0" distL="0" distR="0" wp14:anchorId="1A4786C1" wp14:editId="450966EA">
            <wp:extent cx="4857750" cy="2901950"/>
            <wp:effectExtent l="0" t="0" r="0" b="0"/>
            <wp:docPr id="104" name="Grafik 10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fik 104" descr="Ein Bild, das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2901950"/>
                    </a:xfrm>
                    <a:prstGeom prst="rect">
                      <a:avLst/>
                    </a:prstGeom>
                    <a:noFill/>
                    <a:ln>
                      <a:noFill/>
                    </a:ln>
                  </pic:spPr>
                </pic:pic>
              </a:graphicData>
            </a:graphic>
          </wp:inline>
        </w:drawing>
      </w:r>
    </w:p>
    <w:p w:rsidR="003819C5" w:rsidP="003819C5" w:rsidRDefault="003819C5" w14:paraId="1F8FC2EA" w14:textId="77777777">
      <w:pPr>
        <w:jc w:val="center"/>
        <w:rPr>
          <w:lang w:val="de-DE"/>
        </w:rPr>
      </w:pPr>
      <w:r>
        <w:rPr>
          <w:noProof/>
        </w:rPr>
        <w:lastRenderedPageBreak/>
        <w:drawing>
          <wp:inline distT="0" distB="0" distL="0" distR="0" wp14:anchorId="14BDFFD1" wp14:editId="580BC27A">
            <wp:extent cx="3212122" cy="3673475"/>
            <wp:effectExtent l="0" t="0" r="7620" b="3175"/>
            <wp:docPr id="103" name="Grafik 103" descr="Ein Bild, das Text, Vektorgrafiken, Screensho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descr="Ein Bild, das Text, Vektorgrafiken, Screenshot, Visitenkarte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8949" cy="3681282"/>
                    </a:xfrm>
                    <a:prstGeom prst="rect">
                      <a:avLst/>
                    </a:prstGeom>
                    <a:noFill/>
                    <a:ln>
                      <a:noFill/>
                    </a:ln>
                  </pic:spPr>
                </pic:pic>
              </a:graphicData>
            </a:graphic>
          </wp:inline>
        </w:drawing>
      </w:r>
    </w:p>
    <w:p w:rsidR="003819C5" w:rsidP="003819C5" w:rsidRDefault="003819C5" w14:paraId="6935588E" w14:textId="77777777">
      <w:pPr>
        <w:jc w:val="center"/>
        <w:rPr>
          <w:lang w:val="de-DE"/>
        </w:rPr>
      </w:pPr>
      <w:r>
        <w:rPr>
          <w:noProof/>
        </w:rPr>
        <w:drawing>
          <wp:inline distT="0" distB="0" distL="0" distR="0" wp14:anchorId="56309C15" wp14:editId="21E0C2B3">
            <wp:extent cx="5760720" cy="2645410"/>
            <wp:effectExtent l="0" t="0" r="0" b="2540"/>
            <wp:docPr id="97" name="Grafik 9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97" descr="Ein Bild, das Diagramm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45410"/>
                    </a:xfrm>
                    <a:prstGeom prst="rect">
                      <a:avLst/>
                    </a:prstGeom>
                    <a:noFill/>
                    <a:ln>
                      <a:noFill/>
                    </a:ln>
                  </pic:spPr>
                </pic:pic>
              </a:graphicData>
            </a:graphic>
          </wp:inline>
        </w:drawing>
      </w:r>
    </w:p>
    <w:p w:rsidR="003819C5" w:rsidP="003819C5" w:rsidRDefault="003819C5" w14:paraId="3E933FB7" w14:textId="77777777">
      <w:pPr>
        <w:jc w:val="both"/>
        <w:rPr>
          <w:rFonts w:ascii="Segoe UI" w:hAnsi="Segoe UI" w:cs="Segoe UI"/>
          <w:color w:val="374151"/>
          <w:shd w:val="clear" w:color="auto" w:fill="F7F7F8"/>
        </w:rPr>
      </w:pPr>
      <w:r>
        <w:rPr>
          <w:rFonts w:ascii="Segoe UI" w:hAnsi="Segoe UI" w:cs="Segoe UI"/>
          <w:color w:val="374151"/>
          <w:shd w:val="clear" w:color="auto" w:fill="F7F7F8"/>
        </w:rPr>
        <w:t xml:space="preserve">Die Q-Zacke im Elektrokardiogramm (EKG) ist normalerweise negativ, weil sie die elektrische Aktivität der </w:t>
      </w:r>
      <w:proofErr w:type="spellStart"/>
      <w:r>
        <w:rPr>
          <w:rFonts w:ascii="Segoe UI" w:hAnsi="Segoe UI" w:cs="Segoe UI"/>
          <w:color w:val="374151"/>
          <w:shd w:val="clear" w:color="auto" w:fill="F7F7F8"/>
        </w:rPr>
        <w:t>Septumwand</w:t>
      </w:r>
      <w:proofErr w:type="spellEnd"/>
      <w:r>
        <w:rPr>
          <w:rFonts w:ascii="Segoe UI" w:hAnsi="Segoe UI" w:cs="Segoe UI"/>
          <w:color w:val="374151"/>
          <w:shd w:val="clear" w:color="auto" w:fill="F7F7F8"/>
        </w:rPr>
        <w:t xml:space="preserve"> des linken Ventrikels während der Depolarisation (Kontraktion) darstellt. Da die elektrische Aktivität der </w:t>
      </w:r>
      <w:proofErr w:type="spellStart"/>
      <w:r>
        <w:rPr>
          <w:rFonts w:ascii="Segoe UI" w:hAnsi="Segoe UI" w:cs="Segoe UI"/>
          <w:color w:val="374151"/>
          <w:shd w:val="clear" w:color="auto" w:fill="F7F7F8"/>
        </w:rPr>
        <w:t>Septumwand</w:t>
      </w:r>
      <w:proofErr w:type="spellEnd"/>
      <w:r>
        <w:rPr>
          <w:rFonts w:ascii="Segoe UI" w:hAnsi="Segoe UI" w:cs="Segoe UI"/>
          <w:color w:val="374151"/>
          <w:shd w:val="clear" w:color="auto" w:fill="F7F7F8"/>
        </w:rPr>
        <w:t xml:space="preserve"> des linken Ventrikels von der linken Seite des Herzens zur rechten Seite hin verläuft, wird sie in den Ableitungen, die an der linken Seite des Brustkorbs angebracht sind, als negativer Ausschlag angezeigt.</w:t>
      </w:r>
    </w:p>
    <w:p w:rsidR="003819C5" w:rsidP="003819C5" w:rsidRDefault="003819C5" w14:paraId="32001A2F" w14:textId="77777777">
      <w:pPr>
        <w:jc w:val="both"/>
        <w:rPr>
          <w:lang w:val="de-DE"/>
        </w:rPr>
      </w:pPr>
      <w:r>
        <w:rPr>
          <w:rFonts w:ascii="Segoe UI" w:hAnsi="Segoe UI" w:cs="Segoe UI"/>
          <w:color w:val="374151"/>
          <w:shd w:val="clear" w:color="auto" w:fill="F7F7F8"/>
        </w:rPr>
        <w:t>Die S-Zacke im Elektrokardiogramm (EKG) ist normalerweise negativ, weil sie die elektrische Aktivität der rechten Herzkammer während der Depolarisation (Kontraktion) darstellt. Da die elektrische Aktivität der rechten Herzkammer von der Vorderseite des Herzens zum Rücken hin verläuft, wird sie in den Ableitungen, die an der Vorderseite des Brustkorbs angebracht sind, als negativer Ausschlag angezeigt.</w:t>
      </w:r>
    </w:p>
    <w:p w:rsidR="003819C5" w:rsidP="003819C5" w:rsidRDefault="003819C5" w14:paraId="48F95A96" w14:textId="77777777">
      <w:pPr>
        <w:jc w:val="center"/>
        <w:rPr>
          <w:lang w:val="de-DE"/>
        </w:rPr>
      </w:pPr>
      <w:r>
        <w:rPr>
          <w:noProof/>
        </w:rPr>
        <w:lastRenderedPageBreak/>
        <w:drawing>
          <wp:inline distT="0" distB="0" distL="0" distR="0" wp14:anchorId="469A042D" wp14:editId="1D9F0033">
            <wp:extent cx="5760720" cy="2975610"/>
            <wp:effectExtent l="0" t="0" r="0" b="0"/>
            <wp:docPr id="105" name="Grafik 105" descr="EKG und Vorhoffflimm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G und Vorhoffflimm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rsidRPr="003D596F" w:rsidR="003819C5" w:rsidP="003819C5" w:rsidRDefault="003819C5" w14:paraId="2114FA58" w14:textId="77777777">
      <w:pPr>
        <w:rPr>
          <w:lang w:val="de-DE"/>
        </w:rPr>
      </w:pPr>
      <w:r>
        <w:rPr>
          <w:lang w:val="de-DE"/>
        </w:rPr>
        <w:t>Der Sinusknoten gibt vor wie oft kontrahiert wird. Dieser kann jedoch aus verschiedenen Gründen ausfallen (</w:t>
      </w:r>
      <w:proofErr w:type="spellStart"/>
      <w:r>
        <w:rPr>
          <w:lang w:val="de-DE"/>
        </w:rPr>
        <w:t>zB</w:t>
      </w:r>
      <w:proofErr w:type="spellEnd"/>
      <w:r>
        <w:rPr>
          <w:lang w:val="de-DE"/>
        </w:rPr>
        <w:t>.: Koronare Herzkrankheit, Kardiomyopathie, Myokarditis). Daher hat jeder Punkt selbst auch einen Takt, mit dem er kontrahieren kann, falls der Sinusknoten ausfällt. Dieser wird jedoch langsamer, desto größer der Abstand vom Sinusknoten ist, damit es zu keiner Überlagerung der Kontraktionen kommt.</w:t>
      </w:r>
    </w:p>
    <w:p w:rsidR="003819C5" w:rsidP="003819C5" w:rsidRDefault="003819C5" w14:paraId="3CD4D13E" w14:textId="77777777">
      <w:pPr>
        <w:pStyle w:val="berschrift4"/>
        <w:rPr>
          <w:lang w:val="de-DE"/>
        </w:rPr>
      </w:pPr>
      <w:r>
        <w:rPr>
          <w:lang w:val="de-DE"/>
        </w:rPr>
        <w:t>Elektrolyte im Herz</w:t>
      </w:r>
    </w:p>
    <w:p w:rsidRPr="00E148A3" w:rsidR="003819C5" w:rsidP="003819C5" w:rsidRDefault="003819C5" w14:paraId="4B6C181B" w14:textId="77777777">
      <w:pPr>
        <w:rPr>
          <w:lang w:val="de-DE"/>
        </w:rPr>
      </w:pPr>
      <w:r>
        <w:rPr>
          <w:lang w:val="de-DE"/>
        </w:rPr>
        <w:t>Die wichtigsten Ionen für die Herzaktivität sind Kalium K</w:t>
      </w:r>
      <w:r>
        <w:rPr>
          <w:vertAlign w:val="superscript"/>
          <w:lang w:val="de-DE"/>
        </w:rPr>
        <w:t>+</w:t>
      </w:r>
      <w:r>
        <w:rPr>
          <w:lang w:val="de-DE"/>
        </w:rPr>
        <w:t>, Magnesium Mg</w:t>
      </w:r>
      <w:r>
        <w:rPr>
          <w:vertAlign w:val="superscript"/>
          <w:lang w:val="de-DE"/>
        </w:rPr>
        <w:t>2+</w:t>
      </w:r>
      <w:r>
        <w:rPr>
          <w:lang w:val="de-DE"/>
        </w:rPr>
        <w:t>, Calcium Ca</w:t>
      </w:r>
      <w:r>
        <w:rPr>
          <w:vertAlign w:val="superscript"/>
          <w:lang w:val="de-DE"/>
        </w:rPr>
        <w:t>2+</w:t>
      </w:r>
      <w:r>
        <w:rPr>
          <w:lang w:val="de-DE"/>
        </w:rPr>
        <w:t xml:space="preserve"> und Natrium Na</w:t>
      </w:r>
      <w:r>
        <w:rPr>
          <w:vertAlign w:val="superscript"/>
          <w:lang w:val="de-DE"/>
        </w:rPr>
        <w:t>+</w:t>
      </w:r>
      <w:r>
        <w:rPr>
          <w:lang w:val="de-DE"/>
        </w:rPr>
        <w:t>.</w:t>
      </w:r>
    </w:p>
    <w:p w:rsidR="003819C5" w:rsidP="003819C5" w:rsidRDefault="003819C5" w14:paraId="0CE5A2D2" w14:textId="387CA4CD">
      <w:pPr>
        <w:pStyle w:val="Listenabsatz"/>
        <w:numPr>
          <w:ilvl w:val="0"/>
          <w:numId w:val="9"/>
        </w:numPr>
        <w:rPr>
          <w:lang w:val="de-DE"/>
        </w:rPr>
      </w:pPr>
      <w:r w:rsidRPr="74419F56" w:rsidR="003819C5">
        <w:rPr>
          <w:lang w:val="de-DE"/>
        </w:rPr>
        <w:t>Kalium: Beeinflussten die Erregungsbildung und Leitung</w:t>
      </w:r>
      <w:r w:rsidRPr="74419F56" w:rsidR="0770015B">
        <w:rPr>
          <w:lang w:val="de-DE"/>
        </w:rPr>
        <w:t xml:space="preserve"> </w:t>
      </w:r>
    </w:p>
    <w:p w:rsidRPr="00536754" w:rsidR="003819C5" w:rsidP="003819C5" w:rsidRDefault="003819C5" w14:paraId="60A4120D" w14:textId="77777777">
      <w:pPr>
        <w:pStyle w:val="Listenabsatz"/>
        <w:numPr>
          <w:ilvl w:val="1"/>
          <w:numId w:val="9"/>
        </w:numPr>
        <w:rPr>
          <w:lang w:val="de-DE"/>
        </w:rPr>
      </w:pPr>
      <w:r>
        <w:rPr>
          <w:lang w:val="de-DE"/>
        </w:rPr>
        <w:t>Zu viel Kalium (Hyperkaliämie): BPM sinken, kann zum Herzstillstand führen</w:t>
      </w:r>
    </w:p>
    <w:p w:rsidR="003819C5" w:rsidP="003819C5" w:rsidRDefault="003819C5" w14:paraId="11556CAB" w14:textId="77777777">
      <w:pPr>
        <w:pStyle w:val="Listenabsatz"/>
        <w:numPr>
          <w:ilvl w:val="1"/>
          <w:numId w:val="9"/>
        </w:numPr>
        <w:rPr>
          <w:lang w:val="de-DE"/>
        </w:rPr>
      </w:pPr>
      <w:r>
        <w:rPr>
          <w:lang w:val="de-DE"/>
        </w:rPr>
        <w:t>Zu wenig Kalium (Hypokaliämie: BPM steigen, kann zu Kammerflimmern führen</w:t>
      </w:r>
    </w:p>
    <w:p w:rsidR="003819C5" w:rsidP="003819C5" w:rsidRDefault="003819C5" w14:paraId="15369DD6" w14:textId="77777777">
      <w:pPr>
        <w:pStyle w:val="Listenabsatz"/>
        <w:numPr>
          <w:ilvl w:val="0"/>
          <w:numId w:val="9"/>
        </w:numPr>
        <w:rPr>
          <w:lang w:val="de-DE"/>
        </w:rPr>
      </w:pPr>
      <w:r>
        <w:rPr>
          <w:lang w:val="de-DE"/>
        </w:rPr>
        <w:t>Magnesium: Wechselwirkung mit Kalium beeinflusst Erregungsbildung und Leitung</w:t>
      </w:r>
    </w:p>
    <w:p w:rsidR="003819C5" w:rsidP="003819C5" w:rsidRDefault="003819C5" w14:paraId="6B51D9AE" w14:textId="77777777">
      <w:pPr>
        <w:pStyle w:val="Listenabsatz"/>
        <w:numPr>
          <w:ilvl w:val="0"/>
          <w:numId w:val="9"/>
        </w:numPr>
        <w:rPr>
          <w:lang w:val="de-DE"/>
        </w:rPr>
      </w:pPr>
      <w:r>
        <w:rPr>
          <w:lang w:val="de-DE"/>
        </w:rPr>
        <w:t>Calcium: Ein Stromimpuls (Erregungsbildung und Leitung) führt nur dann zur Muskelkontraktion, wenn genügend Ca</w:t>
      </w:r>
      <w:r>
        <w:rPr>
          <w:vertAlign w:val="superscript"/>
          <w:lang w:val="de-DE"/>
        </w:rPr>
        <w:t>2+</w:t>
      </w:r>
      <w:r>
        <w:rPr>
          <w:lang w:val="de-DE"/>
        </w:rPr>
        <w:t xml:space="preserve"> Ionen vorhanden sind.</w:t>
      </w:r>
    </w:p>
    <w:p w:rsidR="003819C5" w:rsidP="003819C5" w:rsidRDefault="003819C5" w14:paraId="3E18D83B" w14:textId="77777777">
      <w:pPr>
        <w:pStyle w:val="Listenabsatz"/>
        <w:numPr>
          <w:ilvl w:val="0"/>
          <w:numId w:val="9"/>
        </w:numPr>
        <w:rPr>
          <w:lang w:val="de-DE"/>
        </w:rPr>
      </w:pPr>
      <w:r>
        <w:rPr>
          <w:lang w:val="de-DE"/>
        </w:rPr>
        <w:t>Natrium: Reguliert Ca</w:t>
      </w:r>
      <w:r>
        <w:rPr>
          <w:vertAlign w:val="superscript"/>
          <w:lang w:val="de-DE"/>
        </w:rPr>
        <w:t>2+</w:t>
      </w:r>
      <w:r>
        <w:rPr>
          <w:lang w:val="de-DE"/>
        </w:rPr>
        <w:t xml:space="preserve"> Konzentration. </w:t>
      </w:r>
    </w:p>
    <w:p w:rsidR="003819C5" w:rsidP="003819C5" w:rsidRDefault="003819C5" w14:paraId="5A2C1830" w14:textId="77777777">
      <w:pPr>
        <w:pStyle w:val="berschrift3"/>
        <w:rPr>
          <w:lang w:val="de-DE"/>
        </w:rPr>
      </w:pPr>
      <w:r>
        <w:rPr>
          <w:lang w:val="de-DE"/>
        </w:rPr>
        <w:t>Regulation der Herzleistung</w:t>
      </w:r>
    </w:p>
    <w:p w:rsidRPr="00ED5DA8" w:rsidR="003819C5" w:rsidP="003819C5" w:rsidRDefault="003819C5" w14:paraId="68A8D196" w14:textId="77777777">
      <w:pPr>
        <w:rPr>
          <w:rFonts w:eastAsiaTheme="minorEastAsia"/>
          <w:lang w:val="de-DE"/>
        </w:rPr>
      </w:pPr>
      <m:oMathPara>
        <m:oMath>
          <m:r>
            <w:rPr>
              <w:rFonts w:ascii="Cambria Math" w:hAnsi="Cambria Math"/>
              <w:lang w:val="de-DE"/>
            </w:rPr>
            <m:t>P=</m:t>
          </m:r>
          <m:f>
            <m:fPr>
              <m:ctrlPr>
                <w:rPr>
                  <w:rFonts w:ascii="Cambria Math" w:hAnsi="Cambria Math"/>
                  <w:i/>
                  <w:lang w:val="de-DE"/>
                </w:rPr>
              </m:ctrlPr>
            </m:fPr>
            <m:num>
              <m:r>
                <w:rPr>
                  <w:rFonts w:ascii="Cambria Math" w:hAnsi="Cambria Math"/>
                  <w:lang w:val="de-DE"/>
                </w:rPr>
                <m:t>E</m:t>
              </m:r>
            </m:num>
            <m:den>
              <m:r>
                <w:rPr>
                  <w:rFonts w:ascii="Cambria Math" w:hAnsi="Cambria Math"/>
                  <w:lang w:val="de-DE"/>
                </w:rPr>
                <m:t>t</m:t>
              </m:r>
            </m:den>
          </m:f>
        </m:oMath>
      </m:oMathPara>
    </w:p>
    <w:p w:rsidRPr="00ED5DA8" w:rsidR="003819C5" w:rsidP="003819C5" w:rsidRDefault="003819C5" w14:paraId="2F7D53C4" w14:textId="77777777">
      <w:pPr>
        <w:rPr>
          <w:rFonts w:eastAsiaTheme="minorEastAsia"/>
          <w:lang w:val="de-DE"/>
        </w:rPr>
      </w:pPr>
      <m:oMathPara>
        <m:oMath>
          <m:r>
            <w:rPr>
              <w:rFonts w:ascii="Cambria Math" w:hAnsi="Cambria Math"/>
              <w:lang w:val="de-DE"/>
            </w:rPr>
            <m:t>Herzleistung=</m:t>
          </m:r>
          <m:f>
            <m:fPr>
              <m:ctrlPr>
                <w:rPr>
                  <w:rFonts w:ascii="Cambria Math" w:hAnsi="Cambria Math"/>
                  <w:i/>
                  <w:lang w:val="de-DE"/>
                </w:rPr>
              </m:ctrlPr>
            </m:fPr>
            <m:num>
              <m:r>
                <w:rPr>
                  <w:rFonts w:ascii="Cambria Math" w:hAnsi="Cambria Math"/>
                  <w:lang w:val="de-DE"/>
                </w:rPr>
                <m:t>Herzarbeit</m:t>
              </m:r>
            </m:num>
            <m:den>
              <m:r>
                <w:rPr>
                  <w:rFonts w:ascii="Cambria Math" w:hAnsi="Cambria Math"/>
                  <w:lang w:val="de-DE"/>
                </w:rPr>
                <m:t>Zeit</m:t>
              </m:r>
            </m:den>
          </m:f>
        </m:oMath>
      </m:oMathPara>
    </w:p>
    <w:p w:rsidR="003819C5" w:rsidP="003819C5" w:rsidRDefault="003819C5" w14:paraId="76034BBC" w14:textId="77777777">
      <w:pPr>
        <w:rPr>
          <w:rFonts w:eastAsiaTheme="minorEastAsia"/>
          <w:lang w:val="de-DE"/>
        </w:rPr>
      </w:pPr>
      <w:r>
        <w:rPr>
          <w:rFonts w:eastAsiaTheme="minorEastAsia"/>
          <w:lang w:val="de-DE"/>
        </w:rPr>
        <w:t>In Ruhe beträgt die Herzleistung in etwa 1 – 1,5 W.</w:t>
      </w:r>
    </w:p>
    <w:p w:rsidR="003819C5" w:rsidP="003819C5" w:rsidRDefault="003819C5" w14:paraId="777D5AB6" w14:textId="77777777">
      <w:pPr>
        <w:rPr>
          <w:rFonts w:eastAsiaTheme="minorEastAsia"/>
          <w:lang w:val="de-DE"/>
        </w:rPr>
      </w:pPr>
      <w:r>
        <w:rPr>
          <w:rFonts w:eastAsiaTheme="minorEastAsia"/>
          <w:lang w:val="de-DE"/>
        </w:rPr>
        <w:t>Die wichtigsten Begriffe für die Regulation der Herzleistung sind:</w:t>
      </w:r>
    </w:p>
    <w:p w:rsidR="003819C5" w:rsidP="003819C5" w:rsidRDefault="003819C5" w14:paraId="1F0DFC38" w14:textId="77777777">
      <w:pPr>
        <w:pStyle w:val="Listenabsatz"/>
        <w:numPr>
          <w:ilvl w:val="0"/>
          <w:numId w:val="10"/>
        </w:numPr>
        <w:rPr>
          <w:lang w:val="de-DE"/>
        </w:rPr>
      </w:pPr>
      <w:proofErr w:type="gramStart"/>
      <w:r>
        <w:rPr>
          <w:lang w:val="de-DE"/>
        </w:rPr>
        <w:t>Vorlast</w:t>
      </w:r>
      <w:proofErr w:type="gramEnd"/>
      <w:r>
        <w:rPr>
          <w:lang w:val="de-DE"/>
        </w:rPr>
        <w:t>: Wenn die Herzmuskulatur leicht gedehnt ist kann diese stärker kontrahieren</w:t>
      </w:r>
    </w:p>
    <w:p w:rsidR="003819C5" w:rsidP="003819C5" w:rsidRDefault="003819C5" w14:paraId="7691ACCF" w14:textId="77777777">
      <w:pPr>
        <w:pStyle w:val="Listenabsatz"/>
        <w:numPr>
          <w:ilvl w:val="0"/>
          <w:numId w:val="10"/>
        </w:numPr>
        <w:rPr>
          <w:lang w:val="de-DE"/>
        </w:rPr>
      </w:pPr>
      <w:proofErr w:type="gramStart"/>
      <w:r>
        <w:rPr>
          <w:lang w:val="de-DE"/>
        </w:rPr>
        <w:t>Nachlast</w:t>
      </w:r>
      <w:proofErr w:type="gramEnd"/>
      <w:r>
        <w:rPr>
          <w:lang w:val="de-DE"/>
        </w:rPr>
        <w:t>: Je höher der Druck in der Aorta ist, desto weniger Blut kann ausgeworfen werden</w:t>
      </w:r>
    </w:p>
    <w:p w:rsidR="003819C5" w:rsidP="003819C5" w:rsidRDefault="003819C5" w14:paraId="4D9F7171" w14:textId="77777777">
      <w:pPr>
        <w:pStyle w:val="Listenabsatz"/>
        <w:numPr>
          <w:ilvl w:val="0"/>
          <w:numId w:val="10"/>
        </w:numPr>
        <w:rPr>
          <w:lang w:val="de-DE"/>
        </w:rPr>
      </w:pPr>
      <w:r>
        <w:rPr>
          <w:lang w:val="de-DE"/>
        </w:rPr>
        <w:t>Kontraktilität: Maß für die Kontraktionsfähigkeit</w:t>
      </w:r>
    </w:p>
    <w:p w:rsidR="003819C5" w:rsidP="003819C5" w:rsidRDefault="003819C5" w14:paraId="78CFD9C8" w14:textId="77777777">
      <w:pPr>
        <w:pStyle w:val="Listenabsatz"/>
        <w:numPr>
          <w:ilvl w:val="0"/>
          <w:numId w:val="10"/>
        </w:numPr>
        <w:rPr>
          <w:lang w:val="de-DE"/>
        </w:rPr>
      </w:pPr>
      <w:r>
        <w:rPr>
          <w:lang w:val="de-DE"/>
        </w:rPr>
        <w:t xml:space="preserve">Frank – Stirling – Mechanismus: Selbstregulation des Schlagvolumens durch Vor- und Nachlast. (Eine Hohe Nachlast führt dazu, dass mehr Blut in den Herzkammern bleibt. Diese </w:t>
      </w:r>
      <w:r>
        <w:rPr>
          <w:lang w:val="de-DE"/>
        </w:rPr>
        <w:lastRenderedPageBreak/>
        <w:t>werden dadurch beim Einströmen des neuen Bluts stärker gedehnt. Dies führt zu einer höheren Vorlast und einer gesteigerten Kontraktilität).</w:t>
      </w:r>
    </w:p>
    <w:p w:rsidR="003819C5" w:rsidP="003819C5" w:rsidRDefault="003819C5" w14:paraId="58E2D6C6" w14:textId="77777777">
      <w:pPr>
        <w:rPr>
          <w:lang w:val="de-DE"/>
        </w:rPr>
      </w:pPr>
      <w:r>
        <w:rPr>
          <w:lang w:val="de-DE"/>
        </w:rPr>
        <w:t>Weiter spielt auch das vegetative Nervensystem eine Rolle:</w:t>
      </w:r>
    </w:p>
    <w:p w:rsidR="003819C5" w:rsidP="003819C5" w:rsidRDefault="003819C5" w14:paraId="1156535B" w14:textId="77777777">
      <w:pPr>
        <w:pStyle w:val="Listenabsatz"/>
        <w:numPr>
          <w:ilvl w:val="0"/>
          <w:numId w:val="11"/>
        </w:numPr>
        <w:rPr>
          <w:lang w:val="de-DE"/>
        </w:rPr>
      </w:pPr>
      <w:r>
        <w:rPr>
          <w:lang w:val="de-DE"/>
        </w:rPr>
        <w:t>Sympathikus: steigert Herzleistung (höhere BPM, Schlagkraft, Erregungsgeschwindigkeit, niedrigere Reizschwelle)</w:t>
      </w:r>
    </w:p>
    <w:p w:rsidRPr="006414DF" w:rsidR="003819C5" w:rsidP="003819C5" w:rsidRDefault="003819C5" w14:paraId="37C89357" w14:textId="77777777">
      <w:pPr>
        <w:pStyle w:val="Listenabsatz"/>
        <w:numPr>
          <w:ilvl w:val="0"/>
          <w:numId w:val="11"/>
        </w:numPr>
        <w:rPr>
          <w:lang w:val="de-DE"/>
        </w:rPr>
      </w:pPr>
      <w:proofErr w:type="spellStart"/>
      <w:r>
        <w:rPr>
          <w:lang w:val="de-DE"/>
        </w:rPr>
        <w:t>Parasympatikus</w:t>
      </w:r>
      <w:proofErr w:type="spellEnd"/>
      <w:r>
        <w:rPr>
          <w:lang w:val="de-DE"/>
        </w:rPr>
        <w:t>: senkt Herzleistung (niedrigere BPM, Schlagkraft, Erregungsgeschwindigkeit, höhere Reizschwelle)</w:t>
      </w:r>
    </w:p>
    <w:p w:rsidR="003819C5" w:rsidP="003819C5" w:rsidRDefault="003819C5" w14:paraId="24C93CCF" w14:textId="77777777">
      <w:pPr>
        <w:pStyle w:val="Listenabsatz"/>
        <w:rPr>
          <w:lang w:val="de-DE"/>
        </w:rPr>
      </w:pPr>
    </w:p>
    <w:p w:rsidRPr="003819C5" w:rsidR="007D1ED2" w:rsidRDefault="007D1ED2" w14:paraId="0DC0A5F3" w14:textId="77777777">
      <w:pPr>
        <w:rPr>
          <w:lang w:val="de-DE"/>
        </w:rPr>
      </w:pPr>
    </w:p>
    <w:sectPr w:rsidRPr="003819C5" w:rsidR="007D1ED2">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0E2F"/>
    <w:multiLevelType w:val="hybridMultilevel"/>
    <w:tmpl w:val="924605D6"/>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 w15:restartNumberingAfterBreak="0">
    <w:nsid w:val="0CF836AB"/>
    <w:multiLevelType w:val="hybridMultilevel"/>
    <w:tmpl w:val="7ACEBB40"/>
    <w:lvl w:ilvl="0" w:tplc="0C07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0F126940"/>
    <w:multiLevelType w:val="hybridMultilevel"/>
    <w:tmpl w:val="30708654"/>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 w15:restartNumberingAfterBreak="0">
    <w:nsid w:val="22A96168"/>
    <w:multiLevelType w:val="hybridMultilevel"/>
    <w:tmpl w:val="0AB8A89E"/>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4" w15:restartNumberingAfterBreak="0">
    <w:nsid w:val="28E92E47"/>
    <w:multiLevelType w:val="hybridMultilevel"/>
    <w:tmpl w:val="3934065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5" w15:restartNumberingAfterBreak="0">
    <w:nsid w:val="2BBF0A79"/>
    <w:multiLevelType w:val="hybridMultilevel"/>
    <w:tmpl w:val="E23EE79E"/>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6" w15:restartNumberingAfterBreak="0">
    <w:nsid w:val="3AE52592"/>
    <w:multiLevelType w:val="hybridMultilevel"/>
    <w:tmpl w:val="FD3C7376"/>
    <w:lvl w:ilvl="0" w:tplc="0C070003">
      <w:start w:val="1"/>
      <w:numFmt w:val="bullet"/>
      <w:lvlText w:val="o"/>
      <w:lvlJc w:val="left"/>
      <w:pPr>
        <w:ind w:left="720" w:hanging="360"/>
      </w:pPr>
      <w:rPr>
        <w:rFonts w:hint="default" w:ascii="Courier New" w:hAnsi="Courier New" w:cs="Courier New"/>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7" w15:restartNumberingAfterBreak="0">
    <w:nsid w:val="427C43E5"/>
    <w:multiLevelType w:val="hybridMultilevel"/>
    <w:tmpl w:val="DF066DC2"/>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8" w15:restartNumberingAfterBreak="0">
    <w:nsid w:val="490A3CAC"/>
    <w:multiLevelType w:val="hybridMultilevel"/>
    <w:tmpl w:val="CDA23832"/>
    <w:lvl w:ilvl="0" w:tplc="0C07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4EC05A3F"/>
    <w:multiLevelType w:val="multilevel"/>
    <w:tmpl w:val="BEB84FA4"/>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5"/>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8DC7E8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754219B"/>
    <w:multiLevelType w:val="hybridMultilevel"/>
    <w:tmpl w:val="A4F6E372"/>
    <w:lvl w:ilvl="0" w:tplc="0C07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2010521474">
    <w:abstractNumId w:val="10"/>
  </w:num>
  <w:num w:numId="2" w16cid:durableId="1739277968">
    <w:abstractNumId w:val="7"/>
  </w:num>
  <w:num w:numId="3" w16cid:durableId="1032418693">
    <w:abstractNumId w:val="0"/>
  </w:num>
  <w:num w:numId="4" w16cid:durableId="1100176479">
    <w:abstractNumId w:val="3"/>
  </w:num>
  <w:num w:numId="5" w16cid:durableId="2143961390">
    <w:abstractNumId w:val="6"/>
  </w:num>
  <w:num w:numId="6" w16cid:durableId="1328098797">
    <w:abstractNumId w:val="8"/>
  </w:num>
  <w:num w:numId="7" w16cid:durableId="297957512">
    <w:abstractNumId w:val="11"/>
  </w:num>
  <w:num w:numId="8" w16cid:durableId="1557929977">
    <w:abstractNumId w:val="1"/>
  </w:num>
  <w:num w:numId="9" w16cid:durableId="1298418300">
    <w:abstractNumId w:val="2"/>
  </w:num>
  <w:num w:numId="10" w16cid:durableId="1207527112">
    <w:abstractNumId w:val="5"/>
  </w:num>
  <w:num w:numId="11" w16cid:durableId="1459032371">
    <w:abstractNumId w:val="4"/>
  </w:num>
  <w:num w:numId="12" w16cid:durableId="1674456705">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9C5"/>
    <w:rsid w:val="003819C5"/>
    <w:rsid w:val="005F3237"/>
    <w:rsid w:val="0079283D"/>
    <w:rsid w:val="007D1ED2"/>
    <w:rsid w:val="009C7693"/>
    <w:rsid w:val="0770015B"/>
    <w:rsid w:val="74419F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EC867"/>
  <w15:chartTrackingRefBased/>
  <w15:docId w15:val="{746ECC4D-F9B7-46E0-A591-39A37C2957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3819C5"/>
  </w:style>
  <w:style w:type="paragraph" w:styleId="berschrift1">
    <w:name w:val="heading 1"/>
    <w:basedOn w:val="Standard"/>
    <w:next w:val="Standard"/>
    <w:link w:val="berschrift1Zchn"/>
    <w:uiPriority w:val="9"/>
    <w:qFormat/>
    <w:rsid w:val="003819C5"/>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819C5"/>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819C5"/>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819C5"/>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819C5"/>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3819C5"/>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berschrift7">
    <w:name w:val="heading 7"/>
    <w:basedOn w:val="Standard"/>
    <w:next w:val="Standard"/>
    <w:link w:val="berschrift7Zchn"/>
    <w:uiPriority w:val="9"/>
    <w:semiHidden/>
    <w:unhideWhenUsed/>
    <w:qFormat/>
    <w:rsid w:val="003819C5"/>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819C5"/>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819C5"/>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3819C5"/>
    <w:rPr>
      <w:rFonts w:asciiTheme="majorHAnsi" w:hAnsiTheme="majorHAnsi" w:eastAsiaTheme="majorEastAsia" w:cstheme="majorBidi"/>
      <w:color w:val="2F5496" w:themeColor="accent1" w:themeShade="BF"/>
      <w:sz w:val="32"/>
      <w:szCs w:val="32"/>
    </w:rPr>
  </w:style>
  <w:style w:type="character" w:styleId="berschrift2Zchn" w:customStyle="1">
    <w:name w:val="Überschrift 2 Zchn"/>
    <w:basedOn w:val="Absatz-Standardschriftart"/>
    <w:link w:val="berschrift2"/>
    <w:uiPriority w:val="9"/>
    <w:rsid w:val="003819C5"/>
    <w:rPr>
      <w:rFonts w:asciiTheme="majorHAnsi" w:hAnsiTheme="majorHAnsi" w:eastAsiaTheme="majorEastAsia" w:cstheme="majorBidi"/>
      <w:color w:val="2F5496" w:themeColor="accent1" w:themeShade="BF"/>
      <w:sz w:val="26"/>
      <w:szCs w:val="26"/>
    </w:rPr>
  </w:style>
  <w:style w:type="character" w:styleId="berschrift3Zchn" w:customStyle="1">
    <w:name w:val="Überschrift 3 Zchn"/>
    <w:basedOn w:val="Absatz-Standardschriftart"/>
    <w:link w:val="berschrift3"/>
    <w:uiPriority w:val="9"/>
    <w:rsid w:val="003819C5"/>
    <w:rPr>
      <w:rFonts w:asciiTheme="majorHAnsi" w:hAnsiTheme="majorHAnsi" w:eastAsiaTheme="majorEastAsia" w:cstheme="majorBidi"/>
      <w:color w:val="1F3763" w:themeColor="accent1" w:themeShade="7F"/>
      <w:sz w:val="24"/>
      <w:szCs w:val="24"/>
    </w:rPr>
  </w:style>
  <w:style w:type="character" w:styleId="berschrift4Zchn" w:customStyle="1">
    <w:name w:val="Überschrift 4 Zchn"/>
    <w:basedOn w:val="Absatz-Standardschriftart"/>
    <w:link w:val="berschrift4"/>
    <w:uiPriority w:val="9"/>
    <w:rsid w:val="003819C5"/>
    <w:rPr>
      <w:rFonts w:asciiTheme="majorHAnsi" w:hAnsiTheme="majorHAnsi" w:eastAsiaTheme="majorEastAsia" w:cstheme="majorBidi"/>
      <w:i/>
      <w:iCs/>
      <w:color w:val="2F5496" w:themeColor="accent1" w:themeShade="BF"/>
    </w:rPr>
  </w:style>
  <w:style w:type="character" w:styleId="berschrift5Zchn" w:customStyle="1">
    <w:name w:val="Überschrift 5 Zchn"/>
    <w:basedOn w:val="Absatz-Standardschriftart"/>
    <w:link w:val="berschrift5"/>
    <w:uiPriority w:val="9"/>
    <w:rsid w:val="003819C5"/>
    <w:rPr>
      <w:rFonts w:asciiTheme="majorHAnsi" w:hAnsiTheme="majorHAnsi" w:eastAsiaTheme="majorEastAsia" w:cstheme="majorBidi"/>
      <w:color w:val="2F5496" w:themeColor="accent1" w:themeShade="BF"/>
    </w:rPr>
  </w:style>
  <w:style w:type="character" w:styleId="berschrift6Zchn" w:customStyle="1">
    <w:name w:val="Überschrift 6 Zchn"/>
    <w:basedOn w:val="Absatz-Standardschriftart"/>
    <w:link w:val="berschrift6"/>
    <w:uiPriority w:val="9"/>
    <w:semiHidden/>
    <w:rsid w:val="003819C5"/>
    <w:rPr>
      <w:rFonts w:asciiTheme="majorHAnsi" w:hAnsiTheme="majorHAnsi" w:eastAsiaTheme="majorEastAsia" w:cstheme="majorBidi"/>
      <w:color w:val="1F3763" w:themeColor="accent1" w:themeShade="7F"/>
    </w:rPr>
  </w:style>
  <w:style w:type="character" w:styleId="berschrift7Zchn" w:customStyle="1">
    <w:name w:val="Überschrift 7 Zchn"/>
    <w:basedOn w:val="Absatz-Standardschriftart"/>
    <w:link w:val="berschrift7"/>
    <w:uiPriority w:val="9"/>
    <w:semiHidden/>
    <w:rsid w:val="003819C5"/>
    <w:rPr>
      <w:rFonts w:asciiTheme="majorHAnsi" w:hAnsiTheme="majorHAnsi" w:eastAsiaTheme="majorEastAsia" w:cstheme="majorBidi"/>
      <w:i/>
      <w:iCs/>
      <w:color w:val="1F3763" w:themeColor="accent1" w:themeShade="7F"/>
    </w:rPr>
  </w:style>
  <w:style w:type="character" w:styleId="berschrift8Zchn" w:customStyle="1">
    <w:name w:val="Überschrift 8 Zchn"/>
    <w:basedOn w:val="Absatz-Standardschriftart"/>
    <w:link w:val="berschrift8"/>
    <w:uiPriority w:val="9"/>
    <w:semiHidden/>
    <w:rsid w:val="003819C5"/>
    <w:rPr>
      <w:rFonts w:asciiTheme="majorHAnsi" w:hAnsiTheme="majorHAnsi" w:eastAsiaTheme="majorEastAsia" w:cstheme="majorBidi"/>
      <w:color w:val="272727" w:themeColor="text1" w:themeTint="D8"/>
      <w:sz w:val="21"/>
      <w:szCs w:val="21"/>
    </w:rPr>
  </w:style>
  <w:style w:type="character" w:styleId="berschrift9Zchn" w:customStyle="1">
    <w:name w:val="Überschrift 9 Zchn"/>
    <w:basedOn w:val="Absatz-Standardschriftart"/>
    <w:link w:val="berschrift9"/>
    <w:uiPriority w:val="9"/>
    <w:semiHidden/>
    <w:rsid w:val="003819C5"/>
    <w:rPr>
      <w:rFonts w:asciiTheme="majorHAnsi" w:hAnsiTheme="majorHAnsi" w:eastAsiaTheme="majorEastAsia" w:cstheme="majorBidi"/>
      <w:i/>
      <w:iCs/>
      <w:color w:val="272727" w:themeColor="text1" w:themeTint="D8"/>
      <w:sz w:val="21"/>
      <w:szCs w:val="21"/>
    </w:rPr>
  </w:style>
  <w:style w:type="paragraph" w:styleId="Listenabsatz">
    <w:name w:val="List Paragraph"/>
    <w:basedOn w:val="Standard"/>
    <w:uiPriority w:val="34"/>
    <w:qFormat/>
    <w:rsid w:val="003819C5"/>
    <w:pPr>
      <w:ind w:left="720"/>
      <w:contextualSpacing/>
    </w:pPr>
  </w:style>
  <w:style w:type="character" w:styleId="Hyperlink">
    <w:name w:val="Hyperlink"/>
    <w:basedOn w:val="Absatz-Standardschriftart"/>
    <w:uiPriority w:val="99"/>
    <w:unhideWhenUsed/>
    <w:rsid w:val="003819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e.wikipedia.org/wiki/Korotkow-Ger%C3%A4usch" TargetMode="External" Id="rId8" /><Relationship Type="http://schemas.openxmlformats.org/officeDocument/2006/relationships/hyperlink" Target="https://de.wikipedia.org/wiki/Turbulente_Str%C3%B6mung" TargetMode="External" Id="rId13" /><Relationship Type="http://schemas.openxmlformats.org/officeDocument/2006/relationships/hyperlink" Target="https://www.youtube.com/watch?v=G-67emVcYRU" TargetMode="External"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4.jpeg" Id="rId21" /><Relationship Type="http://schemas.openxmlformats.org/officeDocument/2006/relationships/hyperlink" Target="https://de.wikipedia.org/wiki/Korotkow-Ger%C3%A4usch" TargetMode="External" Id="rId7" /><Relationship Type="http://schemas.openxmlformats.org/officeDocument/2006/relationships/hyperlink" Target="https://de.wikipedia.org/wiki/Arterie" TargetMode="External" Id="rId12" /><Relationship Type="http://schemas.openxmlformats.org/officeDocument/2006/relationships/image" Target="media/image1.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hyperlink" Target="https://de.wikipedia.org/wiki/Laminare_Str%C3%B6mung" TargetMode="External" Id="rId16" /><Relationship Type="http://schemas.openxmlformats.org/officeDocument/2006/relationships/image" Target="media/image3.jpeg" Id="rId20" /><Relationship Type="http://schemas.openxmlformats.org/officeDocument/2006/relationships/customXml" Target="../customXml/item3.xml" Id="rId29" /><Relationship Type="http://schemas.openxmlformats.org/officeDocument/2006/relationships/numbering" Target="numbering.xml" Id="rId1" /><Relationship Type="http://schemas.openxmlformats.org/officeDocument/2006/relationships/hyperlink" Target="https://de.wikipedia.org/wiki/Nikolai_Sergejewitsch_Korotkow" TargetMode="External" Id="rId6" /><Relationship Type="http://schemas.openxmlformats.org/officeDocument/2006/relationships/hyperlink" Target="https://de.wikipedia.org/wiki/Stethoskop" TargetMode="External" Id="rId11" /><Relationship Type="http://schemas.openxmlformats.org/officeDocument/2006/relationships/image" Target="media/image7.png" Id="rId24" /><Relationship Type="http://schemas.openxmlformats.org/officeDocument/2006/relationships/hyperlink" Target="https://www.youtube.com/watch?v=ZmrQeJsFYQs" TargetMode="External" Id="rId5" /><Relationship Type="http://schemas.openxmlformats.org/officeDocument/2006/relationships/hyperlink" Target="https://de.wikipedia.org/wiki/Diastole" TargetMode="External" Id="rId15" /><Relationship Type="http://schemas.openxmlformats.org/officeDocument/2006/relationships/image" Target="media/image6.jpeg" Id="rId23" /><Relationship Type="http://schemas.openxmlformats.org/officeDocument/2006/relationships/customXml" Target="../customXml/item2.xml" Id="rId28" /><Relationship Type="http://schemas.openxmlformats.org/officeDocument/2006/relationships/hyperlink" Target="https://de.wikipedia.org/wiki/Blutdruckmessung" TargetMode="External" Id="rId10" /><Relationship Type="http://schemas.openxmlformats.org/officeDocument/2006/relationships/image" Target="media/image2.jpeg" Id="rId19" /><Relationship Type="http://schemas.openxmlformats.org/officeDocument/2006/relationships/webSettings" Target="webSettings.xml" Id="rId4" /><Relationship Type="http://schemas.openxmlformats.org/officeDocument/2006/relationships/hyperlink" Target="https://de.wikipedia.org/wiki/Ger%C3%A4usch" TargetMode="External" Id="rId9" /><Relationship Type="http://schemas.openxmlformats.org/officeDocument/2006/relationships/hyperlink" Target="https://de.wikipedia.org/wiki/Systole" TargetMode="External" Id="rId14" /><Relationship Type="http://schemas.openxmlformats.org/officeDocument/2006/relationships/image" Target="media/image5.gif" Id="rId22" /><Relationship Type="http://schemas.openxmlformats.org/officeDocument/2006/relationships/customXml" Target="../customXml/item1.xml" Id="rId27"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10" ma:contentTypeDescription="Ein neues Dokument erstellen." ma:contentTypeScope="" ma:versionID="28d007a0b0622b4cb1af37038d68dde6">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07888f5cc41c84d5937dc3b4497088fa"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47CBF6-CCBC-4C28-9508-D509131C6DEB}"/>
</file>

<file path=customXml/itemProps2.xml><?xml version="1.0" encoding="utf-8"?>
<ds:datastoreItem xmlns:ds="http://schemas.openxmlformats.org/officeDocument/2006/customXml" ds:itemID="{1248858A-EACF-4FFD-B979-13A64CB0F65D}"/>
</file>

<file path=customXml/itemProps3.xml><?xml version="1.0" encoding="utf-8"?>
<ds:datastoreItem xmlns:ds="http://schemas.openxmlformats.org/officeDocument/2006/customXml" ds:itemID="{AF2FF8E0-0E5F-45F7-88DD-3F36F1DBBD3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Weissensteiner Matthias,</dc:creator>
  <cp:keywords/>
  <dc:description/>
  <cp:lastModifiedBy>Schlipfinger Clemens Josef</cp:lastModifiedBy>
  <cp:revision>2</cp:revision>
  <dcterms:created xsi:type="dcterms:W3CDTF">2023-03-28T08:24:00Z</dcterms:created>
  <dcterms:modified xsi:type="dcterms:W3CDTF">2023-05-04T13:29:03Z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y fmtid="{D5CDD505-2E9C-101B-9397-08002B2CF9AE}" pid="3" name="MediaServiceImageTags">
    <vt:lpwstr/>
  </property>
</Properties>
</file>