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Observed associations between highest qualification and grip strength in 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2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 [0.43,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 [0.22, 0.80]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[-0.08, 0.43]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[-0.19, 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 [-0.31,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 [-0.43, -0.02]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1.41 [1.13, 1.69]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 [0.27, 0.77]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[-0.28, 0.21]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-0.40 [-0.63, -0.17]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 [-0.83, -0.43]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-0.79 [-1.01, -0.56]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-1.79 [-2.35, -1.23]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-2.34 [-2.77, -1.91]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-2.02 [-2.34, -1.69]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-2.01 [-2.27, -1.75]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-1.88 [-2.08, -1.68]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-1.68 [-1.87, -1.48]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Titre2"/>
      </w:pPr>
      <w:r>
        <w:t xml:space="preserve">Observed associations between highest qualification and grip strength in women.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-1.12 [-1.19, -1.06]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-1.35 [-1.41, -1.29]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-3.72 [-3.80, -3.65]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Observed associations between IMD and grip strength in men and women.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Index of Multiple Deprivation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-0.10 [-0.18, -0.02]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-0.29 [-0.37, -0.22]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-0.58 [-0.65, -0.50]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-1.07 [-1.15, -0.99]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-0.15 [-0.27, -0.03]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-0.43 [-0.55, -0.31]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-1.09 [-1.21, -0.97]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-2.23 [-2.35, -2.12]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education and grip strength in men, excluding those unable to grip trength for health reasons.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2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 [0.40, 1.07]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 [0.20, 0.78]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[-0.10, 0.40]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[-0.20, 0.24]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-0.13 [-0.32,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 [-0.44, -0.03]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1.39 [1.11, 1.67]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 [0.25, 0.76]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[-0.29, 0.20]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-0.41 [-0.64, -0.18]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-0.62 [-0.82, -0.42]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-0.78 [-1.01, -0.56]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-1.85 [-2.41, -1.30]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-2.35 [-2.79, -1.92]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-2.05 [-2.37, -1.72]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-2.03 [-2.29,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-1.88 [-2.08, -1.69]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-1.66 [-1.85, -1.46]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1.06 [0.75, 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 [0.52, 1.07]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[0.35,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 [0.28, 0.70]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 [0.15, 0.50]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[-0.05, 0.34]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1.86 [1.60, 2.13]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[0.75, 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 [0.27, 0.74]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[-0.14,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 [-0.42,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 [-0.70, -0.27]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-0.51 [-1.04,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-0.96 [-1.38, -0.55]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-0.75 [-1.06, -0.43]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 [-0.99, -0.48]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 [-0.95, -0.57]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 [-0.87, -0.49]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1.19 [0.87, 1.51]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 [0.64, 1.20]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0.73 [0.49, 0.98]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[0.42, 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[0.28, 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[0.08, 0.47]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2.06 [1.79, 2.33]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 [0.92, 1.41]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 [0.43,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[0.03, 0.47]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 [-0.27,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-0.34 [-0.55, -0.12]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-0.17 [-0.71, 0.36]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-0.67 [-1.09, -0.25]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-0.45 [-0.77,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-0.45 [-0.70, -0.19]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-0.49 [-0.69, -0.30]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-0.42 [-0.61, -0.23]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[0.68, 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0.77 [0.49, 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[0.35, 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 [0.40, 0.82]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[0.28, 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 [0.04, 0.43]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1.48 [1.19, 1.77]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 [0.50,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 [0.18, 0.67]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 [0.00, 0.45]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 [-0.25, 0.14]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-0.37 [-0.58, -0.15]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[-0.43, 0.67]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-0.47 [-0.91, -0.03]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-0.26 [-0.59, 0.08]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 [-0.54, 0.01]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-0.39 [-0.59, -0.19]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-0.47 [-0.67, -0.27]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education and grip strength in women, excluding those unable to grip trength for health reasons.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-0.73 [-0.80, -0.67]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-1.11 [-1.17, -1.06]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-2.18 [-2.25, -2.11]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-0.46 [-0.52, -0.40]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-0.79 [-0.84, -0.73]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-1.42 [-1.49, -1.35]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-0.39 [-0.45, -0.33]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-0.70 [-0.76, -0.64]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-1.28 [-1.35, -1.21]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-0.34 [-0.41, -0.28]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 [-0.69, -0.58]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-1.13 [-1.20, -1.06]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-0.38 [-0.44, -0.31]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-0.67 [-0.73, -0.61]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-1.15 [-1.22, -1.08]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Associations between IMD and grip strength in men and women, excluding those unable to grip trength for health reasons.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Index of Multiple Deprivation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-0.10 [-0.17,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-0.17 [-0.28, -0.05]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-0.33 [-0.41, -0.26]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-0.51 [-0.63, -0.40]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-0.74 [-0.81, -0.67]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-1.34 [-1.45, -1.23]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-1.41 [-1.48, -1.33]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-2.71 [-2.83, -2.60]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[-0.07,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[-0.07, 0.15]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 [-0.21, -0.07]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-0.13 [-0.24, -0.02]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-0.41 [-0.48, -0.34]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-0.70 [-0.81, -0.59]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 [-0.92, -0.78]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-1.62 [-1.73, -1.51]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[-0.04, 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[-0.04, 0.18]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-0.09 [-0.15,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 [-0.18, 0.04]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 [-0.39, -0.25]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 [-0.70, -0.48]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-0.69 [-0.76, -0.62]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-1.44 [-1.55, -1.33]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[-0.02, 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[-0.08, 0.14]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 [-0.12,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-0.11 [-0.22, 0.00]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 [-0.32, -0.17]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-0.61 [-0.72, -0.51]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-0.52 [-0.59, -0.45]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-1.33 [-1.44, -1.21]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[-0.03,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[-0.08, 0.13]</w:t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 [-0.12,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-0.10 [-0.21, 0.00]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 [-0.29, -0.15]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-0.55 [-0.66, -0.44]</w:t>
            </w:r>
          </w:p>
        </w:tc>
      </w:tr>
      <w:tr>
        <w:trPr>
          <w:trHeight w:val="616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-0.54 [-0.61, -0.47]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-1.25 [-1.36, -1.14]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Sensitivity analysis to examine the impact of the different categorisations used for ethnicity.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-5.38 [-5.60, -5.16]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-7.59 [-7.90, -7.28]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Pakistani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-5.27 [-5.72, -4.82]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-6.53 [-7.05, -6.02]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1.07 [0.85, 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 [1.41, 2.25]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-0.39 [-0.68, -0.10]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-3.05 [-3.46, -2.63]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-2.41 [-2.79, -2.04]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-4.86 [-5.56, -4.15]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 [-0.35, 0.21]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-0.30 [-0.81, 0.21]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-2.81 [-3.01, -2.61]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-5.75 [-6.05, -5.45]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-3.62 [-3.83, -3.41]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-5.39 [-5.69, -5.09]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Pakistani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-3.67 [-4.11, -3.24]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-4.55 [-5.04, -4.06]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1.20 [0.99, 1.42]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2.39 [1.99, 2.79]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 [-0.18, 0.38]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-1.66 [-2.05, -1.26]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-0.86 [-1.22, -0.49]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-1.95 [-2.63, -1.28]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 [0.04, 0.57]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 [-0.20, 0.77]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-1.52 [-1.71, -1.33]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-3.61 [-3.91, -3.32]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-3.49 [-3.70, -3.28]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-5.25 [-5.55, -4.95]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Pakistani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-3.41 [-3.85, -2.98]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-4.30 [-4.79, -3.81]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1.40 [1.18, 1.61]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2.19 [1.79, 2.59]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 [0.14, 0.70]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-1.74 [-2.14, -1.34]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-1.13 [-1.49, -0.76]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-2.22 [-2.90, -1.55]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 [0.08, 0.61]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 [-0.25, 0.72]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-1.44 [-1.64, -1.25]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-3.54 [-3.83, -3.25]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-3.53 [-3.74, -3.31]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-5.20 [-5.50, -4.91]</w:t>
            </w:r>
          </w:p>
        </w:tc>
      </w:tr>
      <w:tr>
        <w:trPr>
          <w:trHeight w:val="61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Pakistani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-3.28 [-3.71, -2.86]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-4.02 [-4.50, -3.53]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1.56 [1.35, 1.77]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2.30 [1.90, 2.70]</w:t>
            </w:r>
          </w:p>
        </w:tc>
      </w:tr>
      <w:tr>
        <w:trPr>
          <w:trHeight w:val="61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 [0.22, 0.78]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-1.59 [-1.98, -1.19]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-1.02 [-1.38, -0.65]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-2.04 [-2.70, -1.37]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[0.13, 0.66]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 [-0.20, 0.77]</w:t>
            </w:r>
          </w:p>
        </w:tc>
      </w:tr>
      <w:tr>
        <w:trPr>
          <w:trHeight w:val="613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-1.39 [-1.58, -1.20]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-3.44 [-3.73, -3.15]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Sensitivity analysis focusing exclusively on England for IMD.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Index of Multiple Deprivation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[-0.12,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-0.17 [-0.29, -0.04]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-0.28 [-0.35, -0.20]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-0.52 [-0.64, -0.40]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 [-0.75, -0.60]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-1.38 [-1.50, -1.25]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 [-1.38, -1.22]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 [-2.80, -2.56]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[-0.01, 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[-0.07, 0.16]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-0.09 [-0.16,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-0.13 [-0.25, -0.02]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-0.36 [-0.43, -0.28]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-0.73 [-0.85, -0.61]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-0.75 [-0.82, -0.67]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-1.60 [-1.71, -1.48]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[0.01, 0.16]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[-0.04, 0.19]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[-0.11,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 [-0.19, 0.05]</w:t>
            </w:r>
          </w:p>
        </w:tc>
      </w:tr>
      <w:tr>
        <w:trPr>
          <w:trHeight w:val="61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 [-0.34, -0.20]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 [-0.74, -0.51]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 [-0.67, -0.51]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-1.42 [-1.54, -1.31]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[0.02, 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[-0.09, 0.14]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[-0.08,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 [-0.24, -0.01]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-0.21 [-0.28,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-0.66 [-0.77, -0.54]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-0.43 [-0.51, -0.36]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-1.32 [-1.44, -1.21]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Model: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[0.02, 0.16]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[-0.09, 0.13]</w:t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[-0.08,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-0.11 [-0.23, 0.00]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-0.19 [-0.26,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-0.58 [-0.70, -0.47]</w:t>
            </w:r>
          </w:p>
        </w:tc>
      </w:tr>
      <w:tr>
        <w:trPr>
          <w:trHeight w:val="616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-0.47 [-0.55, -0.39]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-1.25 [-1.37, -1.13]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mohamedyusuf</cp:lastModifiedBy>
  <cp:revision>9</cp:revision>
  <dcterms:created xsi:type="dcterms:W3CDTF">2017-02-28T11:18:00Z</dcterms:created>
  <dcterms:modified xsi:type="dcterms:W3CDTF">2024-02-21T14:50:03Z</dcterms:modified>
  <cp:category/>
</cp:coreProperties>
</file>