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35" w:rsidRDefault="00052735" w:rsidP="00052735">
      <w:pPr>
        <w:pStyle w:val="Heading1"/>
      </w:pPr>
      <w:r>
        <w:t>Test</w:t>
      </w:r>
    </w:p>
    <w:p w:rsidR="008738B8" w:rsidRPr="00052735" w:rsidRDefault="00052735" w:rsidP="006D61CB">
      <w:r w:rsidRPr="003925B4">
        <w:t xml:space="preserve">Then displayed important </w:t>
      </w:r>
      <w:proofErr w:type="spellStart"/>
      <w:r w:rsidRPr="003925B4">
        <w:t>cpa</w:t>
      </w:r>
      <w:proofErr w:type="spellEnd"/>
      <w:r w:rsidRPr="003925B4">
        <w:t xml:space="preserve"> initial xml </w:t>
      </w:r>
      <w:proofErr w:type="gramStart"/>
      <w:r w:rsidRPr="003925B4">
        <w:t>pretty double</w:t>
      </w:r>
      <w:proofErr w:type="gramEnd"/>
      <w:r w:rsidRPr="003925B4">
        <w:t xml:space="preserve">, ad delivery emails dynamic mime service, </w:t>
      </w:r>
      <w:r w:rsidRPr="00575F0B">
        <w:rPr>
          <w:u w:val="single"/>
        </w:rPr>
        <w:t>mailing transactional</w:t>
      </w:r>
      <w:r w:rsidRPr="003925B4">
        <w:t xml:space="preserve"> user </w:t>
      </w:r>
      <w:r w:rsidR="00B23189" w:rsidRPr="00575F0B">
        <w:t xml:space="preserve">lotus decide </w:t>
      </w:r>
      <w:proofErr w:type="spellStart"/>
      <w:r w:rsidR="00B23189" w:rsidRPr="00575F0B">
        <w:t>ctr</w:t>
      </w:r>
      <w:proofErr w:type="spellEnd"/>
      <w:r w:rsidR="00B23189" w:rsidRPr="00575F0B">
        <w:t xml:space="preserve"> forward filter triggered id from subscribe started</w:t>
      </w:r>
      <w:r w:rsidR="00B23189" w:rsidRPr="003925B4">
        <w:t xml:space="preserve"> </w:t>
      </w:r>
      <w:r w:rsidRPr="003925B4">
        <w:t xml:space="preserve">can-spam reply-to display. </w:t>
      </w:r>
      <w:r w:rsidRPr="00575F0B">
        <w:rPr>
          <w:b/>
        </w:rPr>
        <w:t>Column enhanced fixed</w:t>
      </w:r>
      <w:r w:rsidRPr="003925B4">
        <w:t xml:space="preserve"> </w:t>
      </w:r>
      <w:proofErr w:type="spellStart"/>
      <w:r w:rsidR="006D61CB" w:rsidRPr="006D61CB">
        <w:t>Rss</w:t>
      </w:r>
      <w:proofErr w:type="spellEnd"/>
      <w:r w:rsidR="006D61CB" w:rsidRPr="006D61CB">
        <w:t xml:space="preserve"> fold cross-post policy also how solo up, need ad tests web numerous delivery firewall, be splits opt-out number </w:t>
      </w:r>
      <w:proofErr w:type="gramStart"/>
      <w:r w:rsidR="006D61CB" w:rsidRPr="006D61CB">
        <w:t>you actually</w:t>
      </w:r>
      <w:proofErr w:type="gramEnd"/>
      <w:r w:rsidR="006D61CB" w:rsidRPr="006D61CB">
        <w:t xml:space="preserve">. Signature lotus footer e-zine place acquisition page hygiene how, bat often junk </w:t>
      </w:r>
      <w:proofErr w:type="spellStart"/>
      <w:r w:rsidR="006D61CB" w:rsidRPr="006D61CB">
        <w:t>mailto</w:t>
      </w:r>
      <w:proofErr w:type="spellEnd"/>
      <w:r w:rsidR="006D61CB" w:rsidRPr="006D61CB">
        <w:t xml:space="preserve"> use windows font face relationship, conversion banging help override deduping html feeds.</w:t>
      </w:r>
      <w:bookmarkStart w:id="0" w:name="_GoBack"/>
      <w:bookmarkEnd w:id="0"/>
    </w:p>
    <w:sectPr w:rsidR="008738B8" w:rsidRPr="0005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B8"/>
    <w:rsid w:val="00052735"/>
    <w:rsid w:val="00575F0B"/>
    <w:rsid w:val="006D61CB"/>
    <w:rsid w:val="008738B8"/>
    <w:rsid w:val="00B23189"/>
    <w:rsid w:val="00C0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C9F37-EB7A-4D77-B36A-39975930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735"/>
  </w:style>
  <w:style w:type="paragraph" w:styleId="Heading1">
    <w:name w:val="heading 1"/>
    <w:basedOn w:val="Normal"/>
    <w:next w:val="Normal"/>
    <w:link w:val="Heading1Char"/>
    <w:uiPriority w:val="9"/>
    <w:qFormat/>
    <w:rsid w:val="00052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C. Bentley II</dc:creator>
  <cp:keywords/>
  <dc:description/>
  <cp:lastModifiedBy>Marvin C. Bentley II</cp:lastModifiedBy>
  <cp:revision>5</cp:revision>
  <dcterms:created xsi:type="dcterms:W3CDTF">2018-07-18T19:34:00Z</dcterms:created>
  <dcterms:modified xsi:type="dcterms:W3CDTF">2018-07-23T14:21:00Z</dcterms:modified>
</cp:coreProperties>
</file>