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 xml:space="preserve">
  <w:body>
    <w:p w:rsidRDefault="00E61E2C">
      <w:pPr>
        <w:jc w:val="center"/>
      </w:pPr>
      <w:r>
        <w:drawing>
          <wp:inline distT="0" distB="0" distL="0" distR="0">
            <wp:extent cx="3810000" cy="2533650"/>
            <wp:effectExtent l="0" t="0" r="0" b="0"/>
            <wp:docPr id="25" name="Immagine-coper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copertina"/>
                    <pic:cNvPicPr>
                      <a:picLocks noChangeAspect="1" noChangeArrowheads="1"/>
                    </pic:cNvPicPr>
                  </pic:nvPicPr>
                  <pic:blipFill>
                    <a:blip r:embed="opentbs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E61E2C">
      <w:pPr>
        <w:jc w:val="center"/>
      </w:pPr>
      <w:bookmarkStart w:id="0" w:name="__DdeLink__936_1085809378"/>
      <w:bookmarkEnd w:id="0"/>
      <w:r>
        <w:t/>
      </w:r>
    </w:p>
    <w:p w:rsidRDefault="00E61E2C">
      <w:pPr>
        <w:pStyle w:val="Titolo1"/>
        <w:numPr>
          <w:ilvl w:val="0"/>
          <w:numId w:val="2"/>
        </w:numPr>
        <w:shd w:val="clear" w:color="auto" w:fill="99CC99"/>
      </w:pPr>
      <w:r>
        <w:t>Preventivo Nuovo Preventivo del 27/03/2017</w:t>
      </w:r>
    </w:p>
    <w:p w:rsidRDefault="00E61E2C">
      <w:pPr>
        <w:pStyle w:val="Titolo2"/>
        <w:numPr>
          <w:ilvl w:val="1"/>
          <w:numId w:val="2"/>
        </w:numPr>
        <w:ind w:left="0" w:firstLine="0"/>
      </w:pPr>
      <w:r>
        <w:rPr>
          <w:color w:val="26478E"/>
        </w:rPr>
        <w:t>Rivenditore</w:t>
      </w:r>
    </w:p>
    <w:p w:rsidRDefault="00E61E2C">
      <w:pPr>
        <w:jc w:val="center"/>
      </w:pPr>
      <w:r>
        <w:drawing>
          <wp:inline distT="0" distB="0" distL="0" distR="0">
            <wp:extent cx="1523365" cy="719977"/>
            <wp:effectExtent l="0" t="0" r="0" b="0"/>
            <wp:docPr id="26" name="logo_rivendi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ivenditore"/>
                    <pic:cNvPicPr>
                      <a:picLocks noChangeAspect="1" noChangeArrowheads="1"/>
                    </pic:cNvPicPr>
                  </pic:nvPicPr>
                  <pic:blipFill>
                    <a:blip r:embed="opentbs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71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E61E2C">
      <w:pPr>
        <w:jc w:val="center"/>
      </w:pPr>
      <w:r>
        <w:t/>
      </w:r>
    </w:p>
    <w:p w:rsidRDefault="00E61E2C">
      <w:pPr>
        <w:pStyle w:val="Titolo2"/>
        <w:numPr>
          <w:ilvl w:val="1"/>
          <w:numId w:val="2"/>
        </w:numPr>
        <w:ind w:left="0" w:firstLine="0"/>
        <w:rPr>
          <w:color w:val="26478E"/>
        </w:rPr>
      </w:pPr>
      <w:r>
        <w:rPr>
          <w:color w:val="26478E"/>
        </w:rPr>
        <w:t>Cliente</w:t>
      </w:r>
    </w:p>
    <w:p w:rsidRDefault="00E61E2C">
      <w:pPr>
        <w:pStyle w:val="Sottotitolo"/>
      </w:pPr>
      <w:r>
        <w:t>La rapida</w:t>
      </w:r>
    </w:p>
    <w:p w:rsidRDefault="00E61E2C">
      <w:pPr>
        <w:pStyle w:val="Corpotesto"/>
        <w:jc w:val="center"/>
        <w:rPr>
          <w:color w:val="26478E"/>
        </w:rPr>
      </w:pPr>
      <w:r>
        <w:rPr>
          <w:color w:val="26478E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3365" cy="350374"/>
            <wp:effectExtent l="0" t="0" r="0" b="0"/>
            <wp:wrapSquare wrapText="largest"/>
            <wp:docPr id="27" name="logo_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cliente"/>
                    <pic:cNvPicPr>
                      <a:picLocks noChangeAspect="1" noChangeArrowheads="1"/>
                    </pic:cNvPicPr>
                  </pic:nvPicPr>
                  <pic:blipFill>
                    <a:blip r:embed="opentbs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350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Default="00E61E2C">
      <w:pPr>
        <w:jc w:val="center"/>
      </w:pPr>
      <w:r>
        <w:t/>
      </w:r>
    </w:p>
    <w:p w:rsidRDefault="00E61E2C">
      <w:pPr>
        <w:jc w:val="center"/>
      </w:pPr>
      <w:r>
        <w:br w:type="page"/>
      </w:r>
    </w:p>
    <w:p w:rsidRDefault="00E22447">
      <w:pPr>
        <w:jc w:val="center"/>
      </w:pPr>
    </w:p>
    <w:p w:rsidRDefault="00E22447">
      <w:pPr>
        <w:pStyle w:val="Titolo2"/>
        <w:numPr>
          <w:ilvl w:val="1"/>
          <w:numId w:val="2"/>
        </w:numPr>
        <w:ind w:left="0" w:firstLine="0"/>
        <w:rPr>
          <w:color w:val="26478E"/>
        </w:rPr>
      </w:pPr>
    </w:p>
    <w:p w:rsidRDefault="00E61E2C">
      <w:pPr>
        <w:pStyle w:val="rigaloghi"/>
      </w:pPr>
      <w:r>
        <w:drawing>
          <wp:inline distT="0" distB="0" distL="0" distR="0">
            <wp:extent cx="1523365" cy="719977"/>
            <wp:effectExtent l="0" t="0" r="0" b="0"/>
            <wp:docPr id="28" name="Immagi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2"/>
                    <pic:cNvPicPr>
                      <a:picLocks noChangeAspect="1" noChangeArrowheads="1"/>
                    </pic:cNvPicPr>
                  </pic:nvPicPr>
                  <pic:blipFill>
                    <a:blip r:embed="opentbs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71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93"/>
        <w:gridCol w:w="2545"/>
      </w:tblGrid>
      <w:tr>
        <w:tc>
          <w:tcPr>
            <w:tcW w:w="7055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center"/>
            </w:pPr>
            <w:r>
              <w:drawing>
                <wp:inline distT="0" distB="0" distL="0" distR="0">
                  <wp:extent cx="1523365" cy="350374"/>
                  <wp:effectExtent l="0" t="0" r="0" b="0"/>
                  <wp:docPr id="29" name="logo_cliente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_cliente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opentbs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3365" cy="350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/>
            </w:r>
          </w:p>
        </w:tc>
        <w:tc>
          <w:tcPr>
            <w:tcW w:w="2582" w:type="dxa"/>
            <w:shd w:val="clear" w:color="auto" w:fill="auto"/>
          </w:tcPr>
          <w:p w:rsidRDefault="00E61E2C">
            <w:pPr>
              <w:pStyle w:val="Rigadiintestazioneadestra"/>
              <w:rPr>
                <w:b/>
                <w:bCs/>
              </w:rPr>
            </w:pPr>
            <w:r>
              <w:rPr>
                <w:b/>
                <w:bCs/>
              </w:rPr>
              <w:t>Spettabile</w:t>
            </w:r>
          </w:p>
          <w:p w:rsidRDefault="00E61E2C">
            <w:pPr>
              <w:pStyle w:val="Indirizzodestinatario"/>
            </w:pPr>
            <w:r>
              <w:t>La rapida</w:t>
            </w:r>
          </w:p>
          <w:p w:rsidRDefault="00E61E2C">
            <w:pPr>
              <w:pStyle w:val="Indirizzodestinatario"/>
            </w:pPr>
            <w:r>
              <w:t>Via Einaudi 23</w:t>
            </w:r>
          </w:p>
          <w:p w:rsidRDefault="00E61E2C">
            <w:pPr>
              <w:pStyle w:val="Indirizzodestinatario"/>
            </w:pPr>
            <w:r>
              <w:t>92032, Foggia (FG)</w:t>
            </w:r>
          </w:p>
        </w:tc>
      </w:tr>
    </w:tbl>
    <w:p w:rsidRDefault="00E61E2C">
      <w:pPr>
        <w:pStyle w:val="Titolo2"/>
        <w:numPr>
          <w:ilvl w:val="1"/>
          <w:numId w:val="2"/>
        </w:numPr>
        <w:ind w:left="0" w:firstLine="0"/>
      </w:pPr>
      <w:r>
        <w:rPr>
          <w:color w:val="25488F"/>
        </w:rPr>
        <w:t>Preventivo Nuovo Preventivo del 27/03/2017</w:t>
      </w:r>
    </w:p>
    <w:p w:rsidRDefault="00E22447">
      <w:pPr>
        <w:pStyle w:val="Corpotesto"/>
        <w:rPr>
          <w:color w:val="25488F"/>
        </w:rPr>
      </w:pPr>
    </w:p>
    <w:p w:rsidRDefault="00E61E2C">
      <w:pPr>
        <w:pStyle w:val="Titolo2"/>
        <w:numPr>
          <w:ilvl w:val="1"/>
          <w:numId w:val="2"/>
        </w:numPr>
        <w:ind w:left="0" w:firstLine="0"/>
      </w:pPr>
      <w:r>
        <w:rPr>
          <w:color w:val="26478E"/>
        </w:rPr>
        <w:t>Durata a</w:t>
      </w:r>
      <w:r>
        <w:rPr>
          <w:color w:val="25488F"/>
        </w:rPr>
        <w:t>nni 1</w:t>
      </w:r>
    </w:p>
    <w:p w:rsidRDefault="00E61E2C">
      <w:pPr>
        <w:pStyle w:val="Corpotesto"/>
        <w:rPr>
          <w:b/>
          <w:bCs/>
        </w:rPr>
      </w:pPr>
      <w:r>
        <w:rPr>
          <w:b/>
          <w:bCs/>
          <w:color w:val="000000"/>
        </w:rPr>
        <w:t>test test</w:t>
      </w:r>
    </w:p>
    <w:p w:rsidRDefault="00E61E2C">
      <w:pPr>
        <w:pStyle w:val="Corpotesto"/>
      </w:pPr>
      <w:r>
        <w:rPr>
          <w:color w:val="000000"/>
        </w:rPr>
        <w:t>asdasdasda</w:t>
      </w:r>
    </w:p>
    <w:p w:rsidRDefault="00E61E2C">
      <w:pPr>
        <w:pStyle w:val="Corpotesto"/>
        <w:rPr>
          <w:color w:val="114B8C"/>
        </w:rPr>
      </w:pPr>
      <w:r>
        <w:rPr>
          <w:color w:val="000000"/>
        </w:rPr>
        <w:t>sadasdasd</w:t>
      </w:r>
      <w:r>
        <w:br w:type="page"/>
      </w:r>
    </w:p>
    <w:p w:rsidRDefault="00E61E2C">
      <w:pPr>
        <w:pStyle w:val="Titolo6"/>
      </w:pPr>
      <w:r>
        <w:rPr>
          <w:color w:val="114B8C"/>
        </w:rPr>
        <w:t>La rapida</w:t>
      </w:r>
    </w:p>
    <w:p w:rsidRDefault="00E61E2C">
      <w:pPr>
        <w:pStyle w:val="Titolo6"/>
      </w:pPr>
      <w:r>
        <w:rPr>
          <w:color w:val="114B8C"/>
        </w:rPr>
        <w:t>Preventivo Nuovo Preventivo del 27/03/2017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7"/>
        <w:gridCol w:w="3244"/>
        <w:gridCol w:w="3382"/>
      </w:tblGrid>
      <w:tr>
        <w:tc>
          <w:tcPr>
            <w:tcW w:w="4654" w:type="dxa"/>
            <w:shd w:val="clear" w:color="auto" w:fill="auto"/>
          </w:tcPr>
          <w:p w:rsidRDefault="00E61E2C">
            <w:pPr>
              <w:jc w:val="center"/>
            </w:pPr>
            <w:r>
              <mc:AlternateContent>
                <mc:Choice Requires="wps">
                  <w:drawing>
                    <wp:inline distT="0" distB="0" distL="0" distR="0">
                      <wp:extent cx="2880995" cy="403225"/>
                      <wp:effectExtent l="0" t="0" r="0" b="0"/>
                      <wp:docPr id="30" name="Figura a mano liber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360" cy="402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35" h="633">
                                    <a:moveTo>
                                      <a:pt x="105" y="0"/>
                                    </a:moveTo>
                                    <a:cubicBezTo>
                                      <a:pt x="52" y="0"/>
                                      <a:pt x="0" y="52"/>
                                      <a:pt x="0" y="105"/>
                                    </a:cubicBezTo>
                                    <a:lnTo>
                                      <a:pt x="0" y="526"/>
                                    </a:lnTo>
                                    <a:cubicBezTo>
                                      <a:pt x="0" y="579"/>
                                      <a:pt x="52" y="632"/>
                                      <a:pt x="105" y="632"/>
                                    </a:cubicBezTo>
                                    <a:lnTo>
                                      <a:pt x="4428" y="632"/>
                                    </a:lnTo>
                                    <a:cubicBezTo>
                                      <a:pt x="4481" y="632"/>
                                      <a:pt x="4534" y="579"/>
                                      <a:pt x="4534" y="526"/>
                                    </a:cubicBezTo>
                                    <a:lnTo>
                                      <a:pt x="4534" y="105"/>
                                    </a:lnTo>
                                    <a:cubicBezTo>
                                      <a:pt x="4534" y="52"/>
                                      <a:pt x="4481" y="0"/>
                                      <a:pt x="4428" y="0"/>
                                    </a:cubicBezTo>
                                    <a:lnTo>
                                      <a:pt x="10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Default="00E61E2C">
                                  <w:pPr>
                                    <w:pStyle w:val="Contenutocornice"/>
                                    <w:jc w:val="center"/>
                                  </w:pPr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Superficie totale MQ 200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igura a mano libera 6" o:spid="_x0000_s1026" style="width:226.85pt;height: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535,6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" adj="-11796480,,5400" path="m105,c52,,,52,,105l,526v,53,52,106,105,106l4428,632v53,,106,-53,106,-106l4534,105c4534,52,4481,,4428,l105,e" fillcolor="#26478e" strokecolor="#3465a4">
                      <v:stroke joinstyle="miter"/>
                      <v:formulas/>
                      <v:path arrowok="t" o:connecttype="custom" textboxrect="0,0,4535,633"/>
                      <v:textbox inset="0,0,0,0">
                        <w:txbxContent>
                          <w:p w:rsidRDefault="00E61E2C">
                            <w:pPr>
                              <w:pStyle w:val="Contenutocornice"/>
                              <w:jc w:val="center"/>
                            </w:pPr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Superficie totale MQ 200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88" w:type="dxa"/>
            <w:shd w:val="clear" w:color="auto" w:fill="auto"/>
          </w:tcPr>
          <w:p w:rsidRDefault="00E61E2C">
            <w:pPr>
              <w:jc w:val="center"/>
            </w:pPr>
            <w:r>
              <mc:AlternateContent>
                <mc:Choice Requires="wps">
                  <w:drawing>
                    <wp:inline distT="0" distB="0" distL="0" distR="0">
                      <wp:extent cx="1503680" cy="405765"/>
                      <wp:effectExtent l="0" t="0" r="0" b="0"/>
                      <wp:docPr id="31" name="Figura a mano liber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3000" cy="40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66" h="637">
                                    <a:moveTo>
                                      <a:pt x="106" y="0"/>
                                    </a:moveTo>
                                    <a:cubicBezTo>
                                      <a:pt x="53" y="0"/>
                                      <a:pt x="0" y="53"/>
                                      <a:pt x="0" y="106"/>
                                    </a:cubicBezTo>
                                    <a:lnTo>
                                      <a:pt x="0" y="530"/>
                                    </a:lnTo>
                                    <a:cubicBezTo>
                                      <a:pt x="0" y="583"/>
                                      <a:pt x="53" y="636"/>
                                      <a:pt x="106" y="636"/>
                                    </a:cubicBezTo>
                                    <a:lnTo>
                                      <a:pt x="2259" y="636"/>
                                    </a:lnTo>
                                    <a:cubicBezTo>
                                      <a:pt x="2312" y="636"/>
                                      <a:pt x="2365" y="583"/>
                                      <a:pt x="2365" y="530"/>
                                    </a:cubicBezTo>
                                    <a:lnTo>
                                      <a:pt x="2365" y="106"/>
                                    </a:lnTo>
                                    <a:cubicBezTo>
                                      <a:pt x="2365" y="53"/>
                                      <a:pt x="2312" y="0"/>
                                      <a:pt x="2259" y="0"/>
                                    </a:cubicBezTo>
                                    <a:lnTo>
                                      <a:pt x="10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Default="00E61E2C">
                                  <w:pPr>
                                    <w:pStyle w:val="Contenutocornice"/>
                                    <w:jc w:val="center"/>
                                  </w:pPr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Prezzo Totale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igura a mano libera 8" o:spid="_x0000_s1027" style="width:11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366,6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" adj="-11796480,,5400" path="m106,c53,,,53,,106l,530v,53,53,106,106,106l2259,636v53,,106,-53,106,-106l2365,106c2365,53,2312,,2259,l106,e" fillcolor="#26478e" strokecolor="#3465a4">
                      <v:stroke joinstyle="miter"/>
                      <v:formulas/>
                      <v:path arrowok="t" o:connecttype="custom" textboxrect="0,0,2366,637"/>
                      <v:textbox inset="0,0,0,0">
                        <w:txbxContent>
                          <w:p w:rsidRDefault="00E61E2C">
                            <w:pPr>
                              <w:pStyle w:val="Contenutocornice"/>
                              <w:jc w:val="center"/>
                            </w:pPr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Prezzo Totale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96" w:type="dxa"/>
            <w:shd w:val="clear" w:color="auto" w:fill="auto"/>
          </w:tcPr>
          <w:p w:rsidRDefault="00E61E2C">
            <w:pPr>
              <w:jc w:val="center"/>
            </w:pPr>
            <w:r>
              <mc:AlternateContent>
                <mc:Choice Requires="wps">
                  <w:drawing>
                    <wp:inline distT="0" distB="0" distL="0" distR="0">
                      <wp:extent cx="1503680" cy="405765"/>
                      <wp:effectExtent l="0" t="0" r="0" b="0"/>
                      <wp:docPr id="32" name="Figura a mano liber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3000" cy="40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66" h="637">
                                    <a:moveTo>
                                      <a:pt x="106" y="0"/>
                                    </a:moveTo>
                                    <a:cubicBezTo>
                                      <a:pt x="53" y="0"/>
                                      <a:pt x="0" y="53"/>
                                      <a:pt x="0" y="106"/>
                                    </a:cubicBezTo>
                                    <a:lnTo>
                                      <a:pt x="0" y="530"/>
                                    </a:lnTo>
                                    <a:cubicBezTo>
                                      <a:pt x="0" y="583"/>
                                      <a:pt x="53" y="636"/>
                                      <a:pt x="106" y="636"/>
                                    </a:cubicBezTo>
                                    <a:lnTo>
                                      <a:pt x="2259" y="636"/>
                                    </a:lnTo>
                                    <a:cubicBezTo>
                                      <a:pt x="2312" y="636"/>
                                      <a:pt x="2365" y="583"/>
                                      <a:pt x="2365" y="530"/>
                                    </a:cubicBezTo>
                                    <a:lnTo>
                                      <a:pt x="2365" y="106"/>
                                    </a:lnTo>
                                    <a:cubicBezTo>
                                      <a:pt x="2365" y="53"/>
                                      <a:pt x="2312" y="0"/>
                                      <a:pt x="2259" y="0"/>
                                    </a:cubicBezTo>
                                    <a:lnTo>
                                      <a:pt x="10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Default="00E61E2C">
                                  <w:pPr>
                                    <w:pStyle w:val="Contenutocornice"/>
                                    <w:jc w:val="center"/>
                                  </w:pPr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Prezzo Mese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igura a mano libera 10" o:spid="_x0000_s1028" style="width:11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366,6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" adj="-11796480,,5400" path="m106,c53,,,53,,106l,530v,53,53,106,106,106l2259,636v53,,106,-53,106,-106l2365,106c2365,53,2312,,2259,l106,e" fillcolor="#26478e" strokecolor="#3465a4">
                      <v:stroke joinstyle="miter"/>
                      <v:formulas/>
                      <v:path arrowok="t" o:connecttype="custom" textboxrect="0,0,2366,637"/>
                      <v:textbox inset="0,0,0,0">
                        <w:txbxContent>
                          <w:p w:rsidRDefault="00E61E2C">
                            <w:pPr>
                              <w:pStyle w:val="Contenutocornice"/>
                              <w:jc w:val="center"/>
                            </w:pPr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Prezzo Mese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>
        <w:tc>
          <w:tcPr>
            <w:tcW w:w="4654" w:type="dxa"/>
            <w:shd w:val="clear" w:color="auto" w:fill="auto"/>
            <w:vAlign w:val="center"/>
          </w:tcPr>
          <w:p w:rsidRDefault="00E61E2C">
            <w:pPr>
              <w:pStyle w:val="TitoloCosti"/>
            </w:pPr>
            <w:r>
              <w:t>Manodopera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Default="00E22447">
            <w:pPr>
              <w:pStyle w:val="Contenutotabella"/>
              <w:jc w:val="right"/>
            </w:pPr>
          </w:p>
        </w:tc>
        <w:tc>
          <w:tcPr>
            <w:tcW w:w="2496" w:type="dxa"/>
            <w:shd w:val="clear" w:color="auto" w:fill="auto"/>
            <w:vAlign w:val="center"/>
          </w:tcPr>
          <w:p w:rsidRDefault="00E22447">
            <w:pPr>
              <w:pStyle w:val="Contenutotabella"/>
              <w:jc w:val="right"/>
            </w:pPr>
          </w:p>
        </w:tc>
      </w:tr>
      <w:tr>
        <w:tc>
          <w:tcPr>
            <w:tcW w:w="4654" w:type="dxa"/>
            <w:shd w:val="clear" w:color="auto" w:fill="auto"/>
            <w:vAlign w:val="center"/>
          </w:tcPr>
          <w:p w:rsidRDefault="00E61E2C">
            <w:pPr>
              <w:pStyle w:val="Contenutotabella"/>
            </w:pPr>
            <w:r>
              <w:t>Operatore Base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</w:pPr>
            <w:r>
              <w:t>4661,57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388,46 EUR</w:t>
            </w:r>
          </w:p>
        </w:tc>
      </w:tr>
      <w:tr>
        <w:tc>
          <w:tcPr>
            <w:tcW w:w="4654" w:type="dxa"/>
            <w:shd w:val="clear" w:color="auto" w:fill="auto"/>
            <w:vAlign w:val="center"/>
          </w:tcPr>
          <w:p w:rsidRDefault="00E61E2C">
            <w:pPr>
              <w:pStyle w:val="Titolo5"/>
            </w:pPr>
            <w:r>
              <w:t>Totale manodopera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</w:pPr>
            <w:r>
              <w:rPr>
                <w:b/>
                <w:bCs/>
              </w:rPr>
              <w:t>4.661,57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388,46 EUR</w:t>
            </w:r>
          </w:p>
        </w:tc>
      </w:tr>
      <w:tr>
        <w:tc>
          <w:tcPr>
            <w:tcW w:w="4654" w:type="dxa"/>
            <w:shd w:val="clear" w:color="auto" w:fill="auto"/>
            <w:vAlign w:val="center"/>
          </w:tcPr>
          <w:p w:rsidRDefault="00E61E2C">
            <w:pPr>
              <w:pStyle w:val="TitoloCosti"/>
            </w:pPr>
            <w:r>
              <w:t>Prodotti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Default="00E22447">
            <w:pPr>
              <w:pStyle w:val="Contenutotabella"/>
              <w:jc w:val="right"/>
            </w:pPr>
          </w:p>
        </w:tc>
        <w:tc>
          <w:tcPr>
            <w:tcW w:w="2496" w:type="dxa"/>
            <w:shd w:val="clear" w:color="auto" w:fill="auto"/>
            <w:vAlign w:val="center"/>
          </w:tcPr>
          <w:p w:rsidRDefault="00E22447">
            <w:pPr>
              <w:pStyle w:val="Contenutotabella"/>
              <w:jc w:val="right"/>
            </w:pPr>
          </w:p>
        </w:tc>
      </w:tr>
      <w:tr>
        <w:tc>
          <w:tcPr>
            <w:tcW w:w="4654" w:type="dxa"/>
            <w:shd w:val="clear" w:color="auto" w:fill="auto"/>
            <w:vAlign w:val="center"/>
          </w:tcPr>
          <w:p w:rsidRDefault="00E61E2C">
            <w:pPr>
              <w:pStyle w:val="Contenutotabella"/>
            </w:pPr>
            <w:r>
              <w:t>MULTIGIENIC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</w:pPr>
            <w:r>
              <w:t>442,17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</w:pPr>
            <w:r>
              <w:t>36,85 EUR</w:t>
            </w:r>
          </w:p>
        </w:tc>
      </w:tr>
      <w:tr>
        <w:tc>
          <w:tcPr>
            <w:tcW w:w="4654" w:type="dxa"/>
            <w:shd w:val="clear" w:color="auto" w:fill="auto"/>
            <w:vAlign w:val="center"/>
          </w:tcPr>
          <w:p w:rsidRDefault="00E61E2C">
            <w:pPr>
              <w:pStyle w:val="Titolo5"/>
            </w:pPr>
            <w:r>
              <w:t>Totale prodotti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</w:pPr>
            <w:r>
              <w:rPr>
                <w:b/>
                <w:bCs/>
              </w:rPr>
              <w:t>442,17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36,85 EUR</w:t>
            </w:r>
          </w:p>
        </w:tc>
      </w:tr>
      <w:tr>
        <w:tc>
          <w:tcPr>
            <w:tcW w:w="4654" w:type="dxa"/>
            <w:shd w:val="clear" w:color="auto" w:fill="auto"/>
            <w:vAlign w:val="center"/>
          </w:tcPr>
          <w:p w:rsidRDefault="00E61E2C">
            <w:pPr>
              <w:pStyle w:val="TitoloCosti"/>
            </w:pPr>
            <w:r>
              <w:t>Materiali di consumo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Default="00E22447">
            <w:pPr>
              <w:pStyle w:val="Contenutotabella"/>
              <w:jc w:val="right"/>
            </w:pPr>
          </w:p>
        </w:tc>
        <w:tc>
          <w:tcPr>
            <w:tcW w:w="2496" w:type="dxa"/>
            <w:shd w:val="clear" w:color="auto" w:fill="auto"/>
            <w:vAlign w:val="center"/>
          </w:tcPr>
          <w:p w:rsidRDefault="00E22447">
            <w:pPr>
              <w:pStyle w:val="Contenutotabella"/>
              <w:jc w:val="right"/>
            </w:pPr>
          </w:p>
        </w:tc>
      </w:tr>
      <w:tr>
        <w:tc>
          <w:tcPr>
            <w:tcW w:w="4654" w:type="dxa"/>
            <w:shd w:val="clear" w:color="auto" w:fill="auto"/>
            <w:vAlign w:val="center"/>
          </w:tcPr>
          <w:p w:rsidRDefault="00E61E2C">
            <w:pPr>
              <w:pStyle w:val="Contenutotabella"/>
            </w:pPr>
            <w:r>
              <w:t>Panno codice colori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</w:pPr>
            <w:r>
              <w:t>75,00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</w:pPr>
            <w:r>
              <w:t>6,25 EUR</w:t>
            </w:r>
          </w:p>
        </w:tc>
      </w:tr>
      <w:tr>
        <w:tc>
          <w:tcPr>
            <w:tcW w:w="4654" w:type="dxa"/>
            <w:shd w:val="clear" w:color="auto" w:fill="auto"/>
            <w:vAlign w:val="center"/>
          </w:tcPr>
          <w:p w:rsidRDefault="00E61E2C">
            <w:pPr>
              <w:pStyle w:val="Titolo5"/>
            </w:pPr>
            <w:r>
              <w:t>Totale materiali di consumo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</w:pPr>
            <w:r>
              <w:rPr>
                <w:b/>
                <w:bCs/>
              </w:rPr>
              <w:t>75,00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6,25 EUR</w:t>
            </w:r>
          </w:p>
        </w:tc>
      </w:tr>
    </w:tbl>
    <w:p w:rsidRDefault="00E61E2C">
      <w:pPr>
        <w:pStyle w:val="Rigadiintestazioneasinistra"/>
        <w:rPr>
          <w:color w:val="114B8C"/>
        </w:rPr>
      </w:pPr>
      <w:r>
        <w:br w:type="page"/>
      </w:r>
    </w:p>
    <w:p w:rsidRDefault="00E61E2C">
      <w:pPr>
        <w:pStyle w:val="Titolo6"/>
      </w:pPr>
      <w:r>
        <w:rPr>
          <w:color w:val="114B8C"/>
        </w:rPr>
        <w:t>La rapida</w:t>
      </w:r>
    </w:p>
    <w:p w:rsidRDefault="00E61E2C">
      <w:pPr>
        <w:pStyle w:val="Titolo6"/>
      </w:pPr>
      <w:r>
        <w:rPr>
          <w:color w:val="114B8C"/>
        </w:rPr>
        <w:t>Preventivo Nuovo Preventivo del 27/03/2017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96"/>
        <w:gridCol w:w="3071"/>
        <w:gridCol w:w="3226"/>
      </w:tblGrid>
      <w:tr>
        <w:tc>
          <w:tcPr>
            <w:tcW w:w="4654" w:type="dxa"/>
            <w:shd w:val="clear" w:color="auto" w:fill="auto"/>
          </w:tcPr>
          <w:p w:rsidRDefault="00E61E2C">
            <w:r>
              <mc:AlternateContent>
                <mc:Choice Requires="wps">
                  <w:drawing>
                    <wp:inline distT="0" distB="0" distL="0" distR="0">
                      <wp:extent cx="2880995" cy="403225"/>
                      <wp:effectExtent l="0" t="0" r="0" b="0"/>
                      <wp:docPr id="33" name="Figura a mano liber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360" cy="402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35" h="633">
                                    <a:moveTo>
                                      <a:pt x="105" y="0"/>
                                    </a:moveTo>
                                    <a:cubicBezTo>
                                      <a:pt x="52" y="0"/>
                                      <a:pt x="0" y="52"/>
                                      <a:pt x="0" y="105"/>
                                    </a:cubicBezTo>
                                    <a:lnTo>
                                      <a:pt x="0" y="526"/>
                                    </a:lnTo>
                                    <a:cubicBezTo>
                                      <a:pt x="0" y="579"/>
                                      <a:pt x="52" y="632"/>
                                      <a:pt x="105" y="632"/>
                                    </a:cubicBezTo>
                                    <a:lnTo>
                                      <a:pt x="4428" y="632"/>
                                    </a:lnTo>
                                    <a:cubicBezTo>
                                      <a:pt x="4481" y="632"/>
                                      <a:pt x="4534" y="579"/>
                                      <a:pt x="4534" y="526"/>
                                    </a:cubicBezTo>
                                    <a:lnTo>
                                      <a:pt x="4534" y="105"/>
                                    </a:lnTo>
                                    <a:cubicBezTo>
                                      <a:pt x="4534" y="52"/>
                                      <a:pt x="4481" y="0"/>
                                      <a:pt x="4428" y="0"/>
                                    </a:cubicBezTo>
                                    <a:lnTo>
                                      <a:pt x="10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Default="00E61E2C">
                                  <w:pPr>
                                    <w:pStyle w:val="Contenutocornice"/>
                                    <w:jc w:val="center"/>
                                  </w:pPr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Superficie totale MQ 200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igura a mano libera 12" o:spid="_x0000_s1029" style="width:226.85pt;height: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535,6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" adj="-11796480,,5400" path="m105,c52,,,52,,105l,526v,53,52,106,105,106l4428,632v53,,106,-53,106,-106l4534,105c4534,52,4481,,4428,l105,e" fillcolor="#26478e" strokecolor="#3465a4">
                      <v:stroke joinstyle="miter"/>
                      <v:formulas/>
                      <v:path arrowok="t" o:connecttype="custom" textboxrect="0,0,4535,633"/>
                      <v:textbox inset="0,0,0,0">
                        <w:txbxContent>
                          <w:p w:rsidRDefault="00E61E2C">
                            <w:pPr>
                              <w:pStyle w:val="Contenutocornice"/>
                              <w:jc w:val="center"/>
                            </w:pPr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Superficie totale MQ 200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88" w:type="dxa"/>
            <w:shd w:val="clear" w:color="auto" w:fill="auto"/>
          </w:tcPr>
          <w:p w:rsidRDefault="00E61E2C">
            <w:r>
              <mc:AlternateContent>
                <mc:Choice Requires="wps">
                  <w:drawing>
                    <wp:inline distT="0" distB="0" distL="0" distR="0">
                      <wp:extent cx="1503680" cy="405765"/>
                      <wp:effectExtent l="0" t="0" r="0" b="0"/>
                      <wp:docPr id="34" name="Figura a mano liber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3000" cy="40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66" h="637">
                                    <a:moveTo>
                                      <a:pt x="106" y="0"/>
                                    </a:moveTo>
                                    <a:cubicBezTo>
                                      <a:pt x="53" y="0"/>
                                      <a:pt x="0" y="53"/>
                                      <a:pt x="0" y="106"/>
                                    </a:cubicBezTo>
                                    <a:lnTo>
                                      <a:pt x="0" y="530"/>
                                    </a:lnTo>
                                    <a:cubicBezTo>
                                      <a:pt x="0" y="583"/>
                                      <a:pt x="53" y="636"/>
                                      <a:pt x="106" y="636"/>
                                    </a:cubicBezTo>
                                    <a:lnTo>
                                      <a:pt x="2259" y="636"/>
                                    </a:lnTo>
                                    <a:cubicBezTo>
                                      <a:pt x="2312" y="636"/>
                                      <a:pt x="2365" y="583"/>
                                      <a:pt x="2365" y="530"/>
                                    </a:cubicBezTo>
                                    <a:lnTo>
                                      <a:pt x="2365" y="106"/>
                                    </a:lnTo>
                                    <a:cubicBezTo>
                                      <a:pt x="2365" y="53"/>
                                      <a:pt x="2312" y="0"/>
                                      <a:pt x="2259" y="0"/>
                                    </a:cubicBezTo>
                                    <a:lnTo>
                                      <a:pt x="10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Default="00E61E2C">
                                  <w:pPr>
                                    <w:pStyle w:val="Contenutocornice"/>
                                    <w:jc w:val="center"/>
                                  </w:pPr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Prezzo Totale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igura a mano libera 14" o:spid="_x0000_s1030" style="width:11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366,6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" adj="-11796480,,5400" path="m106,c53,,,53,,106l,530v,53,53,106,106,106l2259,636v53,,106,-53,106,-106l2365,106c2365,53,2312,,2259,l106,e" fillcolor="#26478e" strokecolor="#3465a4">
                      <v:stroke joinstyle="miter"/>
                      <v:formulas/>
                      <v:path arrowok="t" o:connecttype="custom" textboxrect="0,0,2366,637"/>
                      <v:textbox inset="0,0,0,0">
                        <w:txbxContent>
                          <w:p w:rsidRDefault="00E61E2C">
                            <w:pPr>
                              <w:pStyle w:val="Contenutocornice"/>
                              <w:jc w:val="center"/>
                            </w:pPr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Prezzo Totale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96" w:type="dxa"/>
            <w:shd w:val="clear" w:color="auto" w:fill="auto"/>
          </w:tcPr>
          <w:p w:rsidRDefault="00E61E2C">
            <w:r>
              <mc:AlternateContent>
                <mc:Choice Requires="wps">
                  <w:drawing>
                    <wp:inline distT="0" distB="0" distL="0" distR="0">
                      <wp:extent cx="1503680" cy="405765"/>
                      <wp:effectExtent l="0" t="0" r="0" b="0"/>
                      <wp:docPr id="35" name="Figura a mano liber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3000" cy="40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66" h="637">
                                    <a:moveTo>
                                      <a:pt x="106" y="0"/>
                                    </a:moveTo>
                                    <a:cubicBezTo>
                                      <a:pt x="53" y="0"/>
                                      <a:pt x="0" y="53"/>
                                      <a:pt x="0" y="106"/>
                                    </a:cubicBezTo>
                                    <a:lnTo>
                                      <a:pt x="0" y="530"/>
                                    </a:lnTo>
                                    <a:cubicBezTo>
                                      <a:pt x="0" y="583"/>
                                      <a:pt x="53" y="636"/>
                                      <a:pt x="106" y="636"/>
                                    </a:cubicBezTo>
                                    <a:lnTo>
                                      <a:pt x="2259" y="636"/>
                                    </a:lnTo>
                                    <a:cubicBezTo>
                                      <a:pt x="2312" y="636"/>
                                      <a:pt x="2365" y="583"/>
                                      <a:pt x="2365" y="530"/>
                                    </a:cubicBezTo>
                                    <a:lnTo>
                                      <a:pt x="2365" y="106"/>
                                    </a:lnTo>
                                    <a:cubicBezTo>
                                      <a:pt x="2365" y="53"/>
                                      <a:pt x="2312" y="0"/>
                                      <a:pt x="2259" y="0"/>
                                    </a:cubicBezTo>
                                    <a:lnTo>
                                      <a:pt x="10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Default="00E61E2C">
                                  <w:pPr>
                                    <w:pStyle w:val="Contenutocornice"/>
                                    <w:jc w:val="center"/>
                                  </w:pPr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Prezzo Mese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igura a mano libera 16" o:spid="_x0000_s1031" style="width:11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366,6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" adj="-11796480,,5400" path="m106,c53,,,53,,106l,530v,53,53,106,106,106l2259,636v53,,106,-53,106,-106l2365,106c2365,53,2312,,2259,l106,e" fillcolor="#26478e" strokecolor="#3465a4">
                      <v:stroke joinstyle="miter"/>
                      <v:formulas/>
                      <v:path arrowok="t" o:connecttype="custom" textboxrect="0,0,2366,637"/>
                      <v:textbox inset="0,0,0,0">
                        <w:txbxContent>
                          <w:p w:rsidRDefault="00E61E2C">
                            <w:pPr>
                              <w:pStyle w:val="Contenutocornice"/>
                              <w:jc w:val="center"/>
                            </w:pPr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Prezzo Mese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>
        <w:tc>
          <w:tcPr>
            <w:tcW w:w="4654" w:type="dxa"/>
            <w:shd w:val="clear" w:color="auto" w:fill="auto"/>
            <w:vAlign w:val="center"/>
          </w:tcPr>
          <w:p w:rsidRDefault="00E61E2C">
            <w:pPr>
              <w:pStyle w:val="TitoloCosti"/>
            </w:pPr>
            <w:r>
              <w:t>Attrezzature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Default="00E22447">
            <w:pPr>
              <w:pStyle w:val="Contenutotabella"/>
              <w:jc w:val="right"/>
            </w:pPr>
          </w:p>
        </w:tc>
        <w:tc>
          <w:tcPr>
            <w:tcW w:w="2496" w:type="dxa"/>
            <w:shd w:val="clear" w:color="auto" w:fill="auto"/>
            <w:vAlign w:val="center"/>
          </w:tcPr>
          <w:p w:rsidRDefault="00E22447">
            <w:pPr>
              <w:pStyle w:val="Contenutotabella"/>
              <w:jc w:val="right"/>
            </w:pPr>
          </w:p>
        </w:tc>
      </w:tr>
      <w:tr>
        <w:tc>
          <w:tcPr>
            <w:tcW w:w="4654" w:type="dxa"/>
            <w:shd w:val="clear" w:color="auto" w:fill="auto"/>
            <w:vAlign w:val="center"/>
          </w:tcPr>
          <w:p w:rsidRDefault="00E61E2C">
            <w:pPr>
              <w:pStyle w:val="Contenutotabella"/>
            </w:pPr>
            <w:r>
              <w:t>Carrello di servizio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</w:pPr>
            <w:r>
              <w:t>170,00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</w:pPr>
            <w:r>
              <w:t>14,17 EUR</w:t>
            </w:r>
          </w:p>
        </w:tc>
      </w:tr>
      <w:tr>
        <w:tc>
          <w:tcPr>
            <w:tcW w:w="4654" w:type="dxa"/>
            <w:shd w:val="clear" w:color="auto" w:fill="auto"/>
            <w:vAlign w:val="center"/>
          </w:tcPr>
          <w:p w:rsidRDefault="00E61E2C">
            <w:pPr>
              <w:pStyle w:val="Contenutotabella"/>
            </w:pPr>
            <w:r>
              <w:t>Rotolo carta 800 strappi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</w:pPr>
            <w:r>
              <w:t>66,00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</w:pPr>
            <w:r>
              <w:t>5,50 EUR</w:t>
            </w:r>
          </w:p>
        </w:tc>
      </w:tr>
      <w:tr>
        <w:tc>
          <w:tcPr>
            <w:tcW w:w="4654" w:type="dxa"/>
            <w:shd w:val="clear" w:color="auto" w:fill="auto"/>
            <w:vAlign w:val="center"/>
          </w:tcPr>
          <w:p w:rsidRDefault="00E61E2C">
            <w:pPr>
              <w:pStyle w:val="Titolo5"/>
            </w:pPr>
            <w:r>
              <w:rPr>
                <w:u w:val="single"/>
              </w:rPr>
              <w:t>Totale Costi generali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</w:pPr>
            <w:r>
              <w:rPr>
                <w:b/>
                <w:bCs/>
              </w:rPr>
              <w:t>0,00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0,00 EUR</w:t>
            </w:r>
          </w:p>
        </w:tc>
      </w:tr>
      <w:tr>
        <w:tc>
          <w:tcPr>
            <w:tcW w:w="4654" w:type="dxa"/>
            <w:shd w:val="clear" w:color="auto" w:fill="auto"/>
            <w:vAlign w:val="center"/>
          </w:tcPr>
          <w:p w:rsidRDefault="00E61E2C">
            <w:pPr>
              <w:pStyle w:val="TitoloCosti"/>
            </w:pPr>
            <w:r>
              <w:t>Altri costi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Default="00E22447">
            <w:pPr>
              <w:pStyle w:val="Contenutotabella"/>
              <w:jc w:val="right"/>
            </w:pPr>
          </w:p>
        </w:tc>
        <w:tc>
          <w:tcPr>
            <w:tcW w:w="2496" w:type="dxa"/>
            <w:shd w:val="clear" w:color="auto" w:fill="auto"/>
            <w:vAlign w:val="center"/>
          </w:tcPr>
          <w:p w:rsidRDefault="00E22447">
            <w:pPr>
              <w:pStyle w:val="Contenutotabella"/>
              <w:jc w:val="right"/>
            </w:pPr>
          </w:p>
        </w:tc>
      </w:tr>
      <w:tr>
        <w:tc>
          <w:tcPr>
            <w:tcW w:w="4654" w:type="dxa"/>
            <w:shd w:val="clear" w:color="auto" w:fill="auto"/>
            <w:vAlign w:val="center"/>
          </w:tcPr>
          <w:p w:rsidRDefault="00E61E2C">
            <w:pPr>
              <w:pStyle w:val="Titolo5"/>
            </w:pPr>
            <w:r>
              <w:rPr>
                <w:u w:val="single"/>
              </w:rPr>
              <w:t>Totale Altri costi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</w:pPr>
            <w:r>
              <w:rPr>
                <w:b/>
                <w:bCs/>
              </w:rPr>
              <w:t>0,00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0,00 EUR</w:t>
            </w:r>
          </w:p>
        </w:tc>
      </w:tr>
      <w:tr>
        <w:tc>
          <w:tcPr>
            <w:tcW w:w="4654" w:type="dxa"/>
            <w:shd w:val="clear" w:color="auto" w:fill="auto"/>
            <w:vAlign w:val="center"/>
          </w:tcPr>
          <w:p w:rsidRDefault="00E61E2C">
            <w:pPr>
              <w:pStyle w:val="Titolo5"/>
              <w:rPr>
                <w:u w:val="single"/>
              </w:rPr>
            </w:pPr>
            <w:r>
              <w:rPr>
                <w:u w:val="single"/>
              </w:rPr>
              <w:t>Totale generale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</w:pPr>
            <w:r>
              <w:rPr>
                <w:b/>
                <w:bCs/>
              </w:rPr>
              <w:t>5.414,74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Default="00E61E2C">
            <w:pPr>
              <w:pStyle w:val="Contenutotabel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451,00 EUR</w:t>
            </w:r>
          </w:p>
        </w:tc>
      </w:tr>
      <w:tr>
        <w:tc>
          <w:tcPr>
            <w:tcW w:w="4654" w:type="dxa"/>
            <w:shd w:val="clear" w:color="auto" w:fill="auto"/>
            <w:vAlign w:val="center"/>
          </w:tcPr>
          <w:p w:rsidRDefault="00E61E2C">
            <w:pPr>
              <w:pStyle w:val="Contenutotabella"/>
            </w:pPr>
            <w:r>
              <w:t>A MQ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Default="00151B34">
            <w:pPr>
              <w:pStyle w:val="Contenutotabella"/>
              <w:jc w:val="right"/>
            </w:pPr>
            <w:r>
              <w:t>27,07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Default="00151B34">
            <w:pPr>
              <w:pStyle w:val="Contenutotabella"/>
              <w:jc w:val="right"/>
            </w:pPr>
            <w:r>
              <w:t>2,26 EUR</w:t>
            </w:r>
          </w:p>
        </w:tc>
      </w:tr>
    </w:tbl>
    <w:p w:rsidRDefault="00E22447"/>
    <w:sectPr>
      <w:footerReference w:type="default" r:id="rId10"/>
      <w:pgSz w:w="11906" w:h="16838"/>
      <w:pgMar w:top="1744" w:right="1134" w:bottom="2109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E2C" w:rsidRDefault="00E61E2C">
      <w:r>
        <w:separator/>
      </w:r>
    </w:p>
  </w:endnote>
  <w:endnote w:type="continuationSeparator" w:id="0">
    <w:p w:rsidR="00E61E2C" w:rsidRDefault="00E6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1"/>
    <w:family w:val="roman"/>
    <w:pitch w:val="variable"/>
  </w:font>
  <w:font w:name="Open Sans Semibold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Default="00E61E2C">
    <w:pPr>
      <w:pStyle w:val="Pidipagina"/>
      <w:jc w:val="center"/>
    </w:pPr>
    <w:r>
      <w:t>asdasd</w:t>
    </w:r>
  </w:p>
  <w:p w:rsidRDefault="00E61E2C">
    <w:pPr>
      <w:pStyle w:val="Pidipagina"/>
      <w:jc w:val="right"/>
    </w:pPr>
    <w:r>
      <w:t xml:space="preserve">created by SutterAcademy </w:t>
    </w:r>
    <w:r>
      <w:drawing>
        <wp:inline distT="0" distB="0" distL="0" distR="0">
          <wp:extent cx="342900" cy="218440"/>
          <wp:effectExtent l="0" t="0" r="0" b="0"/>
          <wp:docPr id="24" name="Immagin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magine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218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E2C" w:rsidRDefault="00E61E2C">
      <w:r>
        <w:separator/>
      </w:r>
    </w:p>
  </w:footnote>
  <w:footnote w:type="continuationSeparator" w:id="0">
    <w:p w:rsidR="00E61E2C" w:rsidRDefault="00E6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1124"/>
    <w:multiLevelType w:val="multilevel"/>
    <w:tmpl w:val="9FD8CEE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4CD77E3"/>
    <w:multiLevelType w:val="multilevel"/>
    <w:tmpl w:val="24068404"/>
    <w:lvl w:ilvl="0">
      <w:start w:val="1"/>
      <w:numFmt w:val="none"/>
      <w:pStyle w:val="Tito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643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2447"/>
    <w:rsid w:val="00151B34"/>
    <w:rsid w:val="00E22447"/>
    <w:rsid w:val="00E6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CEDEFE-F127-4652-BC2B-B9CF35B2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77A98"/>
    <w:rPr>
      <w:rFonts w:ascii="Open Sans" w:hAnsi="Open Sans"/>
      <w:color w:val="00000A"/>
      <w:sz w:val="24"/>
    </w:rPr>
  </w:style>
  <w:style w:type="paragraph" w:styleId="Titolo1">
    <w:name w:val="heading 1"/>
    <w:basedOn w:val="Titolo"/>
    <w:qFormat/>
    <w:rsid w:val="00A77A98"/>
    <w:pPr>
      <w:widowControl w:val="0"/>
      <w:numPr>
        <w:numId w:val="1"/>
      </w:numPr>
      <w:pBdr>
        <w:top w:val="single" w:sz="24" w:space="1" w:color="99CC99"/>
        <w:bottom w:val="single" w:sz="40" w:space="1" w:color="99CC99"/>
      </w:pBdr>
      <w:shd w:val="clear" w:color="auto" w:fill="009999"/>
      <w:ind w:left="0" w:firstLine="0"/>
      <w:outlineLvl w:val="0"/>
    </w:pPr>
    <w:rPr>
      <w:rFonts w:ascii="Liberation Serif" w:hAnsi="Liberation Serif"/>
      <w:color w:val="FFFFFF"/>
      <w:sz w:val="48"/>
      <w:szCs w:val="36"/>
    </w:rPr>
  </w:style>
  <w:style w:type="paragraph" w:styleId="Titolo2">
    <w:name w:val="heading 2"/>
    <w:basedOn w:val="Titolo"/>
    <w:qFormat/>
    <w:rsid w:val="00A77A98"/>
    <w:pPr>
      <w:widowControl w:val="0"/>
      <w:numPr>
        <w:ilvl w:val="1"/>
        <w:numId w:val="1"/>
      </w:numPr>
      <w:spacing w:before="200" w:after="0"/>
      <w:ind w:left="0" w:firstLine="0"/>
      <w:outlineLvl w:val="1"/>
    </w:pPr>
    <w:rPr>
      <w:rFonts w:ascii="Liberation Serif" w:hAnsi="Liberation Serif"/>
      <w:sz w:val="40"/>
      <w:szCs w:val="32"/>
    </w:rPr>
  </w:style>
  <w:style w:type="paragraph" w:styleId="Titolo3">
    <w:name w:val="heading 3"/>
    <w:basedOn w:val="Titolo"/>
    <w:qFormat/>
    <w:rsid w:val="00A77A98"/>
    <w:pPr>
      <w:widowControl w:val="0"/>
      <w:jc w:val="left"/>
      <w:outlineLvl w:val="2"/>
    </w:pPr>
    <w:rPr>
      <w:rFonts w:ascii="Liberation Serif" w:hAnsi="Liberation Serif"/>
      <w:sz w:val="28"/>
      <w:szCs w:val="24"/>
    </w:rPr>
  </w:style>
  <w:style w:type="paragraph" w:styleId="Titolo4">
    <w:name w:val="heading 4"/>
    <w:basedOn w:val="Titolo"/>
    <w:qFormat/>
    <w:rsid w:val="00A77A98"/>
    <w:pPr>
      <w:widowControl w:val="0"/>
      <w:spacing w:before="85" w:after="57"/>
      <w:jc w:val="left"/>
      <w:outlineLvl w:val="3"/>
    </w:pPr>
    <w:rPr>
      <w:rFonts w:ascii="Liberation Serif" w:hAnsi="Liberation Serif"/>
      <w:sz w:val="28"/>
      <w:szCs w:val="24"/>
      <w:u w:val="single"/>
    </w:rPr>
  </w:style>
  <w:style w:type="paragraph" w:styleId="Titolo5">
    <w:name w:val="heading 5"/>
    <w:basedOn w:val="Normale"/>
    <w:qFormat/>
    <w:rsid w:val="00A77A98"/>
    <w:pPr>
      <w:spacing w:before="57" w:after="113"/>
      <w:jc w:val="right"/>
      <w:outlineLvl w:val="4"/>
    </w:pPr>
    <w:rPr>
      <w:rFonts w:ascii="Open Sans Semibold" w:hAnsi="Open Sans Semibold"/>
      <w:sz w:val="28"/>
    </w:rPr>
  </w:style>
  <w:style w:type="paragraph" w:styleId="Titolo6">
    <w:name w:val="heading 6"/>
    <w:basedOn w:val="Titolo"/>
    <w:qFormat/>
    <w:rsid w:val="00A77A98"/>
    <w:pPr>
      <w:widowControl w:val="0"/>
      <w:contextualSpacing/>
      <w:jc w:val="left"/>
      <w:outlineLvl w:val="5"/>
    </w:pPr>
    <w:rPr>
      <w:rFonts w:ascii="Open Sans Semibold" w:hAnsi="Open Sans Semibold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notaapidipagina">
    <w:name w:val="Carattere nota a piè di pagina"/>
    <w:qFormat/>
    <w:rsid w:val="00A77A98"/>
  </w:style>
  <w:style w:type="character" w:customStyle="1" w:styleId="Caratterenotadichiusura">
    <w:name w:val="Carattere nota di chiusura"/>
    <w:qFormat/>
    <w:rsid w:val="00A77A98"/>
  </w:style>
  <w:style w:type="character" w:customStyle="1" w:styleId="CollegamentoInternet">
    <w:name w:val="Collegamento Internet"/>
    <w:rsid w:val="00A77A98"/>
    <w:rPr>
      <w:color w:val="000080"/>
      <w:u w:val="single"/>
    </w:rPr>
  </w:style>
  <w:style w:type="character" w:customStyle="1" w:styleId="CollegamentoInternetvisitato">
    <w:name w:val="Collegamento Internet visitato"/>
    <w:rsid w:val="00A77A98"/>
    <w:rPr>
      <w:color w:val="800000"/>
      <w:u w:val="single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664971"/>
    <w:rPr>
      <w:rFonts w:ascii="Tahoma" w:hAnsi="Tahoma" w:cs="Mangal"/>
      <w:color w:val="00000A"/>
      <w:sz w:val="16"/>
      <w:szCs w:val="14"/>
    </w:rPr>
  </w:style>
  <w:style w:type="paragraph" w:styleId="Titolo">
    <w:name w:val="Title"/>
    <w:basedOn w:val="Titolo10"/>
    <w:next w:val="Corpotesto"/>
    <w:qFormat/>
    <w:rsid w:val="00A77A98"/>
    <w:pPr>
      <w:spacing w:before="0" w:after="283"/>
      <w:jc w:val="center"/>
    </w:pPr>
    <w:rPr>
      <w:b/>
      <w:i/>
      <w:sz w:val="36"/>
      <w:szCs w:val="56"/>
    </w:rPr>
  </w:style>
  <w:style w:type="paragraph" w:styleId="Corpotesto">
    <w:name w:val="Body Text"/>
    <w:basedOn w:val="Normale"/>
    <w:rsid w:val="00A77A98"/>
    <w:pPr>
      <w:spacing w:after="140" w:line="288" w:lineRule="auto"/>
    </w:pPr>
  </w:style>
  <w:style w:type="paragraph" w:styleId="Elenco">
    <w:name w:val="List"/>
    <w:basedOn w:val="Corpotesto"/>
    <w:rsid w:val="00A77A98"/>
  </w:style>
  <w:style w:type="paragraph" w:styleId="Didascalia">
    <w:name w:val="caption"/>
    <w:basedOn w:val="Normale"/>
    <w:qFormat/>
    <w:rsid w:val="00A77A98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rsid w:val="00A77A98"/>
    <w:pPr>
      <w:suppressLineNumbers/>
    </w:pPr>
  </w:style>
  <w:style w:type="paragraph" w:customStyle="1" w:styleId="Titolo10">
    <w:name w:val="Titolo1"/>
    <w:basedOn w:val="Normale"/>
    <w:qFormat/>
    <w:rsid w:val="00A77A98"/>
    <w:pPr>
      <w:keepNext/>
      <w:spacing w:before="240" w:after="120"/>
    </w:pPr>
    <w:rPr>
      <w:sz w:val="32"/>
      <w:szCs w:val="28"/>
    </w:rPr>
  </w:style>
  <w:style w:type="paragraph" w:customStyle="1" w:styleId="Contenutoelenco">
    <w:name w:val="Contenuto elenco"/>
    <w:basedOn w:val="Normale"/>
    <w:qFormat/>
    <w:rsid w:val="00A77A98"/>
    <w:pPr>
      <w:ind w:left="567"/>
    </w:pPr>
  </w:style>
  <w:style w:type="paragraph" w:styleId="Sottotitolo">
    <w:name w:val="Subtitle"/>
    <w:basedOn w:val="Titolo10"/>
    <w:qFormat/>
    <w:rsid w:val="00A77A98"/>
    <w:pPr>
      <w:spacing w:before="60"/>
      <w:jc w:val="center"/>
    </w:pPr>
    <w:rPr>
      <w:sz w:val="36"/>
      <w:szCs w:val="36"/>
    </w:rPr>
  </w:style>
  <w:style w:type="paragraph" w:customStyle="1" w:styleId="Contenutotabella">
    <w:name w:val="Contenuto tabella"/>
    <w:basedOn w:val="Normale"/>
    <w:qFormat/>
    <w:rsid w:val="00A77A98"/>
    <w:pPr>
      <w:suppressLineNumbers/>
    </w:pPr>
  </w:style>
  <w:style w:type="paragraph" w:styleId="Indirizzodestinatario">
    <w:name w:val="envelope address"/>
    <w:basedOn w:val="Normale"/>
    <w:qFormat/>
    <w:rsid w:val="00A77A98"/>
    <w:pPr>
      <w:jc w:val="right"/>
    </w:pPr>
    <w:rPr>
      <w:rFonts w:ascii="Open Sans Semibold" w:hAnsi="Open Sans Semibold"/>
      <w:sz w:val="26"/>
    </w:rPr>
  </w:style>
  <w:style w:type="paragraph" w:customStyle="1" w:styleId="Rigadiintestazioneadestra">
    <w:name w:val="Riga di intestazione a destra"/>
    <w:basedOn w:val="Normale"/>
    <w:qFormat/>
    <w:rsid w:val="00A77A98"/>
    <w:pPr>
      <w:jc w:val="right"/>
    </w:pPr>
  </w:style>
  <w:style w:type="paragraph" w:styleId="Pidipagina">
    <w:name w:val="footer"/>
    <w:basedOn w:val="Normale"/>
    <w:rsid w:val="00A77A98"/>
    <w:pPr>
      <w:pBdr>
        <w:top w:val="single" w:sz="72" w:space="1" w:color="009999"/>
        <w:bottom w:val="single" w:sz="72" w:space="1" w:color="009999"/>
      </w:pBdr>
      <w:shd w:val="clear" w:color="auto" w:fill="009999"/>
    </w:pPr>
    <w:rPr>
      <w:rFonts w:ascii="Open Sans Semibold" w:hAnsi="Open Sans Semibold"/>
      <w:color w:val="FFFFFF"/>
      <w:sz w:val="20"/>
    </w:rPr>
  </w:style>
  <w:style w:type="paragraph" w:customStyle="1" w:styleId="Rigadiintestazioneasinistra">
    <w:name w:val="Riga di intestazione a sinistra"/>
    <w:basedOn w:val="Normale"/>
    <w:qFormat/>
    <w:rsid w:val="00A77A98"/>
  </w:style>
  <w:style w:type="paragraph" w:customStyle="1" w:styleId="Titolotabella">
    <w:name w:val="Titolo tabella"/>
    <w:basedOn w:val="Contenutotabella"/>
    <w:qFormat/>
    <w:rsid w:val="00A77A98"/>
  </w:style>
  <w:style w:type="paragraph" w:customStyle="1" w:styleId="Contenutocornice">
    <w:name w:val="Contenuto cornice"/>
    <w:basedOn w:val="Normale"/>
    <w:qFormat/>
    <w:rsid w:val="00A77A98"/>
  </w:style>
  <w:style w:type="paragraph" w:styleId="Indicedellefigure">
    <w:name w:val="table of figures"/>
    <w:basedOn w:val="Didascalia"/>
    <w:qFormat/>
    <w:rsid w:val="00A77A98"/>
  </w:style>
  <w:style w:type="paragraph" w:styleId="Intestazione">
    <w:name w:val="header"/>
    <w:basedOn w:val="Normale"/>
    <w:rsid w:val="00A77A98"/>
  </w:style>
  <w:style w:type="paragraph" w:customStyle="1" w:styleId="Numpag">
    <w:name w:val="Numpag"/>
    <w:basedOn w:val="Normale"/>
    <w:qFormat/>
    <w:rsid w:val="00A77A98"/>
    <w:pPr>
      <w:contextualSpacing/>
      <w:jc w:val="right"/>
    </w:pPr>
    <w:rPr>
      <w:rFonts w:ascii="Open Sans Semibold" w:hAnsi="Open Sans Semibold"/>
    </w:rPr>
  </w:style>
  <w:style w:type="paragraph" w:customStyle="1" w:styleId="rigaloghi">
    <w:name w:val="riga loghi"/>
    <w:basedOn w:val="Corpotesto"/>
    <w:qFormat/>
    <w:rsid w:val="00A77A98"/>
    <w:pPr>
      <w:textAlignment w:val="center"/>
    </w:pPr>
  </w:style>
  <w:style w:type="paragraph" w:customStyle="1" w:styleId="TitoloFrontespizio">
    <w:name w:val="Titolo Frontespizio"/>
    <w:basedOn w:val="Normale"/>
    <w:qFormat/>
    <w:rsid w:val="00A77A98"/>
    <w:rPr>
      <w:rFonts w:ascii="Open Sans Semibold" w:hAnsi="Open Sans Semibold"/>
      <w:sz w:val="28"/>
    </w:rPr>
  </w:style>
  <w:style w:type="paragraph" w:customStyle="1" w:styleId="TitoloCosti">
    <w:name w:val="Titolo Costi"/>
    <w:basedOn w:val="Normale"/>
    <w:qFormat/>
    <w:rsid w:val="00A77A98"/>
    <w:rPr>
      <w:rFonts w:ascii="Open Sans Semibold" w:hAnsi="Open Sans Semibold"/>
      <w:sz w:val="28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66497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opentbs1" Type="http://schemas.openxmlformats.org/officeDocument/2006/relationships/image" Target="media/opentbs_added_1.jpg"/><Relationship Id="opentbs2" Type="http://schemas.openxmlformats.org/officeDocument/2006/relationships/image" Target="media/opentbs_added_2.png"/><Relationship Id="opentbs3" Type="http://schemas.openxmlformats.org/officeDocument/2006/relationships/image" Target="media/opentbs_added_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449</Words>
  <Characters>2560</Characters>
  <Application>Microsoft Office Word</Application>
  <DocSecurity>0</DocSecurity>
  <Lines>21</Lines>
  <Paragraphs>6</Paragraphs>
  <ScaleCrop>false</ScaleCrop>
  <Company>Microsoft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roberta;OpenTBS 1.9.6</dc:creator>
  <dc:description/>
  <cp:lastModifiedBy>alberto mori</cp:lastModifiedBy>
  <cp:revision>26</cp:revision>
  <dcterms:created xsi:type="dcterms:W3CDTF">2016-07-08T07:35:00Z</dcterms:created>
  <dcterms:modified xsi:type="dcterms:W3CDTF">2017-03-13T15:11:00Z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