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0BA22" w14:textId="334A8F55" w:rsidR="00A15AF5" w:rsidRDefault="00A15AF5" w:rsidP="004B188C">
      <w:pPr>
        <w:spacing w:line="276" w:lineRule="auto"/>
        <w:jc w:val="center"/>
        <w:rPr>
          <w:b/>
          <w:bCs/>
          <w:color w:val="000000"/>
        </w:rPr>
      </w:pPr>
      <w:r w:rsidRPr="004B188C">
        <w:rPr>
          <w:b/>
          <w:bCs/>
          <w:color w:val="000000"/>
        </w:rPr>
        <w:t>Итогов</w:t>
      </w:r>
      <w:r w:rsidR="009C3199" w:rsidRPr="004B188C">
        <w:rPr>
          <w:b/>
          <w:bCs/>
          <w:color w:val="000000"/>
        </w:rPr>
        <w:t>ый</w:t>
      </w:r>
      <w:r w:rsidRPr="004B188C">
        <w:rPr>
          <w:b/>
          <w:bCs/>
          <w:color w:val="000000"/>
        </w:rPr>
        <w:t xml:space="preserve"> </w:t>
      </w:r>
      <w:r w:rsidR="009C3199" w:rsidRPr="004B188C">
        <w:rPr>
          <w:b/>
          <w:bCs/>
          <w:color w:val="000000"/>
        </w:rPr>
        <w:t>проект</w:t>
      </w:r>
    </w:p>
    <w:p w14:paraId="51A2323C" w14:textId="77777777" w:rsidR="00431FFB" w:rsidRPr="004B188C" w:rsidRDefault="00431FFB" w:rsidP="004B188C">
      <w:pPr>
        <w:spacing w:line="276" w:lineRule="auto"/>
        <w:jc w:val="center"/>
        <w:rPr>
          <w:b/>
          <w:bCs/>
          <w:color w:val="000000"/>
        </w:rPr>
      </w:pPr>
    </w:p>
    <w:p w14:paraId="175D834A" w14:textId="3578B53D" w:rsidR="00A15AF5" w:rsidRPr="004B188C" w:rsidRDefault="00677E83" w:rsidP="004B188C">
      <w:pPr>
        <w:spacing w:line="276" w:lineRule="auto"/>
        <w:ind w:firstLine="708"/>
        <w:jc w:val="both"/>
        <w:rPr>
          <w:color w:val="000000"/>
        </w:rPr>
      </w:pPr>
      <w:r w:rsidRPr="004B188C">
        <w:rPr>
          <w:color w:val="000000"/>
        </w:rPr>
        <w:t>В рамках выполнения итогового проекта необходимо для одного из предложенных кейсов</w:t>
      </w:r>
      <w:r w:rsidR="005E7E48">
        <w:rPr>
          <w:color w:val="000000"/>
        </w:rPr>
        <w:t xml:space="preserve"> (</w:t>
      </w:r>
      <w:r w:rsidRPr="004B188C">
        <w:rPr>
          <w:color w:val="000000"/>
        </w:rPr>
        <w:t>либо для кейса, предложенного обучающимся</w:t>
      </w:r>
      <w:r w:rsidR="005E7E48">
        <w:rPr>
          <w:color w:val="000000"/>
        </w:rPr>
        <w:t>)</w:t>
      </w:r>
      <w:r w:rsidRPr="004B188C">
        <w:rPr>
          <w:color w:val="000000"/>
        </w:rPr>
        <w:t xml:space="preserve"> выполнить следующие этапы:</w:t>
      </w:r>
    </w:p>
    <w:p w14:paraId="4055D59C" w14:textId="57C4BCBF" w:rsidR="00677E83" w:rsidRPr="004B188C" w:rsidRDefault="00677E83" w:rsidP="004B188C">
      <w:pPr>
        <w:pStyle w:val="a9"/>
        <w:numPr>
          <w:ilvl w:val="0"/>
          <w:numId w:val="49"/>
        </w:numPr>
        <w:spacing w:line="276" w:lineRule="auto"/>
        <w:ind w:left="0" w:firstLine="709"/>
        <w:jc w:val="both"/>
        <w:rPr>
          <w:color w:val="000000"/>
        </w:rPr>
      </w:pPr>
      <w:r w:rsidRPr="004B188C">
        <w:rPr>
          <w:color w:val="000000"/>
        </w:rPr>
        <w:t xml:space="preserve">Предварительная обработка </w:t>
      </w:r>
      <w:proofErr w:type="spellStart"/>
      <w:r w:rsidRPr="004B188C">
        <w:rPr>
          <w:color w:val="000000"/>
        </w:rPr>
        <w:t>датасета</w:t>
      </w:r>
      <w:proofErr w:type="spellEnd"/>
      <w:r w:rsidRPr="004B188C">
        <w:rPr>
          <w:color w:val="000000"/>
        </w:rPr>
        <w:t>.</w:t>
      </w:r>
    </w:p>
    <w:p w14:paraId="0CD568EE" w14:textId="6CCC3B80" w:rsidR="00677E83" w:rsidRDefault="00081C88" w:rsidP="004B188C">
      <w:pPr>
        <w:pStyle w:val="a9"/>
        <w:numPr>
          <w:ilvl w:val="0"/>
          <w:numId w:val="49"/>
        </w:numPr>
        <w:spacing w:line="276" w:lineRule="auto"/>
        <w:ind w:left="0" w:firstLine="709"/>
        <w:jc w:val="both"/>
        <w:rPr>
          <w:color w:val="000000"/>
        </w:rPr>
      </w:pPr>
      <w:r>
        <w:rPr>
          <w:color w:val="000000"/>
        </w:rPr>
        <w:t>Примен</w:t>
      </w:r>
      <w:r w:rsidR="00D63F52">
        <w:rPr>
          <w:color w:val="000000"/>
        </w:rPr>
        <w:t>ение</w:t>
      </w:r>
      <w:r w:rsidR="00677E83" w:rsidRPr="004B188C">
        <w:rPr>
          <w:color w:val="000000"/>
        </w:rPr>
        <w:t xml:space="preserve"> минимум 3-х алгоритмов машинного обучения (включая обязательно использование искусственных нейронных сетей)</w:t>
      </w:r>
      <w:r>
        <w:rPr>
          <w:color w:val="000000"/>
        </w:rPr>
        <w:t xml:space="preserve"> в </w:t>
      </w:r>
      <w:proofErr w:type="spellStart"/>
      <w:r>
        <w:rPr>
          <w:color w:val="000000"/>
          <w:lang w:val="en-US"/>
        </w:rPr>
        <w:t>Jupyter</w:t>
      </w:r>
      <w:proofErr w:type="spellEnd"/>
      <w:r w:rsidRPr="00081C88">
        <w:rPr>
          <w:color w:val="000000"/>
        </w:rPr>
        <w:t xml:space="preserve"> </w:t>
      </w:r>
      <w:r>
        <w:rPr>
          <w:color w:val="000000"/>
          <w:lang w:val="en-US"/>
        </w:rPr>
        <w:t>Notebook</w:t>
      </w:r>
      <w:r w:rsidRPr="00081C88">
        <w:rPr>
          <w:color w:val="000000"/>
        </w:rPr>
        <w:t xml:space="preserve"> (</w:t>
      </w:r>
      <w:r>
        <w:rPr>
          <w:color w:val="000000"/>
        </w:rPr>
        <w:t xml:space="preserve">или </w:t>
      </w:r>
      <w:proofErr w:type="spellStart"/>
      <w:r>
        <w:rPr>
          <w:color w:val="000000"/>
          <w:lang w:val="en-US"/>
        </w:rPr>
        <w:t>colab</w:t>
      </w:r>
      <w:proofErr w:type="spellEnd"/>
      <w:r w:rsidRPr="00081C88">
        <w:rPr>
          <w:color w:val="000000"/>
        </w:rPr>
        <w:t xml:space="preserve">) </w:t>
      </w:r>
      <w:r w:rsidR="00677E83" w:rsidRPr="004B188C">
        <w:rPr>
          <w:color w:val="000000"/>
        </w:rPr>
        <w:t>позволяющих решить</w:t>
      </w:r>
      <w:r w:rsidR="00B639CA" w:rsidRPr="004B188C">
        <w:rPr>
          <w:color w:val="000000"/>
        </w:rPr>
        <w:t xml:space="preserve"> поставленную</w:t>
      </w:r>
      <w:r w:rsidR="00677E83" w:rsidRPr="004B188C">
        <w:rPr>
          <w:color w:val="000000"/>
        </w:rPr>
        <w:t xml:space="preserve"> задачу анализа данных</w:t>
      </w:r>
      <w:r>
        <w:rPr>
          <w:color w:val="000000"/>
        </w:rPr>
        <w:t>, выбрать лучшую модель и применить ее в приложении.</w:t>
      </w:r>
    </w:p>
    <w:p w14:paraId="2D572EF9" w14:textId="163C0580" w:rsidR="00081C88" w:rsidRPr="004B188C" w:rsidRDefault="00081C88" w:rsidP="004B188C">
      <w:pPr>
        <w:pStyle w:val="a9"/>
        <w:numPr>
          <w:ilvl w:val="0"/>
          <w:numId w:val="49"/>
        </w:numPr>
        <w:spacing w:line="276" w:lineRule="auto"/>
        <w:ind w:left="0" w:firstLine="709"/>
        <w:jc w:val="both"/>
        <w:rPr>
          <w:color w:val="000000"/>
        </w:rPr>
      </w:pPr>
      <w:r>
        <w:rPr>
          <w:color w:val="000000"/>
        </w:rPr>
        <w:t xml:space="preserve">Создание локального репозитория </w:t>
      </w:r>
      <w:r>
        <w:rPr>
          <w:color w:val="000000"/>
          <w:lang w:val="en-US"/>
        </w:rPr>
        <w:t>git.</w:t>
      </w:r>
    </w:p>
    <w:p w14:paraId="501E28CE" w14:textId="155C4B65" w:rsidR="00677E83" w:rsidRPr="004B188C" w:rsidRDefault="00677E83" w:rsidP="004B188C">
      <w:pPr>
        <w:pStyle w:val="a9"/>
        <w:numPr>
          <w:ilvl w:val="0"/>
          <w:numId w:val="49"/>
        </w:numPr>
        <w:spacing w:line="276" w:lineRule="auto"/>
        <w:ind w:left="0" w:firstLine="709"/>
        <w:jc w:val="both"/>
        <w:rPr>
          <w:color w:val="000000"/>
        </w:rPr>
      </w:pPr>
      <w:r w:rsidRPr="004B188C">
        <w:rPr>
          <w:color w:val="000000"/>
        </w:rPr>
        <w:t>Реализация приложения.</w:t>
      </w:r>
      <w:r w:rsidR="00081C88">
        <w:rPr>
          <w:color w:val="000000"/>
        </w:rPr>
        <w:t xml:space="preserve"> Приложение может быть консольное, оконное или веб</w:t>
      </w:r>
      <w:r w:rsidR="005E7E48">
        <w:rPr>
          <w:color w:val="000000"/>
        </w:rPr>
        <w:t>-приложение</w:t>
      </w:r>
      <w:r w:rsidR="00081C88">
        <w:rPr>
          <w:color w:val="000000"/>
        </w:rPr>
        <w:t xml:space="preserve"> по выбору.</w:t>
      </w:r>
    </w:p>
    <w:p w14:paraId="30104672" w14:textId="6DB279CC" w:rsidR="00677E83" w:rsidRPr="004B188C" w:rsidRDefault="00677E83" w:rsidP="004B188C">
      <w:pPr>
        <w:pStyle w:val="a9"/>
        <w:numPr>
          <w:ilvl w:val="0"/>
          <w:numId w:val="49"/>
        </w:numPr>
        <w:spacing w:line="276" w:lineRule="auto"/>
        <w:ind w:left="0" w:firstLine="709"/>
        <w:jc w:val="both"/>
        <w:rPr>
          <w:color w:val="000000"/>
        </w:rPr>
      </w:pPr>
      <w:r w:rsidRPr="004B188C">
        <w:rPr>
          <w:color w:val="000000"/>
        </w:rPr>
        <w:t xml:space="preserve">Создание профиля на github.com </w:t>
      </w:r>
    </w:p>
    <w:p w14:paraId="5179E26F" w14:textId="0FD60D7F" w:rsidR="00B35427" w:rsidRDefault="005E7E48" w:rsidP="00081C88">
      <w:pPr>
        <w:pStyle w:val="a9"/>
        <w:numPr>
          <w:ilvl w:val="0"/>
          <w:numId w:val="49"/>
        </w:numPr>
        <w:spacing w:line="276" w:lineRule="auto"/>
        <w:ind w:left="0" w:firstLine="709"/>
        <w:jc w:val="both"/>
        <w:rPr>
          <w:color w:val="000000"/>
        </w:rPr>
      </w:pPr>
      <w:r>
        <w:rPr>
          <w:color w:val="000000"/>
        </w:rPr>
        <w:t xml:space="preserve">Выгрузка коммитов </w:t>
      </w:r>
      <w:r w:rsidR="00677E83" w:rsidRPr="004B188C">
        <w:rPr>
          <w:color w:val="000000"/>
        </w:rPr>
        <w:t xml:space="preserve">приложения </w:t>
      </w:r>
      <w:r w:rsidR="00081C88">
        <w:rPr>
          <w:color w:val="000000"/>
        </w:rPr>
        <w:t xml:space="preserve">из локального репозитория </w:t>
      </w:r>
      <w:r w:rsidR="00677E83" w:rsidRPr="004B188C">
        <w:rPr>
          <w:color w:val="000000"/>
        </w:rPr>
        <w:t>на github.com</w:t>
      </w:r>
      <w:r>
        <w:rPr>
          <w:color w:val="000000"/>
        </w:rPr>
        <w:t>.</w:t>
      </w:r>
    </w:p>
    <w:p w14:paraId="3DE6F195" w14:textId="77777777" w:rsidR="00081C88" w:rsidRPr="00081C88" w:rsidRDefault="00081C88" w:rsidP="00081C88">
      <w:pPr>
        <w:spacing w:line="276" w:lineRule="auto"/>
        <w:jc w:val="both"/>
        <w:rPr>
          <w:color w:val="000000"/>
        </w:rPr>
      </w:pPr>
    </w:p>
    <w:p w14:paraId="00643973" w14:textId="0F45028A" w:rsidR="0071767F" w:rsidRPr="004B188C" w:rsidRDefault="007D654E" w:rsidP="004B188C">
      <w:pPr>
        <w:spacing w:line="276" w:lineRule="auto"/>
        <w:ind w:firstLine="708"/>
        <w:jc w:val="both"/>
      </w:pPr>
      <w:r w:rsidRPr="004B188C">
        <w:rPr>
          <w:color w:val="000000"/>
        </w:rPr>
        <w:t>Для выполнения итогового проекта предлагается</w:t>
      </w:r>
      <w:r w:rsidR="0071767F" w:rsidRPr="004B188C">
        <w:rPr>
          <w:color w:val="000000"/>
        </w:rPr>
        <w:t xml:space="preserve"> </w:t>
      </w:r>
      <w:r w:rsidRPr="004B188C">
        <w:rPr>
          <w:color w:val="000000"/>
        </w:rPr>
        <w:t>три</w:t>
      </w:r>
      <w:r w:rsidR="0071767F" w:rsidRPr="004B188C">
        <w:rPr>
          <w:color w:val="000000"/>
        </w:rPr>
        <w:t xml:space="preserve"> практических кейса.</w:t>
      </w:r>
    </w:p>
    <w:p w14:paraId="1FFC9977" w14:textId="5EB02957" w:rsidR="0071767F" w:rsidRPr="004B188C" w:rsidRDefault="007D654E" w:rsidP="004B188C">
      <w:pPr>
        <w:spacing w:line="276" w:lineRule="auto"/>
        <w:ind w:firstLine="708"/>
        <w:jc w:val="both"/>
        <w:rPr>
          <w:b/>
          <w:bCs/>
          <w:color w:val="000000"/>
        </w:rPr>
      </w:pPr>
      <w:r w:rsidRPr="004B188C">
        <w:rPr>
          <w:b/>
          <w:bCs/>
          <w:color w:val="000000"/>
        </w:rPr>
        <w:t>1. К</w:t>
      </w:r>
      <w:r w:rsidR="0071767F" w:rsidRPr="004B188C">
        <w:rPr>
          <w:b/>
          <w:bCs/>
          <w:color w:val="000000"/>
        </w:rPr>
        <w:t>ейс «Прогнозирование безопасной агрегации судоходных рек»</w:t>
      </w:r>
      <w:r w:rsidRPr="004B188C">
        <w:rPr>
          <w:b/>
          <w:bCs/>
          <w:color w:val="000000"/>
        </w:rPr>
        <w:t>.</w:t>
      </w:r>
    </w:p>
    <w:p w14:paraId="389835E9" w14:textId="77777777" w:rsidR="0071767F" w:rsidRPr="004B188C" w:rsidRDefault="0071767F" w:rsidP="004B188C">
      <w:pPr>
        <w:spacing w:line="276" w:lineRule="auto"/>
        <w:ind w:firstLine="708"/>
        <w:jc w:val="both"/>
        <w:rPr>
          <w:color w:val="000000"/>
        </w:rPr>
      </w:pPr>
      <w:r w:rsidRPr="004B188C">
        <w:rPr>
          <w:color w:val="000000"/>
        </w:rPr>
        <w:t>По территории Красноярского края протекает огромное количество рек, многие из этих рек являются судоходными и являются важнейшими транспортными путями. Однако навигация в енисейском бассейне крайне сложна. Многие реки являются судоходными лишь в короткий период половодья. Точно предсказать срок навигации на таких реках – важнейшая задача.</w:t>
      </w:r>
    </w:p>
    <w:p w14:paraId="4258FF0A" w14:textId="61CDB5A6" w:rsidR="0071767F" w:rsidRPr="004B188C" w:rsidRDefault="0071767F" w:rsidP="004B188C">
      <w:pPr>
        <w:spacing w:line="276" w:lineRule="auto"/>
        <w:ind w:firstLine="708"/>
        <w:jc w:val="both"/>
        <w:rPr>
          <w:color w:val="000000"/>
        </w:rPr>
      </w:pPr>
      <w:r w:rsidRPr="004B188C">
        <w:rPr>
          <w:color w:val="000000"/>
        </w:rPr>
        <w:t xml:space="preserve">Ежегодно в Красноярском крае происходит «северный завоз» </w:t>
      </w:r>
      <w:r w:rsidR="009715C6" w:rsidRPr="004B188C">
        <w:rPr>
          <w:color w:val="000000"/>
        </w:rPr>
        <w:t xml:space="preserve">– </w:t>
      </w:r>
      <w:r w:rsidRPr="004B188C">
        <w:rPr>
          <w:color w:val="000000"/>
        </w:rPr>
        <w:t xml:space="preserve">комплекс мероприятий по доставке речным транспортом необходимых запасов, оборудования и материалов в населенные пункты, до которых можно добраться только по рекам. К таким поселениям относятся, например, поселок городского типа Тура на реке Нижняя Тунгуска или поселок Ванавара на реке Подкаменная Тунгуска. Помимо обеспечения населения, также доставляются грузы в места разработки полезных ископаемых, например, на </w:t>
      </w:r>
      <w:proofErr w:type="spellStart"/>
      <w:r w:rsidRPr="004B188C">
        <w:rPr>
          <w:color w:val="000000"/>
        </w:rPr>
        <w:t>Ванкорское</w:t>
      </w:r>
      <w:proofErr w:type="spellEnd"/>
      <w:r w:rsidRPr="004B188C">
        <w:rPr>
          <w:color w:val="000000"/>
        </w:rPr>
        <w:t xml:space="preserve"> нефтяное месторождение в бассейне реки Большая Хета.</w:t>
      </w:r>
    </w:p>
    <w:p w14:paraId="6B3D02D7" w14:textId="77777777" w:rsidR="0071767F" w:rsidRPr="004B188C" w:rsidRDefault="0071767F" w:rsidP="004B188C">
      <w:pPr>
        <w:spacing w:line="276" w:lineRule="auto"/>
        <w:ind w:firstLine="708"/>
        <w:jc w:val="both"/>
        <w:rPr>
          <w:color w:val="000000"/>
        </w:rPr>
      </w:pPr>
      <w:r w:rsidRPr="004B188C">
        <w:rPr>
          <w:color w:val="000000"/>
        </w:rPr>
        <w:t>Каждый год время начала и окончания навигации смещается в зависимости от фактических метеоусловий (температура и осадки в период таянья снега), запасов снега в бассейне рек. В ожидании достаточного уровня воды в устьях рек собираются караваны судов. Судам необходимо не только подняться вверх по течению до пункта назначения, но и вернуться обратно до того, как уровень воды упадет до критической отметки. Нередки случаи, когда суда оказывались на мели до следующего сезона «большой воды» или получали повреждения из-за низкого уровня воды. При этом уровень воды на некоторых реках может меняться на десятки метров всего за несколько дней.</w:t>
      </w:r>
    </w:p>
    <w:p w14:paraId="1EA2D4A3" w14:textId="77777777" w:rsidR="0071767F" w:rsidRPr="004B188C" w:rsidRDefault="0071767F" w:rsidP="004B188C">
      <w:pPr>
        <w:spacing w:line="276" w:lineRule="auto"/>
        <w:ind w:firstLine="708"/>
        <w:jc w:val="both"/>
        <w:rPr>
          <w:color w:val="000000"/>
        </w:rPr>
      </w:pPr>
      <w:r w:rsidRPr="004B188C">
        <w:rPr>
          <w:color w:val="000000"/>
        </w:rPr>
        <w:t>Навигация затрудняется не только меняющимся уровнем воды, но и сложным рельефом русел. Так, например, на реке Нижняя Тунгуска при подъеме воды в Большом пороге выше отметки 30 метров, порог считается непреодолимым. И суда стоят в ожидании падения уровня воды, а затем буксируются вверх по порогу по очереди. Это сильно сказывается на сроках пути.</w:t>
      </w:r>
    </w:p>
    <w:p w14:paraId="7AC29845" w14:textId="77777777" w:rsidR="00350C35" w:rsidRPr="004B188C" w:rsidRDefault="0071767F" w:rsidP="004B188C">
      <w:pPr>
        <w:spacing w:line="276" w:lineRule="auto"/>
        <w:ind w:firstLine="708"/>
        <w:jc w:val="both"/>
        <w:rPr>
          <w:color w:val="000000"/>
        </w:rPr>
      </w:pPr>
      <w:r w:rsidRPr="004B188C">
        <w:rPr>
          <w:color w:val="000000"/>
        </w:rPr>
        <w:t xml:space="preserve">Для прогнозирования уровня рек предлагается использовать собранные за 2008-2017 года ежедневные наблюдения по постам гидрологического контроля рек Подкаменная Тунгуска (12 гидрологических постов) и Нижняя Тунгуска (15 гидрологических постов). В файлах с данными представлена информация и легенда с каждого из гидрологических </w:t>
      </w:r>
      <w:r w:rsidRPr="004B188C">
        <w:rPr>
          <w:color w:val="000000"/>
        </w:rPr>
        <w:lastRenderedPageBreak/>
        <w:t xml:space="preserve">постов. Информация за каждый год находится в отдельном файле. Также можно получать фактические данные с </w:t>
      </w:r>
      <w:hyperlink r:id="rId9" w:history="1">
        <w:r w:rsidR="004703C5" w:rsidRPr="004B188C">
          <w:rPr>
            <w:rStyle w:val="a4"/>
          </w:rPr>
          <w:t>https://gmvo.skniivh.ru/</w:t>
        </w:r>
      </w:hyperlink>
      <w:r w:rsidR="004703C5" w:rsidRPr="004B188C">
        <w:rPr>
          <w:color w:val="000000"/>
        </w:rPr>
        <w:t xml:space="preserve"> </w:t>
      </w:r>
      <w:r w:rsidRPr="004B188C">
        <w:rPr>
          <w:color w:val="000000"/>
        </w:rPr>
        <w:t xml:space="preserve"> после регистрации.</w:t>
      </w:r>
    </w:p>
    <w:p w14:paraId="7796D173" w14:textId="77777777" w:rsidR="007D654E" w:rsidRPr="004B188C" w:rsidRDefault="007D654E" w:rsidP="004B188C">
      <w:pPr>
        <w:spacing w:line="276" w:lineRule="auto"/>
        <w:ind w:firstLine="708"/>
        <w:jc w:val="both"/>
      </w:pPr>
      <w:r w:rsidRPr="004B188C">
        <w:t xml:space="preserve">Требуется: </w:t>
      </w:r>
    </w:p>
    <w:p w14:paraId="23E30DDA" w14:textId="00761E18" w:rsidR="007D654E" w:rsidRPr="004B188C" w:rsidRDefault="007D654E" w:rsidP="004B188C">
      <w:pPr>
        <w:spacing w:line="276" w:lineRule="auto"/>
        <w:ind w:firstLine="708"/>
        <w:jc w:val="both"/>
        <w:rPr>
          <w:color w:val="000000"/>
        </w:rPr>
      </w:pPr>
      <w:r w:rsidRPr="004B188C">
        <w:t>1) п</w:t>
      </w:r>
      <w:r w:rsidR="0071767F" w:rsidRPr="004B188C">
        <w:rPr>
          <w:color w:val="000000"/>
        </w:rPr>
        <w:t>роверить гипотезу о достаточности данных об уровнях рек с постов гидрологического контроля, а также данных метеосводок для решения задачи прогнозирования периода навигации на сезон</w:t>
      </w:r>
      <w:r w:rsidRPr="004B188C">
        <w:rPr>
          <w:color w:val="000000"/>
        </w:rPr>
        <w:t>;</w:t>
      </w:r>
    </w:p>
    <w:p w14:paraId="7C0108BC" w14:textId="0173F4DD" w:rsidR="0071767F" w:rsidRPr="004B188C" w:rsidRDefault="007D654E" w:rsidP="004B188C">
      <w:pPr>
        <w:spacing w:line="276" w:lineRule="auto"/>
        <w:ind w:firstLine="708"/>
        <w:jc w:val="both"/>
        <w:rPr>
          <w:color w:val="000000"/>
        </w:rPr>
      </w:pPr>
      <w:r w:rsidRPr="004B188C">
        <w:rPr>
          <w:color w:val="000000"/>
        </w:rPr>
        <w:t xml:space="preserve">2) в случае положительного результата </w:t>
      </w:r>
      <w:r w:rsidR="00C369A4" w:rsidRPr="004B188C">
        <w:rPr>
          <w:color w:val="000000"/>
        </w:rPr>
        <w:t xml:space="preserve">по </w:t>
      </w:r>
      <w:r w:rsidRPr="004B188C">
        <w:rPr>
          <w:color w:val="000000"/>
        </w:rPr>
        <w:t>п. 1, п</w:t>
      </w:r>
      <w:r w:rsidR="00773764" w:rsidRPr="004B188C">
        <w:rPr>
          <w:color w:val="000000"/>
        </w:rPr>
        <w:t>ровести прогнозирование периода навигации на сезон.</w:t>
      </w:r>
    </w:p>
    <w:p w14:paraId="148D81D9" w14:textId="77777777" w:rsidR="004703C5" w:rsidRPr="004B188C" w:rsidRDefault="004703C5" w:rsidP="004B188C">
      <w:pPr>
        <w:spacing w:line="276" w:lineRule="auto"/>
        <w:ind w:firstLine="708"/>
        <w:jc w:val="both"/>
        <w:rPr>
          <w:color w:val="000000"/>
        </w:rPr>
      </w:pPr>
    </w:p>
    <w:p w14:paraId="4EB91459" w14:textId="56AF3786" w:rsidR="0071767F" w:rsidRPr="004B188C" w:rsidRDefault="0052671F" w:rsidP="004B188C">
      <w:pPr>
        <w:spacing w:line="276" w:lineRule="auto"/>
        <w:ind w:firstLine="708"/>
        <w:jc w:val="both"/>
        <w:rPr>
          <w:b/>
          <w:bCs/>
          <w:color w:val="000000"/>
        </w:rPr>
      </w:pPr>
      <w:r w:rsidRPr="004B188C">
        <w:rPr>
          <w:b/>
          <w:bCs/>
          <w:color w:val="000000"/>
        </w:rPr>
        <w:t>2. К</w:t>
      </w:r>
      <w:r w:rsidR="0071767F" w:rsidRPr="004B188C">
        <w:rPr>
          <w:b/>
          <w:bCs/>
          <w:color w:val="000000"/>
        </w:rPr>
        <w:t>ейс «Прогнозирование конечных свойств новых материалов (композиционных материалов)»</w:t>
      </w:r>
    </w:p>
    <w:p w14:paraId="2D4E8482" w14:textId="77777777" w:rsidR="0071767F" w:rsidRPr="004B188C" w:rsidRDefault="0071767F" w:rsidP="004B188C">
      <w:pPr>
        <w:spacing w:line="276" w:lineRule="auto"/>
        <w:ind w:firstLine="708"/>
        <w:jc w:val="both"/>
        <w:rPr>
          <w:color w:val="000000"/>
        </w:rPr>
      </w:pPr>
      <w:r w:rsidRPr="004B188C">
        <w:rPr>
          <w:color w:val="000000"/>
        </w:rPr>
        <w:t>Композиционные материалы — это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т. е. компоненты материала неотделимы друг от друга без разрушения конструкции в целом. Яркий пример композита - 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 У такого подхода есть и недостаток: даже если мы знаем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материалов, или прогнозирование характеристик. Суть прогнозирования заключается в симуляции представительного элемента объема композита, на основе данных о характеристиках входящих компонентов (связующего и армирующего компонента).</w:t>
      </w:r>
    </w:p>
    <w:p w14:paraId="383E3177" w14:textId="4A80409C" w:rsidR="0071767F" w:rsidRPr="004B188C" w:rsidRDefault="0071767F" w:rsidP="004B188C">
      <w:pPr>
        <w:spacing w:line="276" w:lineRule="auto"/>
        <w:ind w:firstLine="708"/>
        <w:jc w:val="both"/>
        <w:rPr>
          <w:color w:val="000000"/>
        </w:rPr>
      </w:pPr>
      <w:r w:rsidRPr="004B188C">
        <w:rPr>
          <w:color w:val="000000"/>
        </w:rPr>
        <w:t xml:space="preserve">На входе имеются данные о начальных свойствах компонентов композиционных материалов (количество связующего, наполнителя, температурный режим отверждения и т.д.). На выходе необходимо спрогнозировать ряд конечных свойств получаемых композиционных материалов. Кейс основан на реальных производственных задачах </w:t>
      </w:r>
      <w:r w:rsidR="004703C5" w:rsidRPr="004B188C">
        <w:rPr>
          <w:color w:val="000000"/>
        </w:rPr>
        <w:t>ООО «СК-СХД».</w:t>
      </w:r>
    </w:p>
    <w:p w14:paraId="44FC6B96" w14:textId="77777777" w:rsidR="0071767F" w:rsidRPr="004B188C" w:rsidRDefault="0071767F" w:rsidP="004B188C">
      <w:pPr>
        <w:spacing w:line="276" w:lineRule="auto"/>
        <w:ind w:firstLine="708"/>
        <w:jc w:val="both"/>
        <w:rPr>
          <w:color w:val="000000"/>
        </w:rPr>
      </w:pPr>
      <w:r w:rsidRPr="004B188C">
        <w:rPr>
          <w:color w:val="000000"/>
        </w:rPr>
        <w:t>Актуальность: Созданные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материалов, и цифровыми двойниками новых композитов.</w:t>
      </w:r>
    </w:p>
    <w:p w14:paraId="22B82CAA" w14:textId="1AF1F7E8" w:rsidR="0071767F" w:rsidRDefault="0071767F" w:rsidP="004B188C">
      <w:pPr>
        <w:spacing w:line="276" w:lineRule="auto"/>
        <w:ind w:firstLine="708"/>
        <w:jc w:val="both"/>
        <w:rPr>
          <w:color w:val="000000"/>
        </w:rPr>
      </w:pPr>
      <w:proofErr w:type="spellStart"/>
      <w:r w:rsidRPr="004B188C">
        <w:rPr>
          <w:color w:val="000000"/>
        </w:rPr>
        <w:t>Датасет</w:t>
      </w:r>
      <w:proofErr w:type="spellEnd"/>
      <w:r w:rsidRPr="004B188C">
        <w:rPr>
          <w:color w:val="000000"/>
        </w:rPr>
        <w:t xml:space="preserve"> со свойствами композитов. Объединение делать по индексу тип объединения INNER.</w:t>
      </w:r>
    </w:p>
    <w:p w14:paraId="4FC04C28" w14:textId="77777777" w:rsidR="00316A77" w:rsidRPr="004B188C" w:rsidRDefault="00316A77" w:rsidP="004B188C">
      <w:pPr>
        <w:spacing w:line="276" w:lineRule="auto"/>
        <w:ind w:firstLine="708"/>
        <w:jc w:val="both"/>
        <w:rPr>
          <w:color w:val="000000"/>
        </w:rPr>
      </w:pPr>
    </w:p>
    <w:p w14:paraId="0E964110" w14:textId="2B27E489" w:rsidR="0071767F" w:rsidRPr="004B188C" w:rsidRDefault="0052671F" w:rsidP="004B188C">
      <w:pPr>
        <w:spacing w:line="276" w:lineRule="auto"/>
        <w:ind w:firstLine="708"/>
        <w:jc w:val="both"/>
        <w:rPr>
          <w:b/>
          <w:bCs/>
        </w:rPr>
      </w:pPr>
      <w:r w:rsidRPr="004B188C">
        <w:rPr>
          <w:b/>
          <w:bCs/>
          <w:color w:val="000000"/>
        </w:rPr>
        <w:t>3. К</w:t>
      </w:r>
      <w:r w:rsidR="0071767F" w:rsidRPr="004B188C">
        <w:rPr>
          <w:b/>
          <w:bCs/>
          <w:color w:val="000000"/>
        </w:rPr>
        <w:t xml:space="preserve">ейс </w:t>
      </w:r>
      <w:r w:rsidR="0071767F" w:rsidRPr="004B188C">
        <w:rPr>
          <w:b/>
          <w:bCs/>
        </w:rPr>
        <w:t xml:space="preserve">«Прогнозирование размеров </w:t>
      </w:r>
      <w:r w:rsidR="00CE3102" w:rsidRPr="004B188C">
        <w:rPr>
          <w:b/>
          <w:bCs/>
        </w:rPr>
        <w:t>сварного шва</w:t>
      </w:r>
      <w:r w:rsidR="0071767F" w:rsidRPr="004B188C">
        <w:rPr>
          <w:b/>
          <w:bCs/>
        </w:rPr>
        <w:t xml:space="preserve"> при электронно-лучевой сварке тонкостенных конструкций аэрокосмического назначения»</w:t>
      </w:r>
    </w:p>
    <w:p w14:paraId="354ACB58" w14:textId="77777777" w:rsidR="0071767F" w:rsidRPr="004B188C" w:rsidRDefault="0071767F" w:rsidP="004B188C">
      <w:pPr>
        <w:spacing w:line="276" w:lineRule="auto"/>
        <w:ind w:firstLine="708"/>
        <w:jc w:val="both"/>
      </w:pPr>
      <w:r w:rsidRPr="004B188C">
        <w:t xml:space="preserve">В качестве исходных данных были взяты результаты экспериментальных исследований, проводимых в целях улучшения технологического процесса электронно-лучевой сварки изделия, сборка которого состоит из элементов, состоящих из разнородного материала. Установка электронно-лучевой сварки, на которой проводились исследования, предназначена для сварки электронным лучом в глубоком вакууме деталей сборочных </w:t>
      </w:r>
      <w:r w:rsidRPr="004B188C">
        <w:lastRenderedPageBreak/>
        <w:t>единиц из нержавеющих сталей, титановых, алюминиевых и специальных сплавов. Существующая установка электронно-лучевой сварки обеспечивает повторяемость режимов в рамках возможностей реализованной системы управления. Работы по сварке выполнялись на образцах-имитаторах, соответствующих технологическому изделию. Для уменьшения вложения энергии при сварке:</w:t>
      </w:r>
    </w:p>
    <w:p w14:paraId="1167C238" w14:textId="77777777" w:rsidR="0071767F" w:rsidRPr="004B188C" w:rsidRDefault="0071767F" w:rsidP="004B188C">
      <w:pPr>
        <w:spacing w:line="276" w:lineRule="auto"/>
        <w:ind w:firstLine="708"/>
        <w:jc w:val="both"/>
      </w:pPr>
      <w:r w:rsidRPr="004B188C">
        <w:t>1.</w:t>
      </w:r>
      <w:r w:rsidRPr="004B188C">
        <w:tab/>
        <w:t>Снижалась величина сварочного тока (IW);</w:t>
      </w:r>
    </w:p>
    <w:p w14:paraId="54928A40" w14:textId="77777777" w:rsidR="0071767F" w:rsidRPr="004B188C" w:rsidRDefault="0071767F" w:rsidP="004B188C">
      <w:pPr>
        <w:spacing w:line="276" w:lineRule="auto"/>
        <w:ind w:firstLine="708"/>
        <w:jc w:val="both"/>
      </w:pPr>
      <w:r w:rsidRPr="004B188C">
        <w:t>2.</w:t>
      </w:r>
      <w:r w:rsidRPr="004B188C">
        <w:tab/>
        <w:t>Увеличивался ток фокусировки электронного пучка (IF);</w:t>
      </w:r>
    </w:p>
    <w:p w14:paraId="14CEA407" w14:textId="77777777" w:rsidR="0071767F" w:rsidRPr="004B188C" w:rsidRDefault="0071767F" w:rsidP="004B188C">
      <w:pPr>
        <w:spacing w:line="276" w:lineRule="auto"/>
        <w:ind w:firstLine="708"/>
        <w:jc w:val="both"/>
      </w:pPr>
      <w:r w:rsidRPr="004B188C">
        <w:t>3.</w:t>
      </w:r>
      <w:r w:rsidRPr="004B188C">
        <w:tab/>
        <w:t>Увеличивалась скорость сварки (VW);</w:t>
      </w:r>
    </w:p>
    <w:p w14:paraId="56774DCC" w14:textId="77777777" w:rsidR="0071767F" w:rsidRPr="004B188C" w:rsidRDefault="0071767F" w:rsidP="004B188C">
      <w:pPr>
        <w:spacing w:line="276" w:lineRule="auto"/>
        <w:ind w:firstLine="708"/>
        <w:jc w:val="both"/>
      </w:pPr>
      <w:r w:rsidRPr="004B188C">
        <w:t>4.</w:t>
      </w:r>
      <w:r w:rsidRPr="004B188C">
        <w:tab/>
        <w:t xml:space="preserve">Менялось расстояние от поверхности образцов до электронно-оптической системы (FP). </w:t>
      </w:r>
    </w:p>
    <w:p w14:paraId="39F08039" w14:textId="77777777" w:rsidR="0071767F" w:rsidRPr="004B188C" w:rsidRDefault="0071767F" w:rsidP="004B188C">
      <w:pPr>
        <w:spacing w:line="276" w:lineRule="auto"/>
        <w:ind w:firstLine="708"/>
        <w:jc w:val="both"/>
      </w:pPr>
      <w:r w:rsidRPr="004B188C">
        <w:t>По совокупности параметров технологических режимов обеспечивались минимально возможные размеры сварных швов: глубина шва (</w:t>
      </w:r>
      <w:proofErr w:type="spellStart"/>
      <w:r w:rsidRPr="004B188C">
        <w:t>Depth</w:t>
      </w:r>
      <w:proofErr w:type="spellEnd"/>
      <w:r w:rsidRPr="004B188C">
        <w:t>) и ширина шва (</w:t>
      </w:r>
      <w:proofErr w:type="spellStart"/>
      <w:r w:rsidRPr="004B188C">
        <w:t>Width</w:t>
      </w:r>
      <w:proofErr w:type="spellEnd"/>
      <w:r w:rsidRPr="004B188C">
        <w:t>).</w:t>
      </w:r>
    </w:p>
    <w:p w14:paraId="5A73E0E0" w14:textId="05744EDB" w:rsidR="0071767F" w:rsidRPr="004B188C" w:rsidRDefault="0071767F" w:rsidP="004B188C">
      <w:pPr>
        <w:spacing w:line="276" w:lineRule="auto"/>
        <w:ind w:firstLine="708"/>
        <w:jc w:val="both"/>
      </w:pPr>
      <w:r w:rsidRPr="004B188C">
        <w:t xml:space="preserve">В процессе выполнения работ была произведена электронно-лучевая сварка 18-ти единиц образцов. Результаты металлографического контроля по размерам </w:t>
      </w:r>
      <w:r w:rsidR="00CE3102" w:rsidRPr="004B188C">
        <w:t>сварного шва</w:t>
      </w:r>
      <w:r w:rsidRPr="004B188C">
        <w:t xml:space="preserve"> для каждого образца проводились в 4-х поперечных сечениях </w:t>
      </w:r>
      <w:r w:rsidR="00CE3102" w:rsidRPr="004B188C">
        <w:t>сварного шва</w:t>
      </w:r>
      <w:r w:rsidRPr="004B188C">
        <w:t xml:space="preserve">. Ускоряющее напряжение было постоянным в диапазоне 19,8 – 20 </w:t>
      </w:r>
      <w:proofErr w:type="spellStart"/>
      <w:r w:rsidRPr="004B188C">
        <w:t>кВ.</w:t>
      </w:r>
      <w:proofErr w:type="spellEnd"/>
      <w:r w:rsidRPr="004B188C">
        <w:t xml:space="preserve"> Набор полученных данных собраны в составе режимов сварки, размеров сварочных швов в поперечных сечениях всех образцов.</w:t>
      </w:r>
    </w:p>
    <w:p w14:paraId="5A01C887" w14:textId="2E362AF3" w:rsidR="00C7010D" w:rsidRPr="004B188C" w:rsidRDefault="0052671F" w:rsidP="004B188C">
      <w:pPr>
        <w:spacing w:line="276" w:lineRule="auto"/>
        <w:ind w:firstLine="708"/>
        <w:jc w:val="both"/>
      </w:pPr>
      <w:r w:rsidRPr="004B188C">
        <w:t>Требуется: п</w:t>
      </w:r>
      <w:r w:rsidR="00C7010D" w:rsidRPr="004B188C">
        <w:t>ровести прогнозирование глубины (</w:t>
      </w:r>
      <w:r w:rsidR="00C7010D" w:rsidRPr="004B188C">
        <w:rPr>
          <w:lang w:val="en-US"/>
        </w:rPr>
        <w:t>Depth</w:t>
      </w:r>
      <w:r w:rsidR="00C7010D" w:rsidRPr="004B188C">
        <w:t>) и ширины (</w:t>
      </w:r>
      <w:r w:rsidR="00C7010D" w:rsidRPr="004B188C">
        <w:rPr>
          <w:lang w:val="en-US"/>
        </w:rPr>
        <w:t>Width</w:t>
      </w:r>
      <w:r w:rsidR="00C7010D" w:rsidRPr="004B188C">
        <w:t>) сварного шва в зависимости от параметров технологического процесса (</w:t>
      </w:r>
      <w:r w:rsidR="00C7010D" w:rsidRPr="004B188C">
        <w:rPr>
          <w:lang w:val="en-US"/>
        </w:rPr>
        <w:t>IW</w:t>
      </w:r>
      <w:r w:rsidR="00C7010D" w:rsidRPr="004B188C">
        <w:t xml:space="preserve">, </w:t>
      </w:r>
      <w:r w:rsidR="00C7010D" w:rsidRPr="004B188C">
        <w:rPr>
          <w:lang w:val="en-US"/>
        </w:rPr>
        <w:t>IF</w:t>
      </w:r>
      <w:r w:rsidR="00C7010D" w:rsidRPr="004B188C">
        <w:t xml:space="preserve">, </w:t>
      </w:r>
      <w:r w:rsidR="00C7010D" w:rsidRPr="004B188C">
        <w:rPr>
          <w:lang w:val="en-US"/>
        </w:rPr>
        <w:t>VW</w:t>
      </w:r>
      <w:r w:rsidR="00C7010D" w:rsidRPr="004B188C">
        <w:t xml:space="preserve">, </w:t>
      </w:r>
      <w:r w:rsidR="00C7010D" w:rsidRPr="004B188C">
        <w:rPr>
          <w:lang w:val="en-US"/>
        </w:rPr>
        <w:t>FP</w:t>
      </w:r>
      <w:r w:rsidR="00C7010D" w:rsidRPr="004B188C">
        <w:t>).</w:t>
      </w:r>
    </w:p>
    <w:p w14:paraId="2F6D3159" w14:textId="77777777" w:rsidR="004703C5" w:rsidRPr="004B188C" w:rsidRDefault="004703C5" w:rsidP="004B188C">
      <w:pPr>
        <w:spacing w:line="276" w:lineRule="auto"/>
        <w:ind w:firstLine="708"/>
        <w:jc w:val="both"/>
      </w:pPr>
    </w:p>
    <w:sectPr w:rsidR="004703C5" w:rsidRPr="004B188C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7A59F" w14:textId="77777777" w:rsidR="00453460" w:rsidRDefault="00453460">
      <w:r>
        <w:separator/>
      </w:r>
    </w:p>
  </w:endnote>
  <w:endnote w:type="continuationSeparator" w:id="0">
    <w:p w14:paraId="7B912335" w14:textId="77777777" w:rsidR="00453460" w:rsidRDefault="00453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modern"/>
    <w:pitch w:val="variable"/>
    <w:sig w:usb0="E40002FF" w:usb1="0200001B" w:usb2="01000000" w:usb3="00000000" w:csb0="0000019F" w:csb1="00000000"/>
  </w:font>
  <w:font w:name="Noto Sans CJK SC Regular">
    <w:panose1 w:val="00000000000000000000"/>
    <w:charset w:val="00"/>
    <w:family w:val="roman"/>
    <w:notTrueType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4D0F4" w14:textId="582AD9B9" w:rsidR="00E17C85" w:rsidRDefault="00E17C8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90923">
      <w:rPr>
        <w:noProof/>
        <w:color w:val="000000"/>
      </w:rPr>
      <w:t>6</w:t>
    </w:r>
    <w:r>
      <w:rPr>
        <w:color w:val="000000"/>
      </w:rPr>
      <w:fldChar w:fldCharType="end"/>
    </w:r>
  </w:p>
  <w:p w14:paraId="3BD0E4C0" w14:textId="77777777" w:rsidR="00E17C85" w:rsidRDefault="00E17C8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CFCE1" w14:textId="77777777" w:rsidR="00453460" w:rsidRDefault="00453460">
      <w:r>
        <w:separator/>
      </w:r>
    </w:p>
  </w:footnote>
  <w:footnote w:type="continuationSeparator" w:id="0">
    <w:p w14:paraId="64CA57E2" w14:textId="77777777" w:rsidR="00453460" w:rsidRDefault="00453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9763A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6129B"/>
    <w:multiLevelType w:val="multilevel"/>
    <w:tmpl w:val="DF5691EC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4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0843312E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2135D"/>
    <w:multiLevelType w:val="multilevel"/>
    <w:tmpl w:val="0419001F"/>
    <w:styleLink w:val="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730D30"/>
    <w:multiLevelType w:val="hybridMultilevel"/>
    <w:tmpl w:val="285817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66DB7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61699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2289C"/>
    <w:multiLevelType w:val="hybridMultilevel"/>
    <w:tmpl w:val="49F6DDF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72D77"/>
    <w:multiLevelType w:val="hybridMultilevel"/>
    <w:tmpl w:val="D23CCF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E1A52"/>
    <w:multiLevelType w:val="hybridMultilevel"/>
    <w:tmpl w:val="161C8A6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77C94"/>
    <w:multiLevelType w:val="hybridMultilevel"/>
    <w:tmpl w:val="161C8A6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718EB"/>
    <w:multiLevelType w:val="hybridMultilevel"/>
    <w:tmpl w:val="285817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1202E9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937376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25231F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6B28F7"/>
    <w:multiLevelType w:val="hybridMultilevel"/>
    <w:tmpl w:val="161C8A6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BA74FE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A102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698165A"/>
    <w:multiLevelType w:val="hybridMultilevel"/>
    <w:tmpl w:val="161C8A6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DD5D5C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C579F8"/>
    <w:multiLevelType w:val="hybridMultilevel"/>
    <w:tmpl w:val="161C8A6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37368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F5F02"/>
    <w:multiLevelType w:val="multilevel"/>
    <w:tmpl w:val="582A9636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435C557A"/>
    <w:multiLevelType w:val="multilevel"/>
    <w:tmpl w:val="6CCC63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46B13B23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F145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D377A83"/>
    <w:multiLevelType w:val="hybridMultilevel"/>
    <w:tmpl w:val="87925A52"/>
    <w:lvl w:ilvl="0" w:tplc="E11230D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D600EA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6A478F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AD6093"/>
    <w:multiLevelType w:val="hybridMultilevel"/>
    <w:tmpl w:val="46187958"/>
    <w:lvl w:ilvl="0" w:tplc="E11230D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354FD6"/>
    <w:multiLevelType w:val="hybridMultilevel"/>
    <w:tmpl w:val="26A04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D7EB8"/>
    <w:multiLevelType w:val="multilevel"/>
    <w:tmpl w:val="3F4256CA"/>
    <w:lvl w:ilvl="0">
      <w:start w:val="4"/>
      <w:numFmt w:val="decimal"/>
      <w:lvlText w:val="%1."/>
      <w:lvlJc w:val="left"/>
      <w:pPr>
        <w:ind w:left="540" w:hanging="540"/>
      </w:pPr>
    </w:lvl>
    <w:lvl w:ilvl="1">
      <w:start w:val="1"/>
      <w:numFmt w:val="decimal"/>
      <w:lvlText w:val="%1.%2."/>
      <w:lvlJc w:val="left"/>
      <w:pPr>
        <w:ind w:left="540" w:hanging="540"/>
      </w:pPr>
    </w:lvl>
    <w:lvl w:ilvl="2">
      <w:start w:val="5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2" w15:restartNumberingAfterBreak="0">
    <w:nsid w:val="57E70FD5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917F3E"/>
    <w:multiLevelType w:val="hybridMultilevel"/>
    <w:tmpl w:val="161C8A6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ED467A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2104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9B831BC"/>
    <w:multiLevelType w:val="multilevel"/>
    <w:tmpl w:val="91C6E744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0D0D9B"/>
    <w:multiLevelType w:val="hybridMultilevel"/>
    <w:tmpl w:val="161C8A6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A3089E"/>
    <w:multiLevelType w:val="multilevel"/>
    <w:tmpl w:val="7C4C0664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9" w15:restartNumberingAfterBreak="0">
    <w:nsid w:val="671854A0"/>
    <w:multiLevelType w:val="hybridMultilevel"/>
    <w:tmpl w:val="964A39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677FBD"/>
    <w:multiLevelType w:val="hybridMultilevel"/>
    <w:tmpl w:val="92CE6B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6AD077AB"/>
    <w:multiLevelType w:val="hybridMultilevel"/>
    <w:tmpl w:val="161C8A6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E0531D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EB1521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C954A9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653C1D"/>
    <w:multiLevelType w:val="multilevel"/>
    <w:tmpl w:val="A408572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6" w15:restartNumberingAfterBreak="0">
    <w:nsid w:val="745A0287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271E53"/>
    <w:multiLevelType w:val="hybridMultilevel"/>
    <w:tmpl w:val="161C8A6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C54575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"/>
  </w:num>
  <w:num w:numId="3">
    <w:abstractNumId w:val="31"/>
  </w:num>
  <w:num w:numId="4">
    <w:abstractNumId w:val="39"/>
  </w:num>
  <w:num w:numId="5">
    <w:abstractNumId w:val="11"/>
  </w:num>
  <w:num w:numId="6">
    <w:abstractNumId w:val="30"/>
  </w:num>
  <w:num w:numId="7">
    <w:abstractNumId w:val="35"/>
  </w:num>
  <w:num w:numId="8">
    <w:abstractNumId w:val="23"/>
  </w:num>
  <w:num w:numId="9">
    <w:abstractNumId w:val="17"/>
  </w:num>
  <w:num w:numId="10">
    <w:abstractNumId w:val="3"/>
  </w:num>
  <w:num w:numId="11">
    <w:abstractNumId w:val="26"/>
  </w:num>
  <w:num w:numId="12">
    <w:abstractNumId w:val="25"/>
  </w:num>
  <w:num w:numId="13">
    <w:abstractNumId w:val="29"/>
  </w:num>
  <w:num w:numId="14">
    <w:abstractNumId w:val="44"/>
  </w:num>
  <w:num w:numId="15">
    <w:abstractNumId w:val="5"/>
  </w:num>
  <w:num w:numId="16">
    <w:abstractNumId w:val="32"/>
  </w:num>
  <w:num w:numId="17">
    <w:abstractNumId w:val="14"/>
  </w:num>
  <w:num w:numId="18">
    <w:abstractNumId w:val="42"/>
  </w:num>
  <w:num w:numId="19">
    <w:abstractNumId w:val="21"/>
  </w:num>
  <w:num w:numId="20">
    <w:abstractNumId w:val="19"/>
  </w:num>
  <w:num w:numId="21">
    <w:abstractNumId w:val="34"/>
  </w:num>
  <w:num w:numId="22">
    <w:abstractNumId w:val="0"/>
  </w:num>
  <w:num w:numId="23">
    <w:abstractNumId w:val="12"/>
  </w:num>
  <w:num w:numId="24">
    <w:abstractNumId w:val="6"/>
  </w:num>
  <w:num w:numId="25">
    <w:abstractNumId w:val="2"/>
  </w:num>
  <w:num w:numId="26">
    <w:abstractNumId w:val="43"/>
  </w:num>
  <w:num w:numId="27">
    <w:abstractNumId w:val="24"/>
  </w:num>
  <w:num w:numId="28">
    <w:abstractNumId w:val="46"/>
  </w:num>
  <w:num w:numId="29">
    <w:abstractNumId w:val="16"/>
  </w:num>
  <w:num w:numId="30">
    <w:abstractNumId w:val="48"/>
  </w:num>
  <w:num w:numId="31">
    <w:abstractNumId w:val="27"/>
  </w:num>
  <w:num w:numId="32">
    <w:abstractNumId w:val="13"/>
  </w:num>
  <w:num w:numId="33">
    <w:abstractNumId w:val="28"/>
  </w:num>
  <w:num w:numId="34">
    <w:abstractNumId w:val="4"/>
  </w:num>
  <w:num w:numId="35">
    <w:abstractNumId w:val="7"/>
  </w:num>
  <w:num w:numId="36">
    <w:abstractNumId w:val="8"/>
  </w:num>
  <w:num w:numId="37">
    <w:abstractNumId w:val="10"/>
  </w:num>
  <w:num w:numId="38">
    <w:abstractNumId w:val="47"/>
  </w:num>
  <w:num w:numId="39">
    <w:abstractNumId w:val="9"/>
  </w:num>
  <w:num w:numId="40">
    <w:abstractNumId w:val="41"/>
  </w:num>
  <w:num w:numId="41">
    <w:abstractNumId w:val="15"/>
  </w:num>
  <w:num w:numId="42">
    <w:abstractNumId w:val="33"/>
  </w:num>
  <w:num w:numId="43">
    <w:abstractNumId w:val="18"/>
  </w:num>
  <w:num w:numId="44">
    <w:abstractNumId w:val="20"/>
  </w:num>
  <w:num w:numId="45">
    <w:abstractNumId w:val="37"/>
  </w:num>
  <w:num w:numId="46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8"/>
  </w:num>
  <w:num w:numId="48">
    <w:abstractNumId w:val="22"/>
  </w:num>
  <w:num w:numId="49">
    <w:abstractNumId w:val="40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0B"/>
    <w:rsid w:val="000043FD"/>
    <w:rsid w:val="0000517B"/>
    <w:rsid w:val="00010174"/>
    <w:rsid w:val="000108EB"/>
    <w:rsid w:val="00016FF0"/>
    <w:rsid w:val="00023587"/>
    <w:rsid w:val="0003300F"/>
    <w:rsid w:val="00037C48"/>
    <w:rsid w:val="000402F4"/>
    <w:rsid w:val="00040F75"/>
    <w:rsid w:val="00041EAA"/>
    <w:rsid w:val="000432B9"/>
    <w:rsid w:val="0005273E"/>
    <w:rsid w:val="00053F78"/>
    <w:rsid w:val="00060A6F"/>
    <w:rsid w:val="00060F1E"/>
    <w:rsid w:val="000641A6"/>
    <w:rsid w:val="00064876"/>
    <w:rsid w:val="00066086"/>
    <w:rsid w:val="00066BA4"/>
    <w:rsid w:val="000741E8"/>
    <w:rsid w:val="00081413"/>
    <w:rsid w:val="00081C88"/>
    <w:rsid w:val="00087FFE"/>
    <w:rsid w:val="00094475"/>
    <w:rsid w:val="00094702"/>
    <w:rsid w:val="000A0BE7"/>
    <w:rsid w:val="000A320D"/>
    <w:rsid w:val="000A4411"/>
    <w:rsid w:val="000B1668"/>
    <w:rsid w:val="000B35B3"/>
    <w:rsid w:val="000B5C11"/>
    <w:rsid w:val="000B65D7"/>
    <w:rsid w:val="000C47D1"/>
    <w:rsid w:val="000C5BD8"/>
    <w:rsid w:val="000C60D3"/>
    <w:rsid w:val="000C70F6"/>
    <w:rsid w:val="000E25F3"/>
    <w:rsid w:val="000E2773"/>
    <w:rsid w:val="000E7B39"/>
    <w:rsid w:val="000F2028"/>
    <w:rsid w:val="000F6A9A"/>
    <w:rsid w:val="000F6E08"/>
    <w:rsid w:val="000F7C6E"/>
    <w:rsid w:val="00100C53"/>
    <w:rsid w:val="0010242C"/>
    <w:rsid w:val="00102E27"/>
    <w:rsid w:val="0010318A"/>
    <w:rsid w:val="001053B1"/>
    <w:rsid w:val="00124CE6"/>
    <w:rsid w:val="00125588"/>
    <w:rsid w:val="00133E60"/>
    <w:rsid w:val="00134D22"/>
    <w:rsid w:val="0013539E"/>
    <w:rsid w:val="001378C7"/>
    <w:rsid w:val="001465EB"/>
    <w:rsid w:val="00150A00"/>
    <w:rsid w:val="0015335B"/>
    <w:rsid w:val="001575FD"/>
    <w:rsid w:val="00161799"/>
    <w:rsid w:val="0016384C"/>
    <w:rsid w:val="00165EA4"/>
    <w:rsid w:val="001663CF"/>
    <w:rsid w:val="0017044F"/>
    <w:rsid w:val="0017269F"/>
    <w:rsid w:val="0017337F"/>
    <w:rsid w:val="00186F95"/>
    <w:rsid w:val="001901B7"/>
    <w:rsid w:val="00191C1D"/>
    <w:rsid w:val="001A0FE2"/>
    <w:rsid w:val="001B38B2"/>
    <w:rsid w:val="001C5AD9"/>
    <w:rsid w:val="001D3CEC"/>
    <w:rsid w:val="001D3F50"/>
    <w:rsid w:val="001D4092"/>
    <w:rsid w:val="001E08ED"/>
    <w:rsid w:val="001E5347"/>
    <w:rsid w:val="001F2A1F"/>
    <w:rsid w:val="001F50FC"/>
    <w:rsid w:val="002029E7"/>
    <w:rsid w:val="00202D63"/>
    <w:rsid w:val="00203804"/>
    <w:rsid w:val="00205752"/>
    <w:rsid w:val="0021649C"/>
    <w:rsid w:val="002426F3"/>
    <w:rsid w:val="00250879"/>
    <w:rsid w:val="002512FF"/>
    <w:rsid w:val="00252429"/>
    <w:rsid w:val="0025391E"/>
    <w:rsid w:val="00255D5B"/>
    <w:rsid w:val="002602FA"/>
    <w:rsid w:val="002612D8"/>
    <w:rsid w:val="002673B3"/>
    <w:rsid w:val="00270EA6"/>
    <w:rsid w:val="00283D1C"/>
    <w:rsid w:val="00283F39"/>
    <w:rsid w:val="00291B63"/>
    <w:rsid w:val="002944DC"/>
    <w:rsid w:val="0029492E"/>
    <w:rsid w:val="002953C5"/>
    <w:rsid w:val="002A525E"/>
    <w:rsid w:val="002B32DF"/>
    <w:rsid w:val="002B657E"/>
    <w:rsid w:val="002B7AD1"/>
    <w:rsid w:val="002C3E2A"/>
    <w:rsid w:val="002C7E53"/>
    <w:rsid w:val="002D02D7"/>
    <w:rsid w:val="002D0748"/>
    <w:rsid w:val="002D2B79"/>
    <w:rsid w:val="002D2F60"/>
    <w:rsid w:val="002E7E57"/>
    <w:rsid w:val="002F3066"/>
    <w:rsid w:val="002F3286"/>
    <w:rsid w:val="002F6F30"/>
    <w:rsid w:val="002F7B5D"/>
    <w:rsid w:val="003008EB"/>
    <w:rsid w:val="003028B0"/>
    <w:rsid w:val="003030E0"/>
    <w:rsid w:val="00305EBC"/>
    <w:rsid w:val="003127B3"/>
    <w:rsid w:val="0031553C"/>
    <w:rsid w:val="00316A77"/>
    <w:rsid w:val="003270ED"/>
    <w:rsid w:val="0033284B"/>
    <w:rsid w:val="00340FCC"/>
    <w:rsid w:val="003427F2"/>
    <w:rsid w:val="003475D6"/>
    <w:rsid w:val="00350C35"/>
    <w:rsid w:val="00354266"/>
    <w:rsid w:val="00361578"/>
    <w:rsid w:val="00361A70"/>
    <w:rsid w:val="003672EC"/>
    <w:rsid w:val="00372B32"/>
    <w:rsid w:val="00376947"/>
    <w:rsid w:val="00391141"/>
    <w:rsid w:val="003917CD"/>
    <w:rsid w:val="00393ADE"/>
    <w:rsid w:val="00397C07"/>
    <w:rsid w:val="003A3108"/>
    <w:rsid w:val="003A4B07"/>
    <w:rsid w:val="003B221A"/>
    <w:rsid w:val="003B23E4"/>
    <w:rsid w:val="003B450F"/>
    <w:rsid w:val="003C373B"/>
    <w:rsid w:val="003C77FF"/>
    <w:rsid w:val="003D1FE4"/>
    <w:rsid w:val="003D630E"/>
    <w:rsid w:val="003E1B5E"/>
    <w:rsid w:val="003E1CC0"/>
    <w:rsid w:val="003E78CA"/>
    <w:rsid w:val="003F1613"/>
    <w:rsid w:val="00407936"/>
    <w:rsid w:val="004122EF"/>
    <w:rsid w:val="00417DFB"/>
    <w:rsid w:val="004277D0"/>
    <w:rsid w:val="00431FFB"/>
    <w:rsid w:val="00432F1C"/>
    <w:rsid w:val="004338EA"/>
    <w:rsid w:val="00435AA1"/>
    <w:rsid w:val="004376F4"/>
    <w:rsid w:val="00444E34"/>
    <w:rsid w:val="0045291E"/>
    <w:rsid w:val="00453460"/>
    <w:rsid w:val="004543E9"/>
    <w:rsid w:val="0046470D"/>
    <w:rsid w:val="004703C5"/>
    <w:rsid w:val="00474C83"/>
    <w:rsid w:val="00482576"/>
    <w:rsid w:val="004855A4"/>
    <w:rsid w:val="004933D5"/>
    <w:rsid w:val="00493756"/>
    <w:rsid w:val="004A7D36"/>
    <w:rsid w:val="004B188C"/>
    <w:rsid w:val="004B428E"/>
    <w:rsid w:val="004C2110"/>
    <w:rsid w:val="004C4CB1"/>
    <w:rsid w:val="004C5352"/>
    <w:rsid w:val="004C5ECE"/>
    <w:rsid w:val="004D034A"/>
    <w:rsid w:val="004D1DFF"/>
    <w:rsid w:val="004D1E44"/>
    <w:rsid w:val="004D2A38"/>
    <w:rsid w:val="004D5237"/>
    <w:rsid w:val="004D5BE5"/>
    <w:rsid w:val="004D68FB"/>
    <w:rsid w:val="004D6A41"/>
    <w:rsid w:val="004D7FC0"/>
    <w:rsid w:val="004E0887"/>
    <w:rsid w:val="004F395F"/>
    <w:rsid w:val="004F6CC6"/>
    <w:rsid w:val="004F7135"/>
    <w:rsid w:val="005025A3"/>
    <w:rsid w:val="005118A0"/>
    <w:rsid w:val="005134F9"/>
    <w:rsid w:val="00522845"/>
    <w:rsid w:val="0052671F"/>
    <w:rsid w:val="005305F0"/>
    <w:rsid w:val="00533464"/>
    <w:rsid w:val="00537D97"/>
    <w:rsid w:val="00540AC0"/>
    <w:rsid w:val="005423C0"/>
    <w:rsid w:val="00546865"/>
    <w:rsid w:val="0055097E"/>
    <w:rsid w:val="00555F43"/>
    <w:rsid w:val="00557883"/>
    <w:rsid w:val="005618A5"/>
    <w:rsid w:val="00563596"/>
    <w:rsid w:val="00564909"/>
    <w:rsid w:val="00565A15"/>
    <w:rsid w:val="00580069"/>
    <w:rsid w:val="00580902"/>
    <w:rsid w:val="00582A7B"/>
    <w:rsid w:val="00583A0A"/>
    <w:rsid w:val="00590DCC"/>
    <w:rsid w:val="005955A0"/>
    <w:rsid w:val="00595804"/>
    <w:rsid w:val="005A04DD"/>
    <w:rsid w:val="005A07DE"/>
    <w:rsid w:val="005A1E0B"/>
    <w:rsid w:val="005A3791"/>
    <w:rsid w:val="005A4290"/>
    <w:rsid w:val="005A5274"/>
    <w:rsid w:val="005C0307"/>
    <w:rsid w:val="005C2607"/>
    <w:rsid w:val="005C2B03"/>
    <w:rsid w:val="005D0AC9"/>
    <w:rsid w:val="005D25B7"/>
    <w:rsid w:val="005D4597"/>
    <w:rsid w:val="005D5823"/>
    <w:rsid w:val="005D68BF"/>
    <w:rsid w:val="005D6C7F"/>
    <w:rsid w:val="005E65DA"/>
    <w:rsid w:val="005E7E48"/>
    <w:rsid w:val="005F1202"/>
    <w:rsid w:val="005F2D34"/>
    <w:rsid w:val="005F3599"/>
    <w:rsid w:val="005F3D74"/>
    <w:rsid w:val="005F429F"/>
    <w:rsid w:val="0060266D"/>
    <w:rsid w:val="00603AB0"/>
    <w:rsid w:val="0060767D"/>
    <w:rsid w:val="0061098D"/>
    <w:rsid w:val="006146BE"/>
    <w:rsid w:val="006178E1"/>
    <w:rsid w:val="006210B2"/>
    <w:rsid w:val="0062140E"/>
    <w:rsid w:val="00623169"/>
    <w:rsid w:val="00631517"/>
    <w:rsid w:val="006327EA"/>
    <w:rsid w:val="0063597D"/>
    <w:rsid w:val="00635ACD"/>
    <w:rsid w:val="00640C7A"/>
    <w:rsid w:val="00642D2B"/>
    <w:rsid w:val="00650E21"/>
    <w:rsid w:val="006533D4"/>
    <w:rsid w:val="0065630C"/>
    <w:rsid w:val="00656D5A"/>
    <w:rsid w:val="006575B9"/>
    <w:rsid w:val="00660BA9"/>
    <w:rsid w:val="006610FC"/>
    <w:rsid w:val="00662618"/>
    <w:rsid w:val="00670425"/>
    <w:rsid w:val="0067139C"/>
    <w:rsid w:val="00671D73"/>
    <w:rsid w:val="006726DE"/>
    <w:rsid w:val="00677E83"/>
    <w:rsid w:val="00685760"/>
    <w:rsid w:val="006927A2"/>
    <w:rsid w:val="00692C4F"/>
    <w:rsid w:val="00696B18"/>
    <w:rsid w:val="006A29F3"/>
    <w:rsid w:val="006A49C2"/>
    <w:rsid w:val="006A7989"/>
    <w:rsid w:val="006B049C"/>
    <w:rsid w:val="006B078C"/>
    <w:rsid w:val="006B1575"/>
    <w:rsid w:val="006B234F"/>
    <w:rsid w:val="006B76EA"/>
    <w:rsid w:val="006C7793"/>
    <w:rsid w:val="006C7E4F"/>
    <w:rsid w:val="006D0B06"/>
    <w:rsid w:val="006D15CB"/>
    <w:rsid w:val="006D37B1"/>
    <w:rsid w:val="006E2024"/>
    <w:rsid w:val="006E3A75"/>
    <w:rsid w:val="006E41AE"/>
    <w:rsid w:val="006F64FA"/>
    <w:rsid w:val="0071767F"/>
    <w:rsid w:val="00723F22"/>
    <w:rsid w:val="00724B6C"/>
    <w:rsid w:val="00727BAC"/>
    <w:rsid w:val="00730FDC"/>
    <w:rsid w:val="00732F9E"/>
    <w:rsid w:val="00733A77"/>
    <w:rsid w:val="00742DD1"/>
    <w:rsid w:val="00745348"/>
    <w:rsid w:val="00747807"/>
    <w:rsid w:val="007518D9"/>
    <w:rsid w:val="00753F6C"/>
    <w:rsid w:val="00762409"/>
    <w:rsid w:val="007727F4"/>
    <w:rsid w:val="00773764"/>
    <w:rsid w:val="007742DB"/>
    <w:rsid w:val="00787BEE"/>
    <w:rsid w:val="007902B5"/>
    <w:rsid w:val="007921EE"/>
    <w:rsid w:val="00795D2B"/>
    <w:rsid w:val="007964DC"/>
    <w:rsid w:val="007A0D8C"/>
    <w:rsid w:val="007A1312"/>
    <w:rsid w:val="007A2A4C"/>
    <w:rsid w:val="007A63D7"/>
    <w:rsid w:val="007B348C"/>
    <w:rsid w:val="007C1C12"/>
    <w:rsid w:val="007C456A"/>
    <w:rsid w:val="007C6FFA"/>
    <w:rsid w:val="007C7071"/>
    <w:rsid w:val="007D5507"/>
    <w:rsid w:val="007D654E"/>
    <w:rsid w:val="007D77BE"/>
    <w:rsid w:val="007D7B07"/>
    <w:rsid w:val="007F0349"/>
    <w:rsid w:val="007F09C5"/>
    <w:rsid w:val="007F4209"/>
    <w:rsid w:val="007F76D1"/>
    <w:rsid w:val="0080122F"/>
    <w:rsid w:val="0080215C"/>
    <w:rsid w:val="008055D7"/>
    <w:rsid w:val="00805E99"/>
    <w:rsid w:val="00811FB6"/>
    <w:rsid w:val="00812868"/>
    <w:rsid w:val="00817698"/>
    <w:rsid w:val="0082194D"/>
    <w:rsid w:val="00826FBB"/>
    <w:rsid w:val="00830754"/>
    <w:rsid w:val="00830E10"/>
    <w:rsid w:val="00843490"/>
    <w:rsid w:val="00850222"/>
    <w:rsid w:val="00852337"/>
    <w:rsid w:val="008550CD"/>
    <w:rsid w:val="00856B3C"/>
    <w:rsid w:val="00857BBD"/>
    <w:rsid w:val="00860D1D"/>
    <w:rsid w:val="0086365B"/>
    <w:rsid w:val="00863A73"/>
    <w:rsid w:val="008647FA"/>
    <w:rsid w:val="00866FA7"/>
    <w:rsid w:val="00872072"/>
    <w:rsid w:val="008756D2"/>
    <w:rsid w:val="00876E76"/>
    <w:rsid w:val="00877E2D"/>
    <w:rsid w:val="0088534E"/>
    <w:rsid w:val="008930E9"/>
    <w:rsid w:val="008A3F7E"/>
    <w:rsid w:val="008A56ED"/>
    <w:rsid w:val="008A5D69"/>
    <w:rsid w:val="008A6E92"/>
    <w:rsid w:val="008A7827"/>
    <w:rsid w:val="008B4832"/>
    <w:rsid w:val="008B6BCA"/>
    <w:rsid w:val="008C1818"/>
    <w:rsid w:val="008E059D"/>
    <w:rsid w:val="008E184A"/>
    <w:rsid w:val="008E5BB7"/>
    <w:rsid w:val="008E6F0F"/>
    <w:rsid w:val="008E7235"/>
    <w:rsid w:val="008F24B9"/>
    <w:rsid w:val="008F2EC0"/>
    <w:rsid w:val="008F50D5"/>
    <w:rsid w:val="008F7400"/>
    <w:rsid w:val="00901D80"/>
    <w:rsid w:val="0092155A"/>
    <w:rsid w:val="00921565"/>
    <w:rsid w:val="00921D43"/>
    <w:rsid w:val="00924670"/>
    <w:rsid w:val="009247AB"/>
    <w:rsid w:val="00931AD6"/>
    <w:rsid w:val="009426E2"/>
    <w:rsid w:val="00943DEA"/>
    <w:rsid w:val="0094593E"/>
    <w:rsid w:val="00952D56"/>
    <w:rsid w:val="00952DA7"/>
    <w:rsid w:val="00954183"/>
    <w:rsid w:val="009548F1"/>
    <w:rsid w:val="009567BA"/>
    <w:rsid w:val="00956E94"/>
    <w:rsid w:val="00957EA9"/>
    <w:rsid w:val="009631BE"/>
    <w:rsid w:val="0096425E"/>
    <w:rsid w:val="0097021A"/>
    <w:rsid w:val="009715C6"/>
    <w:rsid w:val="009747C1"/>
    <w:rsid w:val="00975B89"/>
    <w:rsid w:val="00980885"/>
    <w:rsid w:val="00983CFA"/>
    <w:rsid w:val="00990923"/>
    <w:rsid w:val="009938F5"/>
    <w:rsid w:val="00993F99"/>
    <w:rsid w:val="00994A81"/>
    <w:rsid w:val="009951D5"/>
    <w:rsid w:val="009A37BF"/>
    <w:rsid w:val="009B01EC"/>
    <w:rsid w:val="009B24A9"/>
    <w:rsid w:val="009B3329"/>
    <w:rsid w:val="009B79DC"/>
    <w:rsid w:val="009C1C8F"/>
    <w:rsid w:val="009C3199"/>
    <w:rsid w:val="009C3DD3"/>
    <w:rsid w:val="009C3F37"/>
    <w:rsid w:val="009D01B8"/>
    <w:rsid w:val="009D5B83"/>
    <w:rsid w:val="009E4041"/>
    <w:rsid w:val="009E5394"/>
    <w:rsid w:val="009E5633"/>
    <w:rsid w:val="00A04B82"/>
    <w:rsid w:val="00A11D8E"/>
    <w:rsid w:val="00A12917"/>
    <w:rsid w:val="00A12AFE"/>
    <w:rsid w:val="00A15AF5"/>
    <w:rsid w:val="00A16447"/>
    <w:rsid w:val="00A261E9"/>
    <w:rsid w:val="00A43521"/>
    <w:rsid w:val="00A51F8B"/>
    <w:rsid w:val="00A5383B"/>
    <w:rsid w:val="00A54640"/>
    <w:rsid w:val="00A64245"/>
    <w:rsid w:val="00A66457"/>
    <w:rsid w:val="00A6773A"/>
    <w:rsid w:val="00A836E4"/>
    <w:rsid w:val="00A8414B"/>
    <w:rsid w:val="00A8468E"/>
    <w:rsid w:val="00A8551E"/>
    <w:rsid w:val="00A855D1"/>
    <w:rsid w:val="00A8658C"/>
    <w:rsid w:val="00A92031"/>
    <w:rsid w:val="00A92637"/>
    <w:rsid w:val="00A94728"/>
    <w:rsid w:val="00A97DA6"/>
    <w:rsid w:val="00AA343B"/>
    <w:rsid w:val="00AB2E01"/>
    <w:rsid w:val="00AB76D8"/>
    <w:rsid w:val="00AB78D2"/>
    <w:rsid w:val="00AC175F"/>
    <w:rsid w:val="00AD0186"/>
    <w:rsid w:val="00AD68C2"/>
    <w:rsid w:val="00AD7E8A"/>
    <w:rsid w:val="00AE044B"/>
    <w:rsid w:val="00AE1F1D"/>
    <w:rsid w:val="00AE3C17"/>
    <w:rsid w:val="00AF0AC3"/>
    <w:rsid w:val="00AF55B9"/>
    <w:rsid w:val="00B00516"/>
    <w:rsid w:val="00B24E8F"/>
    <w:rsid w:val="00B30E59"/>
    <w:rsid w:val="00B34512"/>
    <w:rsid w:val="00B34742"/>
    <w:rsid w:val="00B35427"/>
    <w:rsid w:val="00B40AC7"/>
    <w:rsid w:val="00B45F6B"/>
    <w:rsid w:val="00B60CFC"/>
    <w:rsid w:val="00B628D8"/>
    <w:rsid w:val="00B639CA"/>
    <w:rsid w:val="00B63F36"/>
    <w:rsid w:val="00B65B1B"/>
    <w:rsid w:val="00B718F0"/>
    <w:rsid w:val="00B73E6D"/>
    <w:rsid w:val="00B76441"/>
    <w:rsid w:val="00B7713C"/>
    <w:rsid w:val="00B85F4D"/>
    <w:rsid w:val="00B87394"/>
    <w:rsid w:val="00B875E0"/>
    <w:rsid w:val="00B92C49"/>
    <w:rsid w:val="00B96909"/>
    <w:rsid w:val="00B97546"/>
    <w:rsid w:val="00BA5058"/>
    <w:rsid w:val="00BA6671"/>
    <w:rsid w:val="00BA6F30"/>
    <w:rsid w:val="00BA7D70"/>
    <w:rsid w:val="00BB0F3D"/>
    <w:rsid w:val="00BB396A"/>
    <w:rsid w:val="00BB3A08"/>
    <w:rsid w:val="00BB4499"/>
    <w:rsid w:val="00BC4435"/>
    <w:rsid w:val="00BC69D1"/>
    <w:rsid w:val="00BD4357"/>
    <w:rsid w:val="00BD4458"/>
    <w:rsid w:val="00BD54D9"/>
    <w:rsid w:val="00BD6176"/>
    <w:rsid w:val="00BE11A8"/>
    <w:rsid w:val="00BF1187"/>
    <w:rsid w:val="00BF2852"/>
    <w:rsid w:val="00C017B7"/>
    <w:rsid w:val="00C11C01"/>
    <w:rsid w:val="00C14544"/>
    <w:rsid w:val="00C16100"/>
    <w:rsid w:val="00C177A2"/>
    <w:rsid w:val="00C34ACF"/>
    <w:rsid w:val="00C35B77"/>
    <w:rsid w:val="00C369A4"/>
    <w:rsid w:val="00C376AD"/>
    <w:rsid w:val="00C44A3B"/>
    <w:rsid w:val="00C44C0C"/>
    <w:rsid w:val="00C5103D"/>
    <w:rsid w:val="00C51DA5"/>
    <w:rsid w:val="00C566C3"/>
    <w:rsid w:val="00C570F4"/>
    <w:rsid w:val="00C611E5"/>
    <w:rsid w:val="00C640FC"/>
    <w:rsid w:val="00C64BFD"/>
    <w:rsid w:val="00C65349"/>
    <w:rsid w:val="00C7010D"/>
    <w:rsid w:val="00C724F8"/>
    <w:rsid w:val="00C7371D"/>
    <w:rsid w:val="00C74753"/>
    <w:rsid w:val="00C756CC"/>
    <w:rsid w:val="00C76B8A"/>
    <w:rsid w:val="00C843A4"/>
    <w:rsid w:val="00C85447"/>
    <w:rsid w:val="00C97A74"/>
    <w:rsid w:val="00CA18FB"/>
    <w:rsid w:val="00CB0461"/>
    <w:rsid w:val="00CB1868"/>
    <w:rsid w:val="00CB2726"/>
    <w:rsid w:val="00CB73C4"/>
    <w:rsid w:val="00CC300B"/>
    <w:rsid w:val="00CC3C4A"/>
    <w:rsid w:val="00CD2FF9"/>
    <w:rsid w:val="00CD45E4"/>
    <w:rsid w:val="00CD7B30"/>
    <w:rsid w:val="00CE12ED"/>
    <w:rsid w:val="00CE1827"/>
    <w:rsid w:val="00CE1E3D"/>
    <w:rsid w:val="00CE3102"/>
    <w:rsid w:val="00CF3719"/>
    <w:rsid w:val="00D03D9F"/>
    <w:rsid w:val="00D067C2"/>
    <w:rsid w:val="00D06831"/>
    <w:rsid w:val="00D10668"/>
    <w:rsid w:val="00D11098"/>
    <w:rsid w:val="00D2127C"/>
    <w:rsid w:val="00D27FC1"/>
    <w:rsid w:val="00D3026D"/>
    <w:rsid w:val="00D311E3"/>
    <w:rsid w:val="00D337C0"/>
    <w:rsid w:val="00D42A08"/>
    <w:rsid w:val="00D43616"/>
    <w:rsid w:val="00D4560B"/>
    <w:rsid w:val="00D51DE7"/>
    <w:rsid w:val="00D60365"/>
    <w:rsid w:val="00D61EDD"/>
    <w:rsid w:val="00D63D9A"/>
    <w:rsid w:val="00D63F52"/>
    <w:rsid w:val="00D65C81"/>
    <w:rsid w:val="00D70A2E"/>
    <w:rsid w:val="00D77D8A"/>
    <w:rsid w:val="00D97103"/>
    <w:rsid w:val="00DA2616"/>
    <w:rsid w:val="00DA4FEC"/>
    <w:rsid w:val="00DA6CEF"/>
    <w:rsid w:val="00DA70ED"/>
    <w:rsid w:val="00DB0897"/>
    <w:rsid w:val="00DB3D47"/>
    <w:rsid w:val="00DB5DB4"/>
    <w:rsid w:val="00DC03AE"/>
    <w:rsid w:val="00DC0BCF"/>
    <w:rsid w:val="00DC6705"/>
    <w:rsid w:val="00DC6932"/>
    <w:rsid w:val="00DC6F9A"/>
    <w:rsid w:val="00DD156C"/>
    <w:rsid w:val="00DD7A1D"/>
    <w:rsid w:val="00DE1250"/>
    <w:rsid w:val="00DE4C6D"/>
    <w:rsid w:val="00DE7EE0"/>
    <w:rsid w:val="00DF6591"/>
    <w:rsid w:val="00E031C1"/>
    <w:rsid w:val="00E048F6"/>
    <w:rsid w:val="00E04D59"/>
    <w:rsid w:val="00E07085"/>
    <w:rsid w:val="00E07B93"/>
    <w:rsid w:val="00E112F5"/>
    <w:rsid w:val="00E1669F"/>
    <w:rsid w:val="00E17C85"/>
    <w:rsid w:val="00E2489F"/>
    <w:rsid w:val="00E2641C"/>
    <w:rsid w:val="00E27104"/>
    <w:rsid w:val="00E33AA1"/>
    <w:rsid w:val="00E450E6"/>
    <w:rsid w:val="00E46980"/>
    <w:rsid w:val="00E61701"/>
    <w:rsid w:val="00E624DC"/>
    <w:rsid w:val="00E626D9"/>
    <w:rsid w:val="00E76C65"/>
    <w:rsid w:val="00E76C6A"/>
    <w:rsid w:val="00E81502"/>
    <w:rsid w:val="00E81A44"/>
    <w:rsid w:val="00E83C68"/>
    <w:rsid w:val="00E86410"/>
    <w:rsid w:val="00E92579"/>
    <w:rsid w:val="00EB021D"/>
    <w:rsid w:val="00EB53BB"/>
    <w:rsid w:val="00EC4B2A"/>
    <w:rsid w:val="00EC7FA8"/>
    <w:rsid w:val="00ED1B6A"/>
    <w:rsid w:val="00ED23F0"/>
    <w:rsid w:val="00ED40FC"/>
    <w:rsid w:val="00ED4DBF"/>
    <w:rsid w:val="00EE1F81"/>
    <w:rsid w:val="00EF18F5"/>
    <w:rsid w:val="00EF4EC6"/>
    <w:rsid w:val="00F0138A"/>
    <w:rsid w:val="00F02364"/>
    <w:rsid w:val="00F02D33"/>
    <w:rsid w:val="00F03B71"/>
    <w:rsid w:val="00F10068"/>
    <w:rsid w:val="00F162CC"/>
    <w:rsid w:val="00F22EC5"/>
    <w:rsid w:val="00F32A81"/>
    <w:rsid w:val="00F3503F"/>
    <w:rsid w:val="00F35E84"/>
    <w:rsid w:val="00F40414"/>
    <w:rsid w:val="00F44787"/>
    <w:rsid w:val="00F469DE"/>
    <w:rsid w:val="00F5518B"/>
    <w:rsid w:val="00F55396"/>
    <w:rsid w:val="00F57029"/>
    <w:rsid w:val="00F57B38"/>
    <w:rsid w:val="00F804EC"/>
    <w:rsid w:val="00F84163"/>
    <w:rsid w:val="00F92108"/>
    <w:rsid w:val="00F954B3"/>
    <w:rsid w:val="00F9626F"/>
    <w:rsid w:val="00F97ACD"/>
    <w:rsid w:val="00FA296E"/>
    <w:rsid w:val="00FA39A4"/>
    <w:rsid w:val="00FB1E3C"/>
    <w:rsid w:val="00FB3749"/>
    <w:rsid w:val="00FC7DB3"/>
    <w:rsid w:val="00FD246E"/>
    <w:rsid w:val="00FD27B4"/>
    <w:rsid w:val="00FD59E7"/>
    <w:rsid w:val="00FD5F80"/>
    <w:rsid w:val="00FE06CC"/>
    <w:rsid w:val="00FE2616"/>
    <w:rsid w:val="00FE4416"/>
    <w:rsid w:val="00FE4896"/>
    <w:rsid w:val="00FE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45142"/>
  <w15:docId w15:val="{2116C40B-D6F0-4FC5-825D-55B1B87F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4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86365B"/>
    <w:pPr>
      <w:keepNext/>
      <w:keepLines/>
      <w:numPr>
        <w:numId w:val="1"/>
      </w:numPr>
      <w:spacing w:line="360" w:lineRule="auto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86365B"/>
    <w:pPr>
      <w:keepNext/>
      <w:keepLines/>
      <w:spacing w:line="360" w:lineRule="auto"/>
      <w:jc w:val="both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4B41"/>
    <w:pPr>
      <w:keepNext/>
      <w:keepLines/>
      <w:spacing w:before="40"/>
      <w:outlineLvl w:val="2"/>
    </w:pPr>
    <w:rPr>
      <w:rFonts w:ascii="Calibri Light" w:hAnsi="Calibri Light"/>
      <w:b/>
      <w:bCs/>
      <w:color w:val="5B9BD5"/>
      <w:sz w:val="21"/>
      <w:szCs w:val="21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4B41"/>
    <w:pPr>
      <w:keepNext/>
      <w:keepLines/>
      <w:spacing w:before="40"/>
      <w:outlineLvl w:val="3"/>
    </w:pPr>
    <w:rPr>
      <w:rFonts w:ascii="Calibri Light" w:hAnsi="Calibri Light"/>
      <w:i/>
      <w:iCs/>
      <w:color w:val="2E74B5"/>
      <w:sz w:val="21"/>
      <w:szCs w:val="21"/>
      <w:lang w:val="en-US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10">
    <w:name w:val="Заголовок 11"/>
    <w:basedOn w:val="a"/>
    <w:next w:val="a"/>
    <w:link w:val="12"/>
    <w:uiPriority w:val="9"/>
    <w:qFormat/>
    <w:rsid w:val="008E4B41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  <w:lang w:val="en-US"/>
    </w:rPr>
  </w:style>
  <w:style w:type="paragraph" w:customStyle="1" w:styleId="210">
    <w:name w:val="Заголовок 21"/>
    <w:basedOn w:val="a"/>
    <w:next w:val="a"/>
    <w:link w:val="20"/>
    <w:uiPriority w:val="9"/>
    <w:unhideWhenUsed/>
    <w:qFormat/>
    <w:rsid w:val="008E4B41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  <w:lang w:val="en-US"/>
    </w:rPr>
  </w:style>
  <w:style w:type="paragraph" w:customStyle="1" w:styleId="31">
    <w:name w:val="Заголовок 31"/>
    <w:basedOn w:val="a"/>
    <w:next w:val="a"/>
    <w:uiPriority w:val="9"/>
    <w:unhideWhenUsed/>
    <w:qFormat/>
    <w:rsid w:val="008E4B41"/>
    <w:pPr>
      <w:keepNext/>
      <w:keepLines/>
      <w:spacing w:before="200"/>
      <w:outlineLvl w:val="2"/>
    </w:pPr>
    <w:rPr>
      <w:rFonts w:ascii="Calibri Light" w:hAnsi="Calibri Light"/>
      <w:b/>
      <w:bCs/>
      <w:color w:val="5B9BD5"/>
    </w:rPr>
  </w:style>
  <w:style w:type="paragraph" w:customStyle="1" w:styleId="41">
    <w:name w:val="Заголовок 41"/>
    <w:basedOn w:val="a"/>
    <w:next w:val="a"/>
    <w:uiPriority w:val="9"/>
    <w:unhideWhenUsed/>
    <w:qFormat/>
    <w:rsid w:val="008E4B41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numbering" w:customStyle="1" w:styleId="13">
    <w:name w:val="Нет списка1"/>
    <w:next w:val="a2"/>
    <w:uiPriority w:val="99"/>
    <w:semiHidden/>
    <w:unhideWhenUsed/>
    <w:rsid w:val="008E4B41"/>
  </w:style>
  <w:style w:type="character" w:styleId="a4">
    <w:name w:val="Hyperlink"/>
    <w:uiPriority w:val="99"/>
    <w:rsid w:val="008E4B41"/>
    <w:rPr>
      <w:rFonts w:cs="Times New Roman"/>
      <w:color w:val="0000FF"/>
      <w:u w:val="single"/>
    </w:rPr>
  </w:style>
  <w:style w:type="paragraph" w:styleId="14">
    <w:name w:val="toc 1"/>
    <w:basedOn w:val="a"/>
    <w:next w:val="a"/>
    <w:autoRedefine/>
    <w:uiPriority w:val="39"/>
    <w:unhideWhenUsed/>
    <w:rsid w:val="008E4B41"/>
  </w:style>
  <w:style w:type="paragraph" w:styleId="22">
    <w:name w:val="toc 2"/>
    <w:basedOn w:val="a"/>
    <w:next w:val="a"/>
    <w:autoRedefine/>
    <w:uiPriority w:val="39"/>
    <w:unhideWhenUsed/>
    <w:rsid w:val="008E4B41"/>
    <w:pPr>
      <w:tabs>
        <w:tab w:val="right" w:leader="dot" w:pos="9345"/>
      </w:tabs>
      <w:spacing w:line="360" w:lineRule="auto"/>
      <w:ind w:left="210"/>
    </w:pPr>
  </w:style>
  <w:style w:type="paragraph" w:customStyle="1" w:styleId="TimesNewRoman140">
    <w:name w:val="Стиль Times New Roman 14 пт полужирный По центру После:  0 пт ..."/>
    <w:basedOn w:val="10"/>
    <w:rsid w:val="008E4B41"/>
    <w:pPr>
      <w:spacing w:before="360"/>
    </w:pPr>
    <w:rPr>
      <w:rFonts w:eastAsia="SimSun"/>
      <w:b w:val="0"/>
      <w:bCs/>
      <w:szCs w:val="20"/>
    </w:rPr>
  </w:style>
  <w:style w:type="paragraph" w:customStyle="1" w:styleId="TimesNewRoman120">
    <w:name w:val="Стиль Times New Roman 12 пт полужирный После:  0 пт Междустр.ин..."/>
    <w:basedOn w:val="2"/>
    <w:rsid w:val="008E4B41"/>
    <w:pPr>
      <w:spacing w:before="80"/>
    </w:pPr>
    <w:rPr>
      <w:rFonts w:eastAsia="SimSun"/>
      <w:b w:val="0"/>
      <w:bCs/>
      <w:szCs w:val="20"/>
    </w:rPr>
  </w:style>
  <w:style w:type="character" w:customStyle="1" w:styleId="12">
    <w:name w:val="Заголовок 1 Знак"/>
    <w:basedOn w:val="a0"/>
    <w:link w:val="110"/>
    <w:uiPriority w:val="9"/>
    <w:rsid w:val="008E4B41"/>
    <w:rPr>
      <w:rFonts w:ascii="Calibri Light" w:eastAsia="Times New Roman" w:hAnsi="Calibri Light" w:cs="Times New Roman"/>
      <w:color w:val="2E74B5"/>
      <w:sz w:val="32"/>
      <w:szCs w:val="32"/>
      <w:lang w:val="en-US"/>
    </w:rPr>
  </w:style>
  <w:style w:type="character" w:customStyle="1" w:styleId="20">
    <w:name w:val="Заголовок 2 Знак"/>
    <w:basedOn w:val="a0"/>
    <w:link w:val="210"/>
    <w:uiPriority w:val="9"/>
    <w:rsid w:val="008E4B41"/>
    <w:rPr>
      <w:rFonts w:ascii="Calibri Light" w:eastAsia="Times New Roman" w:hAnsi="Calibri Light" w:cs="Times New Roman"/>
      <w:color w:val="2E74B5"/>
      <w:sz w:val="26"/>
      <w:szCs w:val="26"/>
      <w:lang w:val="en-US"/>
    </w:rPr>
  </w:style>
  <w:style w:type="character" w:styleId="a5">
    <w:name w:val="Strong"/>
    <w:uiPriority w:val="22"/>
    <w:qFormat/>
    <w:rsid w:val="008E4B41"/>
    <w:rPr>
      <w:b/>
      <w:bCs/>
    </w:rPr>
  </w:style>
  <w:style w:type="paragraph" w:customStyle="1" w:styleId="a6">
    <w:name w:val="Текстовый блок"/>
    <w:qFormat/>
    <w:rsid w:val="008E4B41"/>
    <w:pPr>
      <w:suppressAutoHyphens/>
      <w:spacing w:after="200" w:line="288" w:lineRule="auto"/>
    </w:pPr>
    <w:rPr>
      <w:rFonts w:ascii="Helvetica" w:eastAsia="Noto Sans CJK SC Regular" w:hAnsi="Helvetica" w:cs="Arial Unicode MS"/>
      <w:color w:val="000000"/>
      <w:lang w:val="en-US" w:eastAsia="zh-CN" w:bidi="hi-IN"/>
    </w:rPr>
  </w:style>
  <w:style w:type="paragraph" w:styleId="a7">
    <w:name w:val="Normal (Web)"/>
    <w:basedOn w:val="a"/>
    <w:uiPriority w:val="99"/>
    <w:rsid w:val="008E4B41"/>
    <w:pPr>
      <w:spacing w:before="100" w:beforeAutospacing="1" w:after="100" w:afterAutospacing="1"/>
    </w:pPr>
  </w:style>
  <w:style w:type="paragraph" w:customStyle="1" w:styleId="p43">
    <w:name w:val="p43"/>
    <w:basedOn w:val="a"/>
    <w:rsid w:val="008E4B41"/>
    <w:pPr>
      <w:spacing w:before="100" w:beforeAutospacing="1" w:after="100" w:afterAutospacing="1"/>
    </w:pPr>
  </w:style>
  <w:style w:type="character" w:customStyle="1" w:styleId="40">
    <w:name w:val="Заголовок 4 Знак"/>
    <w:basedOn w:val="a0"/>
    <w:link w:val="4"/>
    <w:uiPriority w:val="9"/>
    <w:rsid w:val="008E4B41"/>
    <w:rPr>
      <w:rFonts w:ascii="Calibri Light" w:eastAsia="Times New Roman" w:hAnsi="Calibri Light" w:cs="Times New Roman"/>
      <w:i/>
      <w:iCs/>
      <w:color w:val="2E74B5"/>
      <w:sz w:val="21"/>
      <w:szCs w:val="21"/>
      <w:lang w:val="en-US"/>
    </w:rPr>
  </w:style>
  <w:style w:type="character" w:styleId="a8">
    <w:name w:val="Emphasis"/>
    <w:basedOn w:val="a0"/>
    <w:uiPriority w:val="20"/>
    <w:qFormat/>
    <w:rsid w:val="008E4B41"/>
    <w:rPr>
      <w:i/>
      <w:iCs/>
    </w:rPr>
  </w:style>
  <w:style w:type="paragraph" w:styleId="a9">
    <w:name w:val="List Paragraph"/>
    <w:basedOn w:val="a"/>
    <w:uiPriority w:val="34"/>
    <w:qFormat/>
    <w:rsid w:val="008E4B41"/>
    <w:pPr>
      <w:ind w:left="720"/>
      <w:contextualSpacing/>
    </w:pPr>
  </w:style>
  <w:style w:type="character" w:customStyle="1" w:styleId="nowrap">
    <w:name w:val="no_wrap"/>
    <w:basedOn w:val="a0"/>
    <w:rsid w:val="008E4B41"/>
  </w:style>
  <w:style w:type="paragraph" w:styleId="aa">
    <w:name w:val="header"/>
    <w:basedOn w:val="a"/>
    <w:link w:val="ab"/>
    <w:uiPriority w:val="99"/>
    <w:unhideWhenUsed/>
    <w:rsid w:val="008E4B4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E4B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E4B4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E4B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E4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E4B4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E4B41"/>
    <w:rPr>
      <w:rFonts w:ascii="Calibri Light" w:eastAsia="Times New Roman" w:hAnsi="Calibri Light" w:cs="Times New Roman"/>
      <w:b/>
      <w:bCs/>
      <w:color w:val="5B9BD5"/>
      <w:sz w:val="21"/>
      <w:szCs w:val="21"/>
      <w:lang w:val="en-US"/>
    </w:rPr>
  </w:style>
  <w:style w:type="character" w:customStyle="1" w:styleId="tag">
    <w:name w:val="tag"/>
    <w:basedOn w:val="a0"/>
    <w:rsid w:val="008E4B41"/>
  </w:style>
  <w:style w:type="character" w:customStyle="1" w:styleId="pln">
    <w:name w:val="pln"/>
    <w:basedOn w:val="a0"/>
    <w:rsid w:val="008E4B41"/>
  </w:style>
  <w:style w:type="character" w:customStyle="1" w:styleId="atn">
    <w:name w:val="atn"/>
    <w:basedOn w:val="a0"/>
    <w:rsid w:val="008E4B41"/>
  </w:style>
  <w:style w:type="character" w:customStyle="1" w:styleId="pun">
    <w:name w:val="pun"/>
    <w:basedOn w:val="a0"/>
    <w:rsid w:val="008E4B41"/>
  </w:style>
  <w:style w:type="character" w:customStyle="1" w:styleId="atv">
    <w:name w:val="atv"/>
    <w:basedOn w:val="a0"/>
    <w:rsid w:val="008E4B41"/>
  </w:style>
  <w:style w:type="character" w:customStyle="1" w:styleId="lit">
    <w:name w:val="lit"/>
    <w:basedOn w:val="a0"/>
    <w:rsid w:val="008E4B41"/>
  </w:style>
  <w:style w:type="character" w:customStyle="1" w:styleId="kwd">
    <w:name w:val="kwd"/>
    <w:basedOn w:val="a0"/>
    <w:rsid w:val="008E4B41"/>
  </w:style>
  <w:style w:type="character" w:customStyle="1" w:styleId="str">
    <w:name w:val="str"/>
    <w:basedOn w:val="a0"/>
    <w:rsid w:val="008E4B41"/>
  </w:style>
  <w:style w:type="character" w:styleId="HTML1">
    <w:name w:val="HTML Code"/>
    <w:basedOn w:val="a0"/>
    <w:uiPriority w:val="99"/>
    <w:semiHidden/>
    <w:unhideWhenUsed/>
    <w:rsid w:val="008E4B41"/>
    <w:rPr>
      <w:rFonts w:ascii="Courier New" w:eastAsia="Times New Roman" w:hAnsi="Courier New" w:cs="Courier New"/>
      <w:sz w:val="20"/>
      <w:szCs w:val="20"/>
    </w:rPr>
  </w:style>
  <w:style w:type="paragraph" w:styleId="ae">
    <w:name w:val="Body Text"/>
    <w:basedOn w:val="a"/>
    <w:link w:val="af"/>
    <w:rsid w:val="008E4B41"/>
    <w:pPr>
      <w:suppressAutoHyphens/>
      <w:spacing w:after="120"/>
    </w:pPr>
    <w:rPr>
      <w:sz w:val="20"/>
      <w:szCs w:val="20"/>
      <w:lang w:eastAsia="ar-SA"/>
    </w:rPr>
  </w:style>
  <w:style w:type="character" w:customStyle="1" w:styleId="af">
    <w:name w:val="Основной текст Знак"/>
    <w:basedOn w:val="a0"/>
    <w:link w:val="ae"/>
    <w:rsid w:val="008E4B41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0">
    <w:name w:val="Основной текст_"/>
    <w:link w:val="15"/>
    <w:locked/>
    <w:rsid w:val="008E4B41"/>
    <w:rPr>
      <w:sz w:val="23"/>
      <w:szCs w:val="23"/>
      <w:shd w:val="clear" w:color="auto" w:fill="FFFFFF"/>
    </w:rPr>
  </w:style>
  <w:style w:type="paragraph" w:customStyle="1" w:styleId="15">
    <w:name w:val="Основной текст1"/>
    <w:basedOn w:val="a"/>
    <w:link w:val="af0"/>
    <w:rsid w:val="008E4B41"/>
    <w:pPr>
      <w:widowControl w:val="0"/>
      <w:shd w:val="clear" w:color="auto" w:fill="FFFFFF"/>
      <w:spacing w:before="1380" w:after="120" w:line="418" w:lineRule="exact"/>
      <w:ind w:hanging="1380"/>
    </w:pPr>
    <w:rPr>
      <w:sz w:val="23"/>
      <w:szCs w:val="23"/>
      <w:shd w:val="clear" w:color="auto" w:fill="FFFFFF"/>
    </w:rPr>
  </w:style>
  <w:style w:type="paragraph" w:customStyle="1" w:styleId="af1">
    <w:name w:val="основной"/>
    <w:basedOn w:val="15"/>
    <w:rsid w:val="008E4B41"/>
    <w:pPr>
      <w:shd w:val="clear" w:color="auto" w:fill="auto"/>
      <w:tabs>
        <w:tab w:val="left" w:pos="1561"/>
      </w:tabs>
      <w:spacing w:before="0" w:after="0" w:line="276" w:lineRule="auto"/>
      <w:ind w:firstLine="567"/>
      <w:jc w:val="both"/>
    </w:pPr>
    <w:rPr>
      <w:color w:val="000000"/>
      <w:sz w:val="24"/>
      <w:szCs w:val="24"/>
      <w:shd w:val="clear" w:color="auto" w:fill="auto"/>
    </w:rPr>
  </w:style>
  <w:style w:type="character" w:customStyle="1" w:styleId="quiz-questioninput-text">
    <w:name w:val="quiz-question__input-text"/>
    <w:basedOn w:val="a0"/>
    <w:rsid w:val="008E4B41"/>
  </w:style>
  <w:style w:type="character" w:styleId="HTML2">
    <w:name w:val="HTML Cite"/>
    <w:basedOn w:val="a0"/>
    <w:uiPriority w:val="99"/>
    <w:semiHidden/>
    <w:unhideWhenUsed/>
    <w:rsid w:val="008E4B41"/>
    <w:rPr>
      <w:i/>
      <w:iCs/>
    </w:rPr>
  </w:style>
  <w:style w:type="character" w:customStyle="1" w:styleId="apple-converted-space">
    <w:name w:val="apple-converted-space"/>
    <w:basedOn w:val="a0"/>
    <w:rsid w:val="008E4B41"/>
  </w:style>
  <w:style w:type="paragraph" w:customStyle="1" w:styleId="wpproquizquestionlistitem">
    <w:name w:val="wpproquiz_questionlistitem"/>
    <w:basedOn w:val="a"/>
    <w:rsid w:val="008E4B41"/>
    <w:pPr>
      <w:spacing w:before="100" w:beforeAutospacing="1" w:after="100" w:afterAutospacing="1"/>
    </w:pPr>
  </w:style>
  <w:style w:type="character" w:customStyle="1" w:styleId="60">
    <w:name w:val="Основной текст (6)_"/>
    <w:link w:val="61"/>
    <w:locked/>
    <w:rsid w:val="008E4B41"/>
    <w:rPr>
      <w:b/>
      <w:shd w:val="clear" w:color="auto" w:fill="FFFFFF"/>
    </w:rPr>
  </w:style>
  <w:style w:type="paragraph" w:customStyle="1" w:styleId="61">
    <w:name w:val="Основной текст (6)"/>
    <w:basedOn w:val="a"/>
    <w:link w:val="60"/>
    <w:rsid w:val="008E4B41"/>
    <w:pPr>
      <w:shd w:val="clear" w:color="auto" w:fill="FFFFFF"/>
      <w:spacing w:before="600" w:after="480" w:line="240" w:lineRule="atLeast"/>
      <w:ind w:hanging="320"/>
    </w:pPr>
    <w:rPr>
      <w:b/>
      <w:shd w:val="clear" w:color="auto" w:fill="FFFFFF"/>
    </w:rPr>
  </w:style>
  <w:style w:type="paragraph" w:styleId="af2">
    <w:name w:val="Balloon Text"/>
    <w:basedOn w:val="a"/>
    <w:link w:val="af3"/>
    <w:uiPriority w:val="99"/>
    <w:semiHidden/>
    <w:unhideWhenUsed/>
    <w:rsid w:val="008E4B41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8E4B41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ConsPlusNormal">
    <w:name w:val="ConsPlusNormal"/>
    <w:rsid w:val="008E4B41"/>
    <w:pPr>
      <w:widowControl w:val="0"/>
      <w:suppressAutoHyphens/>
      <w:autoSpaceDE w:val="0"/>
      <w:spacing w:after="0" w:line="240" w:lineRule="auto"/>
    </w:pPr>
    <w:rPr>
      <w:szCs w:val="20"/>
      <w:lang w:eastAsia="zh-CN"/>
    </w:rPr>
  </w:style>
  <w:style w:type="character" w:styleId="af4">
    <w:name w:val="annotation reference"/>
    <w:basedOn w:val="a0"/>
    <w:uiPriority w:val="99"/>
    <w:semiHidden/>
    <w:unhideWhenUsed/>
    <w:rsid w:val="008E4B41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8E4B41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8E4B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E4B41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8E4B4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1">
    <w:name w:val="Заголовок 1 Знак1"/>
    <w:basedOn w:val="a0"/>
    <w:link w:val="10"/>
    <w:uiPriority w:val="9"/>
    <w:rsid w:val="0086365B"/>
    <w:rPr>
      <w:rFonts w:ascii="Times New Roman" w:eastAsia="Times New Roman" w:hAnsi="Times New Roman" w:cs="Times New Roman"/>
      <w:b/>
      <w:sz w:val="28"/>
      <w:szCs w:val="28"/>
    </w:rPr>
  </w:style>
  <w:style w:type="paragraph" w:styleId="af9">
    <w:name w:val="TOC Heading"/>
    <w:basedOn w:val="10"/>
    <w:next w:val="a"/>
    <w:uiPriority w:val="39"/>
    <w:semiHidden/>
    <w:unhideWhenUsed/>
    <w:qFormat/>
    <w:rsid w:val="008E4B41"/>
    <w:pPr>
      <w:spacing w:before="480" w:line="276" w:lineRule="auto"/>
      <w:outlineLvl w:val="9"/>
    </w:pPr>
    <w:rPr>
      <w:b w:val="0"/>
      <w:bCs/>
    </w:rPr>
  </w:style>
  <w:style w:type="character" w:customStyle="1" w:styleId="16">
    <w:name w:val="Просмотренная гиперссылка1"/>
    <w:basedOn w:val="a0"/>
    <w:uiPriority w:val="99"/>
    <w:semiHidden/>
    <w:unhideWhenUsed/>
    <w:rsid w:val="008E4B41"/>
    <w:rPr>
      <w:color w:val="954F72"/>
      <w:u w:val="single"/>
    </w:rPr>
  </w:style>
  <w:style w:type="character" w:customStyle="1" w:styleId="21">
    <w:name w:val="Заголовок 2 Знак1"/>
    <w:basedOn w:val="a0"/>
    <w:link w:val="2"/>
    <w:uiPriority w:val="9"/>
    <w:rsid w:val="0086365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410">
    <w:name w:val="Заголовок 4 Знак1"/>
    <w:basedOn w:val="a0"/>
    <w:uiPriority w:val="9"/>
    <w:semiHidden/>
    <w:rsid w:val="008E4B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0">
    <w:name w:val="Заголовок 3 Знак1"/>
    <w:basedOn w:val="a0"/>
    <w:uiPriority w:val="9"/>
    <w:semiHidden/>
    <w:rsid w:val="008E4B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a">
    <w:name w:val="FollowedHyperlink"/>
    <w:basedOn w:val="a0"/>
    <w:uiPriority w:val="99"/>
    <w:semiHidden/>
    <w:unhideWhenUsed/>
    <w:rsid w:val="008E4B41"/>
    <w:rPr>
      <w:color w:val="954F72" w:themeColor="followedHyperlink"/>
      <w:u w:val="single"/>
    </w:rPr>
  </w:style>
  <w:style w:type="paragraph" w:customStyle="1" w:styleId="17">
    <w:name w:val="Знак1"/>
    <w:basedOn w:val="a"/>
    <w:rsid w:val="00C1033E"/>
    <w:pPr>
      <w:spacing w:line="240" w:lineRule="exact"/>
    </w:pPr>
    <w:rPr>
      <w:sz w:val="20"/>
      <w:szCs w:val="20"/>
      <w:lang w:eastAsia="zh-CN"/>
    </w:rPr>
  </w:style>
  <w:style w:type="paragraph" w:customStyle="1" w:styleId="18">
    <w:name w:val="Знак1"/>
    <w:basedOn w:val="a"/>
    <w:rsid w:val="00AF70FB"/>
    <w:pPr>
      <w:spacing w:line="240" w:lineRule="exact"/>
    </w:pPr>
    <w:rPr>
      <w:sz w:val="20"/>
      <w:szCs w:val="20"/>
      <w:lang w:eastAsia="zh-CN"/>
    </w:rPr>
  </w:style>
  <w:style w:type="paragraph" w:customStyle="1" w:styleId="ConsPlusNonformat">
    <w:name w:val="ConsPlusNonformat"/>
    <w:rsid w:val="000A1821"/>
    <w:pPr>
      <w:widowControl w:val="0"/>
      <w:suppressAutoHyphens/>
      <w:autoSpaceDE w:val="0"/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paragraph" w:styleId="af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7">
    <w:name w:val="Revision"/>
    <w:hidden/>
    <w:uiPriority w:val="99"/>
    <w:semiHidden/>
    <w:rsid w:val="002B32DF"/>
    <w:pPr>
      <w:spacing w:after="0" w:line="240" w:lineRule="auto"/>
    </w:pPr>
  </w:style>
  <w:style w:type="character" w:customStyle="1" w:styleId="19">
    <w:name w:val="Неразрешенное упоминание1"/>
    <w:basedOn w:val="a0"/>
    <w:uiPriority w:val="99"/>
    <w:semiHidden/>
    <w:unhideWhenUsed/>
    <w:rsid w:val="00305EBC"/>
    <w:rPr>
      <w:color w:val="605E5C"/>
      <w:shd w:val="clear" w:color="auto" w:fill="E1DFDD"/>
    </w:rPr>
  </w:style>
  <w:style w:type="paragraph" w:customStyle="1" w:styleId="TableParagraph">
    <w:name w:val="Table Paragraph"/>
    <w:basedOn w:val="a"/>
    <w:uiPriority w:val="1"/>
    <w:qFormat/>
    <w:rsid w:val="000B35B3"/>
    <w:pPr>
      <w:widowControl w:val="0"/>
      <w:autoSpaceDE w:val="0"/>
      <w:autoSpaceDN w:val="0"/>
      <w:spacing w:before="2"/>
      <w:ind w:left="23"/>
    </w:pPr>
    <w:rPr>
      <w:sz w:val="22"/>
      <w:szCs w:val="22"/>
      <w:lang w:val="en-US" w:eastAsia="en-US"/>
    </w:rPr>
  </w:style>
  <w:style w:type="numbering" w:customStyle="1" w:styleId="1">
    <w:name w:val="Стиль1"/>
    <w:uiPriority w:val="99"/>
    <w:rsid w:val="005D6C7F"/>
    <w:pPr>
      <w:numPr>
        <w:numId w:val="10"/>
      </w:numPr>
    </w:pPr>
  </w:style>
  <w:style w:type="table" w:styleId="aff8">
    <w:name w:val="Table Grid"/>
    <w:basedOn w:val="a1"/>
    <w:uiPriority w:val="39"/>
    <w:rsid w:val="00FE4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9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35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4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3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4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4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7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4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8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8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7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3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8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4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2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0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5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1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9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mvo.skniivh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t7Ru9asThFApgHqyuXmOPWXaQw==">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</go:docsCustomData>
</go:gDocsCustomXmlDataStorage>
</file>

<file path=customXml/itemProps1.xml><?xml version="1.0" encoding="utf-8"?>
<ds:datastoreItem xmlns:ds="http://schemas.openxmlformats.org/officeDocument/2006/customXml" ds:itemID="{DCFE6D97-25B4-4F32-BE95-2F62C0EC7D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P-H07</cp:lastModifiedBy>
  <cp:revision>2</cp:revision>
  <cp:lastPrinted>2022-07-20T13:12:00Z</cp:lastPrinted>
  <dcterms:created xsi:type="dcterms:W3CDTF">2022-10-24T09:16:00Z</dcterms:created>
  <dcterms:modified xsi:type="dcterms:W3CDTF">2022-10-24T09:16:00Z</dcterms:modified>
</cp:coreProperties>
</file>