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Hướng Dẫn: Tìm Hiểu Về "Gái Xinh"</w:t>
      </w:r>
    </w:p>
    <w:p>
      <w:pPr>
        <w:pStyle w:val="Heading2"/>
      </w:pPr>
      <w:r>
        <w:t>1. Giới thiệu</w:t>
      </w:r>
    </w:p>
    <w:p>
      <w:r>
        <w:t>Trong văn hóa mạng Việt Nam, thuật ngữ “gái xinh” thường dùng để chỉ những cô gái có nhan sắc nổi bật, thu hút sự chú ý và yêu mến của cộng đồng. Tuy nhiên, vẻ đẹp không chỉ đến từ ngoại hình mà còn phản ánh qua phong cách, cá tính và cách thể hiện bản thân.</w:t>
      </w:r>
    </w:p>
    <w:p>
      <w:pPr>
        <w:pStyle w:val="Heading2"/>
      </w:pPr>
      <w:r>
        <w:t>2. Khái niệm “gái xinh”</w:t>
      </w:r>
    </w:p>
    <w:p>
      <w:r>
        <w:t>- Khuôn mặt hài hòa: tỉ lệ cân đối giữa trán – mũi – cằm.</w:t>
        <w:br/>
        <w:t>- Làn da mịn màng: ít khuyết điểm, tông da sáng hoặc đều màu.</w:t>
        <w:br/>
        <w:t>- Ánh mắt biết nói: có thần thái và cảm xúc thu hút.</w:t>
        <w:br/>
        <w:t>- Phong cách thời trang: trang phục hợp mốt, phù hợp vóc dáng.</w:t>
      </w:r>
    </w:p>
    <w:p>
      <w:pPr>
        <w:pStyle w:val="Heading2"/>
      </w:pPr>
      <w:r>
        <w:t>3. Tiêu chí đánh giá “gái xinh”</w:t>
      </w:r>
    </w:p>
    <w:p>
      <w:r>
        <w:t>a) Ngoại hình:</w:t>
        <w:br/>
        <w:t xml:space="preserve">   - Khuôn mặt V-line hoặc trái xoan.</w:t>
        <w:br/>
        <w:t xml:space="preserve">   - Mắt to, sống mũi cao.</w:t>
        <w:br/>
        <w:t xml:space="preserve">   - Môi gợi cảm, răng đều.</w:t>
        <w:br/>
        <w:br/>
        <w:t>b) Phong cách:</w:t>
        <w:br/>
        <w:t xml:space="preserve">   - Thời trang: đơn giản nhưng sang trọng.</w:t>
        <w:br/>
        <w:t xml:space="preserve">   - Trang điểm: nhẹ nhàng, tôn nét tự nhiên.</w:t>
        <w:br/>
        <w:br/>
        <w:t>c) Thần thái:</w:t>
        <w:br/>
        <w:t xml:space="preserve">   - Tự tin, tươi tắn khi giao tiếp.</w:t>
        <w:br/>
        <w:t xml:space="preserve">   - Cử chỉ, biểu cảm linh hoạt.</w:t>
      </w:r>
    </w:p>
    <w:p>
      <w:pPr>
        <w:pStyle w:val="Heading2"/>
      </w:pPr>
      <w:r>
        <w:t>4. Xu hướng làm đẹp hiện nay</w:t>
      </w:r>
    </w:p>
    <w:p>
      <w:r>
        <w:t>- Trang điểm “no makeup”: tạo vẻ đẹp tự nhiên, tông nude.</w:t>
        <w:br/>
        <w:t>- Chăm sóc da chuyên sâu: serum, mặt nạ dưỡng trắng.</w:t>
        <w:br/>
        <w:t>- Điều chỉnh dáng mũi, cằm: filler hoặc phẫu thuật thẩm mỹ.</w:t>
        <w:br/>
        <w:t>- Lông mày “soft brows”: dáng tự nhiên, mềm mại.</w:t>
      </w:r>
    </w:p>
    <w:p>
      <w:pPr>
        <w:pStyle w:val="Heading2"/>
      </w:pPr>
      <w:r>
        <w:t>5. Mẹo chụp ảnh “gái xinh”</w:t>
      </w:r>
    </w:p>
    <w:p>
      <w:r>
        <w:t>- Ánh sáng tự nhiên: chụp gần cửa sổ, tránh ánh sáng gắt.</w:t>
        <w:br/>
        <w:t>- Góc nghiêng 45°: tôn đường nét mặt.</w:t>
        <w:br/>
        <w:t>- Hậu cảnh đơn giản: tránh rối mắt, làm nổi bật chủ thể.</w:t>
        <w:br/>
        <w:t>- Biểu cảm tự nhiên: mỉm cười nhẹ, ánh mắt hướng ống kính.</w:t>
      </w:r>
    </w:p>
    <w:p>
      <w:pPr>
        <w:pStyle w:val="Heading2"/>
      </w:pPr>
      <w:r>
        <w:t>6. Kết luận</w:t>
      </w:r>
    </w:p>
    <w:p>
      <w:r>
        <w:t>Vẻ đẹp “gái xinh” là sự kết hợp hài hòa giữa ngoại hình, phong cách và thần thái. Dù chuẩn mực cái đẹp có thể thay đổi theo thời gian và xu hướng, yếu tố tự tin và cá tính luôn là điểm then chốt giúp bạn tỏa sáng.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