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Анализ формы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989830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89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 xml:space="preserve">     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Форма:</w:t>
      </w:r>
    </w:p>
    <w:p>
      <w:pPr>
        <w:pStyle w:val="Normal"/>
        <w:numPr>
          <w:ilvl w:val="0"/>
          <w:numId w:val="1"/>
        </w:numPr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Выбор между обычным и расширенным поиском, </w:t>
      </w:r>
    </w:p>
    <w:p>
      <w:pPr>
        <w:pStyle w:val="Normal"/>
        <w:numPr>
          <w:ilvl w:val="0"/>
          <w:numId w:val="1"/>
        </w:numPr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Возможность просмотра сразу всех автомобилей (вкладка </w:t>
      </w:r>
      <w:r>
        <w:rPr>
          <w:b/>
          <w:bCs/>
        </w:rPr>
        <w:t>Все</w:t>
      </w:r>
      <w:r>
        <w:rPr>
          <w:b w:val="false"/>
          <w:bCs w:val="false"/>
        </w:rPr>
        <w:t>),</w:t>
      </w:r>
    </w:p>
    <w:p>
      <w:pPr>
        <w:pStyle w:val="Normal"/>
        <w:numPr>
          <w:ilvl w:val="0"/>
          <w:numId w:val="1"/>
        </w:numPr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Возможность просмотра только Б/у автомобилей ( вкладка </w:t>
      </w:r>
      <w:r>
        <w:rPr>
          <w:b/>
          <w:bCs/>
        </w:rPr>
        <w:t>Б/у авто</w:t>
      </w:r>
      <w:r>
        <w:rPr>
          <w:b w:val="false"/>
          <w:bCs w:val="false"/>
        </w:rPr>
        <w:t>)</w:t>
      </w:r>
    </w:p>
    <w:p>
      <w:pPr>
        <w:pStyle w:val="Normal"/>
        <w:numPr>
          <w:ilvl w:val="0"/>
          <w:numId w:val="1"/>
        </w:numPr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Возможность просмотра только новых автомобилей ( вкладка </w:t>
      </w:r>
      <w:r>
        <w:rPr>
          <w:b/>
          <w:bCs/>
        </w:rPr>
        <w:t>Новые</w:t>
      </w:r>
      <w:r>
        <w:rPr>
          <w:b w:val="false"/>
          <w:bCs w:val="false"/>
        </w:rPr>
        <w:t>)</w:t>
      </w:r>
    </w:p>
    <w:p>
      <w:pPr>
        <w:pStyle w:val="Normal"/>
        <w:numPr>
          <w:ilvl w:val="0"/>
          <w:numId w:val="1"/>
        </w:numPr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Форма с выбором новых авто отличается: отсутствуют возможность выбора </w:t>
      </w:r>
      <w:r>
        <w:rPr>
          <w:b/>
          <w:bCs/>
        </w:rPr>
        <w:t>Документов</w:t>
      </w:r>
      <w:r>
        <w:rPr>
          <w:b w:val="false"/>
          <w:bCs w:val="false"/>
        </w:rPr>
        <w:t xml:space="preserve">, </w:t>
      </w:r>
      <w:r>
        <w:rPr>
          <w:b/>
          <w:bCs/>
        </w:rPr>
        <w:t>повреждений</w:t>
      </w:r>
      <w:r>
        <w:rPr>
          <w:b w:val="false"/>
          <w:bCs w:val="false"/>
        </w:rPr>
        <w:t xml:space="preserve">, </w:t>
      </w:r>
      <w:r>
        <w:rPr>
          <w:b/>
          <w:bCs/>
        </w:rPr>
        <w:t>пробега</w:t>
      </w:r>
      <w:r>
        <w:rPr>
          <w:b w:val="false"/>
          <w:bCs w:val="false"/>
        </w:rPr>
        <w:t xml:space="preserve">, </w:t>
      </w:r>
      <w:r>
        <w:rPr>
          <w:b/>
          <w:bCs/>
        </w:rPr>
        <w:t>типа руля</w:t>
      </w:r>
      <w:r>
        <w:rPr>
          <w:b w:val="false"/>
          <w:bCs w:val="false"/>
        </w:rPr>
        <w:t xml:space="preserve">, чекбокса </w:t>
      </w:r>
      <w:r>
        <w:rPr>
          <w:b/>
          <w:bCs/>
        </w:rPr>
        <w:t xml:space="preserve">Без пробега по РФ, </w:t>
      </w:r>
      <w:r>
        <w:rPr>
          <w:b w:val="false"/>
          <w:bCs w:val="false"/>
        </w:rPr>
        <w:t xml:space="preserve">радиобаттонов </w:t>
      </w:r>
      <w:r>
        <w:rPr>
          <w:b/>
          <w:bCs/>
        </w:rPr>
        <w:t xml:space="preserve">продавец, количество владельцев,  </w:t>
      </w:r>
      <w:r>
        <w:rPr>
          <w:b w:val="false"/>
          <w:bCs w:val="false"/>
        </w:rPr>
        <w:t xml:space="preserve">чекбоксы </w:t>
      </w:r>
      <w:r>
        <w:rPr>
          <w:b/>
          <w:bCs/>
        </w:rPr>
        <w:t>возможен обмен</w:t>
      </w:r>
      <w:r>
        <w:rPr>
          <w:b w:val="false"/>
          <w:bCs w:val="false"/>
        </w:rPr>
        <w:t xml:space="preserve"> и </w:t>
      </w:r>
      <w:r>
        <w:rPr>
          <w:b/>
          <w:bCs/>
        </w:rPr>
        <w:t>сертификация</w:t>
      </w:r>
      <w:r>
        <w:rPr>
          <w:b w:val="false"/>
          <w:bCs w:val="false"/>
        </w:rPr>
        <w:t xml:space="preserve">, </w:t>
      </w:r>
      <w:r>
        <w:rPr>
          <w:b w:val="false"/>
          <w:bCs w:val="false"/>
        </w:rPr>
        <w:t xml:space="preserve">кнопка </w:t>
      </w:r>
      <w:r>
        <w:rPr>
          <w:b/>
          <w:bCs/>
        </w:rPr>
        <w:t>Сбросить все</w:t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Зависимости формы:</w:t>
      </w:r>
    </w:p>
    <w:p>
      <w:pPr>
        <w:pStyle w:val="Normal"/>
        <w:numPr>
          <w:ilvl w:val="0"/>
          <w:numId w:val="2"/>
        </w:numPr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Заблокированные поля </w:t>
      </w:r>
      <w:r>
        <w:rPr>
          <w:b/>
          <w:bCs/>
        </w:rPr>
        <w:t>Модель</w:t>
      </w:r>
      <w:r>
        <w:rPr>
          <w:b w:val="false"/>
          <w:bCs w:val="false"/>
        </w:rPr>
        <w:t xml:space="preserve">, </w:t>
      </w:r>
      <w:r>
        <w:rPr>
          <w:b/>
          <w:bCs/>
        </w:rPr>
        <w:t>Поколение</w:t>
      </w:r>
      <w:r>
        <w:rPr>
          <w:b w:val="false"/>
          <w:bCs w:val="false"/>
        </w:rPr>
        <w:t xml:space="preserve"> — разблокируются последовательно. Для начала выбираем </w:t>
      </w:r>
      <w:r>
        <w:rPr>
          <w:b/>
          <w:bCs/>
        </w:rPr>
        <w:t>Марку</w:t>
      </w:r>
      <w:r>
        <w:rPr>
          <w:b w:val="false"/>
          <w:bCs w:val="false"/>
        </w:rPr>
        <w:t xml:space="preserve"> автомобиля, затем </w:t>
      </w:r>
      <w:r>
        <w:rPr>
          <w:b/>
          <w:bCs/>
        </w:rPr>
        <w:t>Модель</w:t>
      </w:r>
      <w:r>
        <w:rPr>
          <w:b w:val="false"/>
          <w:bCs w:val="false"/>
        </w:rPr>
        <w:t xml:space="preserve">, затем </w:t>
      </w:r>
      <w:r>
        <w:rPr>
          <w:b/>
          <w:bCs/>
        </w:rPr>
        <w:t>Поколение</w:t>
      </w:r>
    </w:p>
    <w:p>
      <w:pPr>
        <w:pStyle w:val="Normal"/>
        <w:numPr>
          <w:ilvl w:val="0"/>
          <w:numId w:val="2"/>
        </w:numPr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в поле </w:t>
      </w:r>
      <w:r>
        <w:rPr>
          <w:b/>
          <w:bCs/>
        </w:rPr>
        <w:t>Поколение —</w:t>
      </w:r>
      <w:r>
        <w:rPr>
          <w:b w:val="false"/>
          <w:bCs w:val="false"/>
        </w:rPr>
        <w:t xml:space="preserve"> можно выбрать различные поколения автомобиля, при этом </w:t>
      </w:r>
      <w:r>
        <w:rPr>
          <w:b/>
          <w:bCs/>
        </w:rPr>
        <w:t>марка</w:t>
      </w:r>
      <w:r>
        <w:rPr>
          <w:b w:val="false"/>
          <w:bCs w:val="false"/>
        </w:rPr>
        <w:t xml:space="preserve"> и </w:t>
      </w:r>
      <w:r>
        <w:rPr>
          <w:b/>
          <w:bCs/>
        </w:rPr>
        <w:t>модель</w:t>
      </w:r>
      <w:r>
        <w:rPr>
          <w:b w:val="false"/>
          <w:bCs w:val="false"/>
        </w:rPr>
        <w:t xml:space="preserve"> только единичный выбор</w:t>
      </w:r>
    </w:p>
    <w:p>
      <w:pPr>
        <w:pStyle w:val="Normal"/>
        <w:numPr>
          <w:ilvl w:val="0"/>
          <w:numId w:val="2"/>
        </w:numPr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Кнопка </w:t>
      </w:r>
      <w:r>
        <w:rPr>
          <w:b/>
          <w:bCs/>
        </w:rPr>
        <w:t xml:space="preserve">+ </w:t>
      </w:r>
      <w:r>
        <w:rPr>
          <w:b w:val="false"/>
          <w:bCs w:val="false"/>
        </w:rPr>
        <w:t>- добавляет ещё одну строку для выбора автомобиля, по описанной выше механике.</w:t>
      </w:r>
    </w:p>
    <w:p>
      <w:pPr>
        <w:pStyle w:val="Normal"/>
        <w:numPr>
          <w:ilvl w:val="0"/>
          <w:numId w:val="2"/>
        </w:numPr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Кнопка </w:t>
      </w:r>
      <w:r>
        <w:rPr>
          <w:b/>
          <w:bCs/>
        </w:rPr>
        <w:t xml:space="preserve">Корзина </w:t>
      </w:r>
      <w:r>
        <w:rPr>
          <w:b w:val="false"/>
          <w:bCs w:val="false"/>
        </w:rPr>
        <w:t xml:space="preserve"> - появляется, когда добавляем очередную строку для ввода параметров. Причём кнопка появляется у всех строк, чтобы, при необходимости можно было удалить лишнее. Когда остаётся только одна строка ввода параметров - кнопка исчезает.</w:t>
      </w:r>
    </w:p>
    <w:p>
      <w:pPr>
        <w:pStyle w:val="Normal"/>
        <w:numPr>
          <w:ilvl w:val="0"/>
          <w:numId w:val="2"/>
        </w:numPr>
        <w:bidi w:val="0"/>
        <w:jc w:val="both"/>
        <w:rPr>
          <w:b/>
          <w:bCs/>
        </w:rPr>
      </w:pPr>
      <w:r>
        <w:rPr>
          <w:b/>
          <w:bCs/>
        </w:rPr>
        <w:t xml:space="preserve">Цвет автомобиля — </w:t>
      </w:r>
      <w:r>
        <w:rPr>
          <w:b w:val="false"/>
          <w:bCs w:val="false"/>
        </w:rPr>
        <w:t xml:space="preserve">чекбоксами можно выбрать различные цвета, представленные форме, либо один, либо несколько, при этом, если нажать кнопку </w:t>
      </w:r>
      <w:r>
        <w:rPr>
          <w:b/>
          <w:bCs/>
        </w:rPr>
        <w:t xml:space="preserve">Любой — </w:t>
      </w:r>
      <w:r>
        <w:rPr>
          <w:b w:val="false"/>
          <w:bCs w:val="false"/>
        </w:rPr>
        <w:t>предыдущий выбор цветов сбрасывается.</w:t>
      </w:r>
    </w:p>
    <w:p>
      <w:pPr>
        <w:pStyle w:val="Normal"/>
        <w:numPr>
          <w:ilvl w:val="0"/>
          <w:numId w:val="2"/>
        </w:numPr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Кнопка </w:t>
      </w:r>
      <w:r>
        <w:rPr>
          <w:b/>
          <w:bCs/>
        </w:rPr>
        <w:t>Сбросить</w:t>
      </w:r>
      <w:r>
        <w:rPr>
          <w:b w:val="false"/>
          <w:bCs w:val="false"/>
        </w:rPr>
        <w:t xml:space="preserve"> — сбрасывает введённые данные. При этом её поведение следующее: появляется, когда внесены данные, исчезает после того, как все данные сброшены.</w:t>
      </w:r>
    </w:p>
    <w:p>
      <w:pPr>
        <w:pStyle w:val="Normal"/>
        <w:numPr>
          <w:ilvl w:val="0"/>
          <w:numId w:val="2"/>
        </w:numPr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Кнопка </w:t>
      </w:r>
      <w:r>
        <w:rPr>
          <w:b/>
          <w:bCs/>
        </w:rPr>
        <w:t>Расширенный поиск</w:t>
      </w:r>
      <w:r>
        <w:rPr>
          <w:b w:val="false"/>
          <w:bCs w:val="false"/>
        </w:rPr>
        <w:t xml:space="preserve"> при её нажатии меняется на </w:t>
      </w:r>
      <w:r>
        <w:rPr>
          <w:b/>
          <w:bCs/>
        </w:rPr>
        <w:t>Обычный поиск</w:t>
      </w:r>
    </w:p>
    <w:p>
      <w:pPr>
        <w:pStyle w:val="Normal"/>
        <w:numPr>
          <w:ilvl w:val="0"/>
          <w:numId w:val="2"/>
        </w:numPr>
        <w:bidi w:val="0"/>
        <w:jc w:val="both"/>
        <w:rPr>
          <w:b/>
          <w:bCs/>
        </w:rPr>
      </w:pPr>
      <w:r>
        <w:rPr>
          <w:b/>
          <w:bCs/>
        </w:rPr>
        <w:t xml:space="preserve">Цена - </w:t>
      </w:r>
      <w:r>
        <w:rPr>
          <w:b w:val="false"/>
          <w:bCs w:val="false"/>
        </w:rPr>
        <w:t xml:space="preserve"> если ввести значение в поле «ОТ» больше, чем в поле «ДО», после нажатия кнопки поиска система автоматически подставляет меньшее значение в поле «ОТ» и большее значение в поле «ДО»</w:t>
      </w:r>
    </w:p>
    <w:p>
      <w:pPr>
        <w:pStyle w:val="Normal"/>
        <w:numPr>
          <w:ilvl w:val="0"/>
          <w:numId w:val="2"/>
        </w:numPr>
        <w:bidi w:val="0"/>
        <w:jc w:val="both"/>
        <w:rPr>
          <w:b/>
          <w:bCs/>
        </w:rPr>
      </w:pPr>
      <w:r>
        <w:rPr>
          <w:b/>
          <w:bCs/>
        </w:rPr>
        <w:t xml:space="preserve">Год - </w:t>
      </w:r>
      <w:r>
        <w:rPr>
          <w:b w:val="false"/>
          <w:bCs w:val="false"/>
        </w:rPr>
        <w:t xml:space="preserve"> если ввести в поле «ОТ» значение большее, чем в поле «ДО», то, после нажатия кнопки поиск система автоматически проставляет значения от меньшего к большему, т. е. в поле «ОТ» будет год меньше, чем в поле «ДО». По той же схеме работают поля </w:t>
      </w:r>
      <w:r>
        <w:rPr>
          <w:b/>
          <w:bCs/>
        </w:rPr>
        <w:t>Мощность по ПТС</w:t>
      </w:r>
      <w:r>
        <w:rPr>
          <w:b w:val="false"/>
          <w:bCs w:val="false"/>
        </w:rPr>
        <w:t xml:space="preserve"> и </w:t>
      </w:r>
      <w:r>
        <w:rPr>
          <w:b/>
          <w:bCs/>
        </w:rPr>
        <w:t xml:space="preserve"> Пробег.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Lucida Sans"/>
      <w:color w:val="auto"/>
      <w:kern w:val="2"/>
      <w:sz w:val="24"/>
      <w:szCs w:val="24"/>
      <w:lang w:val="ru-RU" w:eastAsia="zh-CN" w:bidi="hi-IN"/>
    </w:rPr>
  </w:style>
  <w:style w:type="character" w:styleId="user">
    <w:name w:val="Символ нумерации (user)"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ucida Sans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LibreOffice/25.2.3.2$Linux_X86_64 LibreOffice_project/bbb074479178df812d175f709636b368952c2ce3</Application>
  <AppVersion>15.0000</AppVersion>
  <Pages>2</Pages>
  <Words>293</Words>
  <Characters>1720</Characters>
  <CharactersWithSpaces>1998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2025-04-27T11:53:13Z</dcterms:created>
  <dc:creator/>
  <dc:description/>
  <dc:language>ru-RU</dc:language>
  <cp:lastModifiedBy/>
  <dcterms:modified xsi:type="dcterms:W3CDTF">2025-05-07T09:34:02Z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