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t</w:t>
      </w:r>
      <w:r w:rsidDel="00000000" w:rsidR="00000000" w:rsidRPr="00000000">
        <w:rPr>
          <w:sz w:val="36"/>
          <w:szCs w:val="36"/>
          <w:rtl w:val="0"/>
        </w:rPr>
        <w:t xml:space="preserve">EKG</w:t>
      </w:r>
    </w:p>
    <w:p w:rsidR="00000000" w:rsidDel="00000000" w:rsidP="00000000" w:rsidRDefault="00000000" w:rsidRPr="00000000" w14:paraId="00000002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Tolkning av EKG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Riktig pasient?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Riktig skalering?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Frekvens: Hvor rask?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Rytme: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Regelmessig?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P-bølge før hvert QRS-kompleks?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Akse: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 i I og aVF?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grader på den mest bifasiske avledningen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PQ-tid: 0,12-0,22 sekunder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QRS-komplekset: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0,12 sekunder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Patologisk q-bølge: 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25 % av r-bølge i samme avledning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R-progresjon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Sokolow-Lyon: ((S i V2)+(R i V5)) &gt; 35 mm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Cornell: (R i aVL + S i V3) x QRS-bredde i ms. &gt; 2440 + 6 mm. hos kvinner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ST-segment: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Forandringer i minst enn to avledninger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Kvinne &gt; 1,5 mm. i V1-V3, &gt; 1 mm. i andre avledninger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Mann &gt; 2 mm. i V1-V3, &gt; 1 mm. i ande avledninger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T-bølge: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Inversjon? Inversjon i V1 er greit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Amplitude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QT-intervallet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QTc&lt; 0,44 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 w:val="1"/>
    <w:rsid w:val="0043054B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paragraph" w:styleId="Listeavsnitt">
    <w:name w:val="List Paragraph"/>
    <w:basedOn w:val="Normal"/>
    <w:uiPriority w:val="34"/>
    <w:qFormat w:val="1"/>
    <w:rsid w:val="0043054B"/>
    <w:pPr>
      <w:spacing w:after="0" w:line="240" w:lineRule="auto"/>
      <w:ind w:left="720"/>
      <w:contextualSpacing w:val="1"/>
    </w:pPr>
    <w:rPr>
      <w:rFonts w:eastAsiaTheme="minorEastAsia"/>
      <w:sz w:val="24"/>
      <w:szCs w:val="24"/>
      <w:lang w:eastAsia="nb-NO" w:val="nb-NO"/>
    </w:rPr>
  </w:style>
  <w:style w:type="character" w:styleId="Overskrift1Tegn" w:customStyle="1">
    <w:name w:val="Overskrift 1 Tegn"/>
    <w:basedOn w:val="Standardskriftforavsnitt"/>
    <w:link w:val="Overskrift1"/>
    <w:uiPriority w:val="9"/>
    <w:rsid w:val="0043054B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nn-NO"/>
    </w:rPr>
  </w:style>
  <w:style w:type="paragraph" w:styleId="Undertittel">
    <w:name w:val="Subtitle"/>
    <w:basedOn w:val="Normal"/>
    <w:next w:val="Normal"/>
    <w:link w:val="UndertittelTegn"/>
    <w:uiPriority w:val="11"/>
    <w:qFormat w:val="1"/>
    <w:rsid w:val="0043054B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UndertittelTegn" w:customStyle="1">
    <w:name w:val="Undertittel Tegn"/>
    <w:basedOn w:val="Standardskriftforavsnitt"/>
    <w:link w:val="Undertittel"/>
    <w:uiPriority w:val="11"/>
    <w:rsid w:val="0043054B"/>
    <w:rPr>
      <w:rFonts w:eastAsiaTheme="minorEastAsia"/>
      <w:color w:val="5a5a5a" w:themeColor="text1" w:themeTint="0000A5"/>
      <w:spacing w:val="15"/>
      <w:lang w:val="nn-NO"/>
    </w:rPr>
  </w:style>
  <w:style w:type="character" w:styleId="Svakutheving">
    <w:name w:val="Subtle Emphasis"/>
    <w:basedOn w:val="Standardskriftforavsnitt"/>
    <w:uiPriority w:val="19"/>
    <w:qFormat w:val="1"/>
    <w:rsid w:val="0043054B"/>
    <w:rPr>
      <w:i w:val="1"/>
      <w:iCs w:val="1"/>
      <w:color w:val="404040" w:themeColor="text1" w:themeTint="0000BF"/>
    </w:rPr>
  </w:style>
  <w:style w:type="character" w:styleId="Utheving">
    <w:name w:val="Emphasis"/>
    <w:basedOn w:val="Standardskriftforavsnitt"/>
    <w:uiPriority w:val="20"/>
    <w:qFormat w:val="1"/>
    <w:rsid w:val="0043054B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UyUQ7lkdnFFAb+f5pGmdPBxPkg==">AMUW2mUPqGLc+67urGh8EnSEXCCp06kpIyNeFYDqvgJydJZdlYhw23bScO3oNW4rqljrLSmeXCKZhYSWssRXDj/6/FsbHQjzcN8Jo20W+1iCCJ6aEFx0PCDXOEfPW8zzUDZaBp6q/3F5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2018-05-11T15:25:00Z</dcterms:created>
  <dc:creator>Camilla Kopperstad</dc:creator>
</cp:coreProperties>
</file>