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4DD" w:rsidRDefault="00CC0908">
      <w:pPr>
        <w:rPr>
          <w:b/>
        </w:rPr>
      </w:pPr>
      <w:r>
        <w:rPr>
          <w:b/>
        </w:rPr>
        <w:t>Investigator: Ernesto Salcedo</w:t>
      </w:r>
    </w:p>
    <w:p w:rsidR="00CC0908" w:rsidRDefault="00CC0908">
      <w:pPr>
        <w:rPr>
          <w:b/>
        </w:rPr>
      </w:pPr>
      <w:r>
        <w:rPr>
          <w:b/>
        </w:rPr>
        <w:t>Project Number: P1372Salcedo</w:t>
      </w:r>
    </w:p>
    <w:p w:rsidR="00CC0908" w:rsidRDefault="00CC0908">
      <w:pPr>
        <w:rPr>
          <w:b/>
        </w:rPr>
      </w:pPr>
      <w:r>
        <w:rPr>
          <w:b/>
        </w:rPr>
        <w:t xml:space="preserve">Project Title: Improvement in Mitral Regurgitation after </w:t>
      </w:r>
      <w:proofErr w:type="spellStart"/>
      <w:r>
        <w:rPr>
          <w:b/>
        </w:rPr>
        <w:t>MitraClip</w:t>
      </w:r>
      <w:proofErr w:type="spellEnd"/>
    </w:p>
    <w:p w:rsidR="00CC0908" w:rsidRDefault="00CC0908">
      <w:pPr>
        <w:rPr>
          <w:b/>
        </w:rPr>
      </w:pPr>
      <w:r>
        <w:rPr>
          <w:b/>
        </w:rPr>
        <w:t>Date: October 5, 2018</w:t>
      </w:r>
    </w:p>
    <w:p w:rsidR="00CC0908" w:rsidRDefault="00CC0908">
      <w:pPr>
        <w:rPr>
          <w:b/>
        </w:rPr>
      </w:pPr>
    </w:p>
    <w:p w:rsidR="00CC0908" w:rsidRDefault="00CC0908">
      <w:pPr>
        <w:rPr>
          <w:b/>
        </w:rPr>
      </w:pPr>
      <w:r>
        <w:rPr>
          <w:b/>
        </w:rPr>
        <w:t>Methods</w:t>
      </w:r>
    </w:p>
    <w:p w:rsidR="0039051C" w:rsidRDefault="0039051C">
      <w:r>
        <w:t xml:space="preserve">Change in MR was divided into two groups: large (3 and 4 </w:t>
      </w:r>
      <w:proofErr w:type="spellStart"/>
      <w:r>
        <w:t>pt</w:t>
      </w:r>
      <w:proofErr w:type="spellEnd"/>
      <w:r w:rsidR="003417CB">
        <w:t xml:space="preserve"> change</w:t>
      </w:r>
      <w:r>
        <w:t xml:space="preserve">) and small (1 and 2 </w:t>
      </w:r>
      <w:proofErr w:type="spellStart"/>
      <w:r>
        <w:t>pt</w:t>
      </w:r>
      <w:proofErr w:type="spellEnd"/>
      <w:r w:rsidR="003417CB">
        <w:t xml:space="preserve"> change</w:t>
      </w:r>
      <w:r>
        <w:t xml:space="preserve">). </w:t>
      </w:r>
      <w:r w:rsidR="00324CB5">
        <w:t>Three geometric measures were examined: annular circumference, bi-</w:t>
      </w:r>
      <w:proofErr w:type="spellStart"/>
      <w:r w:rsidR="00324CB5">
        <w:t>commisural</w:t>
      </w:r>
      <w:proofErr w:type="spellEnd"/>
      <w:r w:rsidR="00324CB5">
        <w:t xml:space="preserve"> diameter, and </w:t>
      </w:r>
      <w:proofErr w:type="spellStart"/>
      <w:r w:rsidR="00324CB5">
        <w:t>antero</w:t>
      </w:r>
      <w:proofErr w:type="spellEnd"/>
      <w:r w:rsidR="00324CB5">
        <w:t xml:space="preserve">-posterior diameter. </w:t>
      </w:r>
      <w:r>
        <w:t xml:space="preserve">Differences in the mean change </w:t>
      </w:r>
      <w:r w:rsidR="003417CB">
        <w:t>of</w:t>
      </w:r>
      <w:r>
        <w:t xml:space="preserve"> </w:t>
      </w:r>
      <w:r w:rsidR="00324CB5">
        <w:t>the geometric</w:t>
      </w:r>
      <w:r>
        <w:t xml:space="preserve"> measures were compared betw</w:t>
      </w:r>
      <w:r w:rsidR="00372112">
        <w:t xml:space="preserve">een the large and small </w:t>
      </w:r>
      <w:r>
        <w:t xml:space="preserve">MR groups using two-sample t-tests. </w:t>
      </w:r>
      <w:r w:rsidR="00372112">
        <w:t xml:space="preserve">A two-sided, unequal variances t-test </w:t>
      </w:r>
      <w:r w:rsidR="00DA47E3">
        <w:t xml:space="preserve">with a 0.05 significance level </w:t>
      </w:r>
      <w:r w:rsidR="00372112">
        <w:t xml:space="preserve">was used. </w:t>
      </w:r>
    </w:p>
    <w:p w:rsidR="00372112" w:rsidRPr="00372112" w:rsidRDefault="00372112"/>
    <w:p w:rsidR="00CC0908" w:rsidRDefault="00372112">
      <w:pPr>
        <w:rPr>
          <w:b/>
        </w:rPr>
      </w:pPr>
      <w:r>
        <w:rPr>
          <w:b/>
        </w:rPr>
        <w:t>Results</w:t>
      </w:r>
    </w:p>
    <w:p w:rsidR="00372112" w:rsidRDefault="00372112">
      <w:r>
        <w:t xml:space="preserve">The dataset contained 60 individuals. 25 individuals were classified as having a large change in MR; 35 as a small change. Table 1 </w:t>
      </w:r>
      <w:r w:rsidR="00DA47E3">
        <w:t xml:space="preserve">shows the results of the t-tests. </w:t>
      </w:r>
      <w:r w:rsidR="0097313D">
        <w:t xml:space="preserve">Ultimately, none of the geometric measures had </w:t>
      </w:r>
      <w:r w:rsidR="00DA47E3">
        <w:t xml:space="preserve">a </w:t>
      </w:r>
      <w:r w:rsidR="0097313D">
        <w:t>significantly different mean change between the large and small MR change groups</w:t>
      </w:r>
      <w:r w:rsidR="00C131C9">
        <w:t xml:space="preserve"> at the 0.05 significance level</w:t>
      </w:r>
      <w:r w:rsidR="0097313D">
        <w:t xml:space="preserve">. </w:t>
      </w:r>
    </w:p>
    <w:p w:rsidR="00DA47E3" w:rsidRDefault="00DA47E3"/>
    <w:p w:rsidR="00372112" w:rsidRDefault="00372112">
      <w:r>
        <w:t>Table 1: P-valu</w:t>
      </w:r>
      <w:r w:rsidR="00DA47E3">
        <w:t>es and confidence intervals for</w:t>
      </w:r>
      <w:r>
        <w:t xml:space="preserve"> two-sided, unequal variance t-tests for differences in mean change</w:t>
      </w:r>
      <w:r w:rsidR="00DA47E3">
        <w:t xml:space="preserve"> </w:t>
      </w:r>
      <w:r w:rsidR="00063916">
        <w:t>of</w:t>
      </w:r>
      <w:r w:rsidR="00DA47E3">
        <w:t xml:space="preserve"> geometric measure</w:t>
      </w:r>
      <w:r>
        <w:t xml:space="preserve"> between large and small MR </w:t>
      </w:r>
      <w:r w:rsidR="0097313D">
        <w:t xml:space="preserve">change </w:t>
      </w:r>
      <w:r>
        <w:t xml:space="preserve">groups.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307"/>
        <w:gridCol w:w="1455"/>
        <w:gridCol w:w="1426"/>
        <w:gridCol w:w="1730"/>
        <w:gridCol w:w="1427"/>
      </w:tblGrid>
      <w:tr w:rsidR="00574FD6" w:rsidTr="00574FD6">
        <w:tc>
          <w:tcPr>
            <w:tcW w:w="2005" w:type="dxa"/>
          </w:tcPr>
          <w:p w:rsidR="00574FD6" w:rsidRDefault="00574FD6">
            <w:r>
              <w:t>Geometric Measure</w:t>
            </w:r>
          </w:p>
        </w:tc>
        <w:tc>
          <w:tcPr>
            <w:tcW w:w="1307" w:type="dxa"/>
          </w:tcPr>
          <w:p w:rsidR="00574FD6" w:rsidRDefault="00574FD6" w:rsidP="00574FD6">
            <w:r>
              <w:t>Mean of large MR change group</w:t>
            </w:r>
          </w:p>
        </w:tc>
        <w:tc>
          <w:tcPr>
            <w:tcW w:w="1455" w:type="dxa"/>
          </w:tcPr>
          <w:p w:rsidR="00574FD6" w:rsidRDefault="00574FD6">
            <w:r>
              <w:t>Mean of small MR change group</w:t>
            </w:r>
          </w:p>
        </w:tc>
        <w:tc>
          <w:tcPr>
            <w:tcW w:w="1426" w:type="dxa"/>
          </w:tcPr>
          <w:p w:rsidR="00574FD6" w:rsidRDefault="00574FD6">
            <w:r>
              <w:t>Change in means</w:t>
            </w:r>
          </w:p>
        </w:tc>
        <w:tc>
          <w:tcPr>
            <w:tcW w:w="1730" w:type="dxa"/>
          </w:tcPr>
          <w:p w:rsidR="00574FD6" w:rsidRDefault="00574FD6">
            <w:r>
              <w:t>95% CI for difference in mean change of measure</w:t>
            </w:r>
          </w:p>
        </w:tc>
        <w:tc>
          <w:tcPr>
            <w:tcW w:w="1427" w:type="dxa"/>
          </w:tcPr>
          <w:p w:rsidR="00574FD6" w:rsidRDefault="00574FD6">
            <w:r>
              <w:t>P-value</w:t>
            </w:r>
          </w:p>
        </w:tc>
      </w:tr>
      <w:tr w:rsidR="00574FD6" w:rsidTr="00574FD6">
        <w:tc>
          <w:tcPr>
            <w:tcW w:w="2005" w:type="dxa"/>
          </w:tcPr>
          <w:p w:rsidR="00574FD6" w:rsidRDefault="00574FD6">
            <w:r>
              <w:t>Annular Circumference</w:t>
            </w:r>
          </w:p>
        </w:tc>
        <w:tc>
          <w:tcPr>
            <w:tcW w:w="1307" w:type="dxa"/>
          </w:tcPr>
          <w:p w:rsidR="00574FD6" w:rsidRPr="00574FD6" w:rsidRDefault="00574FD6" w:rsidP="00574F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-3.256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55" w:type="dxa"/>
          </w:tcPr>
          <w:p w:rsidR="00574FD6" w:rsidRPr="00574FD6" w:rsidRDefault="00574FD6" w:rsidP="00574F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-4.609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26" w:type="dxa"/>
          </w:tcPr>
          <w:p w:rsidR="00373629" w:rsidRDefault="00373629" w:rsidP="003736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1.353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730" w:type="dxa"/>
          </w:tcPr>
          <w:p w:rsidR="00574FD6" w:rsidRPr="004909F2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(-1.209, 3.914)</w:t>
            </w:r>
          </w:p>
        </w:tc>
        <w:tc>
          <w:tcPr>
            <w:tcW w:w="1427" w:type="dxa"/>
          </w:tcPr>
          <w:p w:rsidR="00574FD6" w:rsidRPr="004909F2" w:rsidRDefault="00574FD6" w:rsidP="004909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909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0.294</w:t>
            </w:r>
          </w:p>
        </w:tc>
      </w:tr>
      <w:tr w:rsidR="00574FD6" w:rsidTr="00574FD6">
        <w:tc>
          <w:tcPr>
            <w:tcW w:w="2005" w:type="dxa"/>
          </w:tcPr>
          <w:p w:rsidR="00574FD6" w:rsidRDefault="00574FD6">
            <w:r>
              <w:t>Bi-</w:t>
            </w:r>
            <w:proofErr w:type="spellStart"/>
            <w:r>
              <w:t>commisural</w:t>
            </w:r>
            <w:proofErr w:type="spellEnd"/>
            <w:r>
              <w:t xml:space="preserve"> Diameter</w:t>
            </w:r>
          </w:p>
        </w:tc>
        <w:tc>
          <w:tcPr>
            <w:tcW w:w="1307" w:type="dxa"/>
          </w:tcPr>
          <w:p w:rsidR="00574FD6" w:rsidRPr="00574FD6" w:rsidRDefault="00574FD6" w:rsidP="00574F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-1.024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55" w:type="dxa"/>
          </w:tcPr>
          <w:p w:rsidR="00574FD6" w:rsidRPr="00574FD6" w:rsidRDefault="00574FD6" w:rsidP="00574F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-1.946</w:t>
            </w:r>
            <w:r w:rsidRPr="00574F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26" w:type="dxa"/>
          </w:tcPr>
          <w:p w:rsidR="00373629" w:rsidRDefault="00373629" w:rsidP="003736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0.922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730" w:type="dxa"/>
          </w:tcPr>
          <w:p w:rsidR="00574FD6" w:rsidRPr="004909F2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(-0.061,  1.905)</w:t>
            </w:r>
          </w:p>
        </w:tc>
        <w:tc>
          <w:tcPr>
            <w:tcW w:w="1427" w:type="dxa"/>
          </w:tcPr>
          <w:p w:rsidR="00574FD6" w:rsidRPr="004909F2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0.065</w:t>
            </w:r>
          </w:p>
        </w:tc>
      </w:tr>
      <w:tr w:rsidR="00574FD6" w:rsidTr="00574FD6">
        <w:tc>
          <w:tcPr>
            <w:tcW w:w="2005" w:type="dxa"/>
          </w:tcPr>
          <w:p w:rsidR="00574FD6" w:rsidRDefault="00574FD6">
            <w:r>
              <w:t>Antero-Posterior Diameter</w:t>
            </w:r>
          </w:p>
        </w:tc>
        <w:tc>
          <w:tcPr>
            <w:tcW w:w="1307" w:type="dxa"/>
          </w:tcPr>
          <w:p w:rsidR="00574FD6" w:rsidRPr="00574FD6" w:rsidRDefault="00574FD6" w:rsidP="00574F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-2.728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55" w:type="dxa"/>
          </w:tcPr>
          <w:p w:rsidR="00574FD6" w:rsidRPr="00574FD6" w:rsidRDefault="00574FD6" w:rsidP="00574F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-3.111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26" w:type="dxa"/>
          </w:tcPr>
          <w:p w:rsidR="00373629" w:rsidRDefault="00373629" w:rsidP="0037362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0.383</w:t>
            </w:r>
          </w:p>
          <w:p w:rsidR="00574FD6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bookmarkStart w:id="0" w:name="_GoBack"/>
            <w:bookmarkEnd w:id="0"/>
          </w:p>
        </w:tc>
        <w:tc>
          <w:tcPr>
            <w:tcW w:w="1730" w:type="dxa"/>
          </w:tcPr>
          <w:p w:rsidR="00574FD6" w:rsidRPr="004909F2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(-0.690, 1.457)</w:t>
            </w:r>
          </w:p>
        </w:tc>
        <w:tc>
          <w:tcPr>
            <w:tcW w:w="1427" w:type="dxa"/>
          </w:tcPr>
          <w:p w:rsidR="00574FD6" w:rsidRPr="004909F2" w:rsidRDefault="00574FD6" w:rsidP="004909F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0.477</w:t>
            </w:r>
          </w:p>
        </w:tc>
      </w:tr>
    </w:tbl>
    <w:p w:rsidR="00372112" w:rsidRPr="00372112" w:rsidRDefault="00372112"/>
    <w:sectPr w:rsidR="00372112" w:rsidRPr="0037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08"/>
    <w:rsid w:val="00063916"/>
    <w:rsid w:val="002574DD"/>
    <w:rsid w:val="00324CB5"/>
    <w:rsid w:val="003417CB"/>
    <w:rsid w:val="00372112"/>
    <w:rsid w:val="00373629"/>
    <w:rsid w:val="0039051C"/>
    <w:rsid w:val="004909F2"/>
    <w:rsid w:val="00574FD6"/>
    <w:rsid w:val="0097313D"/>
    <w:rsid w:val="00A05B30"/>
    <w:rsid w:val="00C131C9"/>
    <w:rsid w:val="00CC0908"/>
    <w:rsid w:val="00DA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A4C5"/>
  <w15:chartTrackingRefBased/>
  <w15:docId w15:val="{C1665666-A979-4F6F-923C-1B8D042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9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9F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9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1249</Characters>
  <Application>Microsoft Office Word</Application>
  <DocSecurity>0</DocSecurity>
  <Lines>10</Lines>
  <Paragraphs>2</Paragraphs>
  <ScaleCrop>false</ScaleCrop>
  <Company>University of Colorado Denver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Trumble, Ilana</dc:creator>
  <cp:keywords/>
  <dc:description/>
  <cp:lastModifiedBy>Trumble, Ilana</cp:lastModifiedBy>
  <cp:revision>13</cp:revision>
  <dcterms:created xsi:type="dcterms:W3CDTF">2018-10-05T22:13:00Z</dcterms:created>
  <dcterms:modified xsi:type="dcterms:W3CDTF">2018-10-08T21:21:00Z</dcterms:modified>
</cp:coreProperties>
</file>