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jc w:val="center"/>
      </w:pPr>
      <w:r>
        <w:rPr>
          <w:rFonts w:ascii="Arial" w:cs="Arial" w:eastAsia="Arial" w:hAnsi="Arial"/>
          <w:b/>
          <w:bCs/>
          <w:color w:val="1F3864"/>
          <w:sz w:val="44"/>
          <w:szCs w:val="44"/>
        </w:rPr>
        <w:t xml:space="preserve">Multi-Queue TX for SV and Non-SV Traffic</w:t>
      </w:r>
    </w:p>
    <w:p>
      <w:pPr>
        <w:spacing w:after="80" w:before="0"/>
        <w:jc w:val="center"/>
      </w:pPr>
      <w:r>
        <w:rPr>
          <w:rFonts w:ascii="Arial" w:cs="Arial" w:eastAsia="Arial" w:hAnsi="Arial"/>
          <w:i/>
          <w:iCs/>
          <w:color w:val="2E75B6"/>
          <w:sz w:val="26"/>
          <w:szCs w:val="26"/>
        </w:rPr>
        <w:t xml:space="preserve">Proof of Concept — STMMAC / IQ9 QCS9075 / IEC 61850</w:t>
      </w:r>
    </w:p>
    <w:p>
      <w:pPr>
        <w:spacing w:after="80" w:before="0"/>
        <w:jc w:val="center"/>
      </w:pPr>
      <w:r>
        <w:rPr>
          <w:rFonts w:ascii="Arial" w:cs="Arial" w:eastAsia="Arial" w:hAnsi="Arial"/>
          <w:color w:val="666666"/>
          <w:sz w:val="22"/>
          <w:szCs w:val="22"/>
        </w:rPr>
        <w:t xml:space="preserve">Custom Qdisc + skb_set_queue_mapping + DMA Channel Isolation</w:t>
      </w:r>
    </w:p>
    <w:p>
      <w:pPr>
        <w:spacing w:after="400" w:before="0"/>
        <w:jc w:val="center"/>
      </w:pPr>
      <w:r>
        <w:rPr>
          <w:rFonts w:ascii="Arial" w:cs="Arial" w:eastAsia="Arial" w:hAnsi="Arial"/>
          <w:color w:val="666666"/>
          <w:sz w:val="20"/>
          <w:szCs w:val="20"/>
        </w:rPr>
        <w:t xml:space="preserve">Industrial Networking  |  Linux Kernel  |  Roopak  |  2026</w:t>
      </w:r>
    </w:p>
    <w:p>
      <w:pPr>
        <w:pBdr>
          <w:bottom w:val="single" w:color="2E75B6" w:sz="8" w:space="1"/>
        </w:pBdr>
        <w:spacing w:after="0" w:before="0"/>
      </w:pPr>
      <w:r>
        <w:t xml:space="preserve"/>
      </w:r>
    </w:p>
    <w:p>
      <w:pPr>
        <w:spacing w:after="120" w:before="16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Goal</w:t>
      </w:r>
    </w:p>
    <w:p>
      <w:pPr>
        <w:spacing w:after="80" w:before="60"/>
      </w:pPr>
      <w:r>
        <w:rPr>
          <w:rFonts w:ascii="Arial" w:cs="Arial" w:eastAsia="Arial" w:hAnsi="Arial"/>
          <w:b w:val="false"/>
          <w:bCs w:val="false"/>
          <w:i w:val="false"/>
          <w:iCs w:val="false"/>
          <w:color w:val="222222"/>
          <w:sz w:val="22"/>
          <w:szCs w:val="22"/>
        </w:rPr>
        <w:t xml:space="preserve">Isolate high-priority IEC 61850 Sampled Values (SV) traffic from normal Ethernet traffic by mapping them to separate TX queues, DMA channels, and MTL queues on the STMMAC hardware. This reduces contention, eliminates latency spikes, and ensures deterministic delivery for time-critical industrial control frames.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shd w:fill="E8F5E9" w:val="clear"/>
            <w:tcMar>
              <w:top w:type="dxa" w:w="140"/>
              <w:left w:type="dxa" w:w="160"/>
              <w:bottom w:type="dxa" w:w="140"/>
              <w:right w:type="dxa" w:w="120"/>
            </w:tcMar>
          </w:tcPr>
          <w:p>
            <w:pPr>
              <w:spacing w:after="80" w:before="0"/>
              <w:jc w:val="center"/>
            </w:pPr>
            <w:r>
              <w:rPr>
                <w:rFonts w:ascii="Arial" w:cs="Arial" w:eastAsia="Arial" w:hAnsi="Arial"/>
                <w:b/>
                <w:bCs/>
                <w:color w:val="1E7B34"/>
                <w:sz w:val="24"/>
                <w:szCs w:val="24"/>
              </w:rPr>
              <w:t xml:space="preserve">SV Traffic (High Priority)</w:t>
            </w:r>
          </w:p>
          <w:p>
            <w:pPr>
              <w:spacing w:after="40" w:before="0"/>
            </w:pPr>
            <w:r>
              <w:rPr>
                <w:rFonts w:ascii="Courier New" w:cs="Courier New" w:eastAsia="Courier New" w:hAnsi="Courier New"/>
                <w:color w:val="C7254E"/>
                <w:sz w:val="20"/>
                <w:szCs w:val="20"/>
              </w:rPr>
              <w:t xml:space="preserve">EtherType: 0x88BA</w:t>
            </w:r>
          </w:p>
          <w:p>
            <w:pPr>
              <w:spacing w:after="40" w:before="0"/>
            </w:pPr>
            <w:r>
              <w:rPr>
                <w:rFonts w:ascii="Arial" w:cs="Arial" w:eastAsia="Arial" w:hAnsi="Arial"/>
                <w:color w:val="333333"/>
                <w:sz w:val="20"/>
                <w:szCs w:val="20"/>
              </w:rPr>
              <w:t xml:space="preserve">IEC 61850 Sampled Values</w:t>
            </w:r>
          </w:p>
          <w:p>
            <w:pPr>
              <w:spacing w:after="40" w:before="0"/>
            </w:pPr>
            <w:r>
              <w:rPr>
                <w:rFonts w:ascii="Arial" w:cs="Arial" w:eastAsia="Arial" w:hAnsi="Arial"/>
                <w:color w:val="333333"/>
                <w:sz w:val="20"/>
                <w:szCs w:val="20"/>
              </w:rPr>
              <w:t xml:space="preserve">Latency requirement: &lt; 1ms</w:t>
            </w:r>
          </w:p>
          <w:p>
            <w:pPr>
              <w:spacing w:after="0" w:before="0"/>
            </w:pPr>
            <w:r>
              <w:rPr>
                <w:rFonts w:ascii="Courier New" w:cs="Courier New" w:eastAsia="Courier New" w:hAnsi="Courier New"/>
                <w:color w:val="C7254E"/>
                <w:sz w:val="19"/>
                <w:szCs w:val="19"/>
              </w:rPr>
              <w:t xml:space="preserve">Mapped to: TXQ1 → DMA CH1 → MTL Q1</w:t>
            </w:r>
          </w:p>
        </w:tc>
        <w:tc>
          <w:tcPr>
            <w:tcW w:type="dxa" w:w="400"/>
          </w:tcPr>
          <w:p>
            <w:pPr>
              <w:jc w:val="center"/>
            </w:pPr>
            <w:r>
              <w:rPr>
                <w:rFonts w:ascii="Arial" w:cs="Arial" w:eastAsia="Arial" w:hAnsi="Arial"/>
                <w:b/>
                <w:bCs/>
                <w:color w:val="666666"/>
                <w:sz w:val="24"/>
                <w:szCs w:val="24"/>
              </w:rPr>
              <w:t xml:space="preserve">vs</w:t>
            </w:r>
          </w:p>
        </w:tc>
        <w:tc>
          <w:tcPr>
            <w:tcW w:type="dxa" w:w="4480"/>
            <w:shd w:fill="EBF3FB" w:val="clear"/>
            <w:tcMar>
              <w:top w:type="dxa" w:w="140"/>
              <w:left w:type="dxa" w:w="160"/>
              <w:bottom w:type="dxa" w:w="140"/>
              <w:right w:type="dxa" w:w="120"/>
            </w:tcMar>
          </w:tcPr>
          <w:p>
            <w:pPr>
              <w:spacing w:after="80" w:before="0"/>
              <w:jc w:val="center"/>
            </w:pPr>
            <w:r>
              <w:rPr>
                <w:rFonts w:ascii="Arial" w:cs="Arial" w:eastAsia="Arial" w:hAnsi="Arial"/>
                <w:b/>
                <w:bCs/>
                <w:color w:val="2E75B6"/>
                <w:sz w:val="24"/>
                <w:szCs w:val="24"/>
              </w:rPr>
              <w:t xml:space="preserve">Normal Traffic (Default)</w:t>
            </w:r>
          </w:p>
          <w:p>
            <w:pPr>
              <w:spacing w:after="40" w:before="0"/>
            </w:pPr>
            <w:r>
              <w:rPr>
                <w:rFonts w:ascii="Courier New" w:cs="Courier New" w:eastAsia="Courier New" w:hAnsi="Courier New"/>
                <w:color w:val="C7254E"/>
                <w:sz w:val="20"/>
                <w:szCs w:val="20"/>
              </w:rPr>
              <w:t xml:space="preserve">All other EtherTypes</w:t>
            </w:r>
          </w:p>
          <w:p>
            <w:pPr>
              <w:spacing w:after="40" w:before="0"/>
            </w:pPr>
            <w:r>
              <w:rPr>
                <w:rFonts w:ascii="Arial" w:cs="Arial" w:eastAsia="Arial" w:hAnsi="Arial"/>
                <w:color w:val="333333"/>
                <w:sz w:val="20"/>
                <w:szCs w:val="20"/>
              </w:rPr>
              <w:t xml:space="preserve">HTTP, TCP, UDP, video...</w:t>
            </w:r>
          </w:p>
          <w:p>
            <w:pPr>
              <w:spacing w:after="40" w:before="0"/>
            </w:pPr>
            <w:r>
              <w:rPr>
                <w:rFonts w:ascii="Arial" w:cs="Arial" w:eastAsia="Arial" w:hAnsi="Arial"/>
                <w:color w:val="333333"/>
                <w:sz w:val="20"/>
                <w:szCs w:val="20"/>
              </w:rPr>
              <w:t xml:space="preserve">Best effort delivery</w:t>
            </w:r>
          </w:p>
          <w:p>
            <w:pPr>
              <w:spacing w:after="0" w:before="0"/>
            </w:pPr>
            <w:r>
              <w:rPr>
                <w:rFonts w:ascii="Courier New" w:cs="Courier New" w:eastAsia="Courier New" w:hAnsi="Courier New"/>
                <w:color w:val="C7254E"/>
                <w:sz w:val="19"/>
                <w:szCs w:val="19"/>
              </w:rPr>
              <w:t xml:space="preserve">Mapped to: TXQ0 → DMA CH0 → MTL Q0</w:t>
            </w:r>
          </w:p>
        </w:tc>
      </w:tr>
    </w:tbl>
    <w:p>
      <w:pPr>
        <w:spacing w:after="120" w:before="20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Why Multi-Queue?</w:t>
      </w:r>
    </w:p>
    <w:p>
      <w:pPr>
        <w:spacing w:after="80" w:before="60"/>
      </w:pPr>
      <w:r>
        <w:rPr>
          <w:rFonts w:ascii="Arial" w:cs="Arial" w:eastAsia="Arial" w:hAnsi="Arial"/>
          <w:b w:val="false"/>
          <w:bCs w:val="false"/>
          <w:i w:val="false"/>
          <w:iCs w:val="false"/>
          <w:color w:val="222222"/>
          <w:sz w:val="22"/>
          <w:szCs w:val="22"/>
        </w:rPr>
        <w:t xml:space="preserve">Without queue isolation, SV frames can get stuck behind large data transfers. Multi-queue separation eliminates this entirely.</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 (Single Queue)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 (Multi-Queue)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SV frame queued behind large HTTP transfer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SV always in dedicated TXQ1 — never blocked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Latency spikes when bulk traffic is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SV latency consistent regardless of other traffic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Queue blocking affects industrial control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Independent queues — no cross-traffic interference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DMA channel bottleneck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Separate DMA channels — parallel processing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Cannot prioritize time-critical frames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TXQ1 served with higher hardware priority</w:t>
            </w:r>
          </w:p>
        </w:tc>
      </w:tr>
    </w:tbl>
    <w:p>
      <w:pPr>
        <w:spacing w:after="120" w:before="200"/>
      </w:pPr>
      <w:r>
        <w:t xml:space="preserve"/>
      </w:r>
    </w:p>
    <w:p>
      <w:r>
        <w:br w:type="page"/>
      </w:r>
    </w:p>
    <w:p>
      <w:pPr>
        <w:pStyle w:val="Heading1"/>
        <w:pBdr>
          <w:bottom w:val="single" w:color="1F3864" w:sz="8" w:space="1"/>
        </w:pBdr>
        <w:spacing w:after="160" w:before="360"/>
      </w:pPr>
      <w:r>
        <w:rPr>
          <w:rFonts w:ascii="Arial" w:cs="Arial" w:eastAsia="Arial" w:hAnsi="Arial"/>
          <w:b/>
          <w:bCs/>
          <w:color w:val="1F3864"/>
          <w:sz w:val="32"/>
          <w:szCs w:val="32"/>
        </w:rPr>
        <w:t xml:space="preserve">STMMAC Hardware Stack — TX Path</w:t>
      </w:r>
    </w:p>
    <w:p>
      <w:pPr>
        <w:spacing w:after="80" w:before="60"/>
      </w:pPr>
      <w:r>
        <w:rPr>
          <w:rFonts w:ascii="Arial" w:cs="Arial" w:eastAsia="Arial" w:hAnsi="Arial"/>
          <w:b w:val="false"/>
          <w:bCs w:val="false"/>
          <w:i w:val="false"/>
          <w:iCs w:val="false"/>
          <w:color w:val="222222"/>
          <w:sz w:val="22"/>
          <w:szCs w:val="22"/>
        </w:rPr>
        <w:t xml:space="preserve">On STMMAC (used in IQ9/QCS9075), the TX path has multiple layers from Linux to the MAC hardware. Each queue maps through this stack independently.</w:t>
      </w:r>
    </w:p>
    <w:p>
      <w:pPr>
        <w:spacing w:after="10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Linux TX Path</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Linux TX Queue (TXQ0 / TXQ1)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DMA Channel (DMA CH0 / DMA CH1)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MTL Queue (MTL Q0 / MTL Q1)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MAC (Ethernet frame sent on wire)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SV Traffic (TXQ1)</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 Traffic (TXQ0)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Linux TX Queue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TXQ1</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DMA Channel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DMA CH1 — dedicated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DMA CH0 — default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MTL Queue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MTL Q1 — high priority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MTL Q0 — best effort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IRQ</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Can be pinned to CPU1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CPU0 (default)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Descriptor Ring</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priv-&gt;tx_queue[1]</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priv-&gt;tx_queue[0]</w:t>
            </w:r>
          </w:p>
        </w:tc>
      </w:tr>
    </w:tbl>
    <w:p>
      <w:pPr>
        <w:spacing w:after="120" w:before="20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Recommended Architecture — Custom Qdisc</w:t>
      </w:r>
    </w:p>
    <w:p>
      <w:pPr>
        <w:spacing w:after="80" w:before="60"/>
      </w:pPr>
      <w:r>
        <w:rPr>
          <w:rFonts w:ascii="Arial" w:cs="Arial" w:eastAsia="Arial" w:hAnsi="Arial"/>
          <w:b w:val="false"/>
          <w:bCs w:val="false"/>
          <w:i w:val="false"/>
          <w:iCs w:val="false"/>
          <w:color w:val="222222"/>
          <w:sz w:val="22"/>
          <w:szCs w:val="22"/>
        </w:rPr>
        <w:t xml:space="preserve">The cleanest Linux networking design for this PoC uses a custom qdisc to classify SV traffic and call skb_set_queue_mapping() before the packet reaches the driver.</w:t>
      </w:r>
    </w:p>
    <w:p>
      <w:pPr>
        <w:spacing w:after="10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Application sends packet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__dev_queue_xmit()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Custom qdisc enqueue()    ← classification happens HERE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EtherType == 0x88BA (SV)?</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 skb_set_queue_mapping(skb, 1) → TXQ1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All other traffic</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skb_set_queue_mapping(skb, 0) → TXQ0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netdev_get_tx_queue(dev, skb-&gt;queue_mapping)</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queue_mapping=1 → TXQ1 → DMA CH1 → MTL Q1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queue_mapping=0 → TXQ0 → DMA CH0 → MTL Q0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MAC → Wire</w:t>
      </w:r>
    </w:p>
    <w:p>
      <w:pPr>
        <w:spacing w:after="120" w:before="200"/>
      </w:pPr>
      <w:r>
        <w:t xml:space="preserve"/>
      </w:r>
    </w:p>
    <w:p>
      <w:r>
        <w:br w:type="page"/>
      </w:r>
    </w:p>
    <w:p>
      <w:pPr>
        <w:pStyle w:val="Heading1"/>
        <w:pBdr>
          <w:bottom w:val="single" w:color="1F3864" w:sz="8" w:space="1"/>
        </w:pBdr>
        <w:spacing w:after="160" w:before="360"/>
      </w:pPr>
      <w:r>
        <w:rPr>
          <w:rFonts w:ascii="Arial" w:cs="Arial" w:eastAsia="Arial" w:hAnsi="Arial"/>
          <w:b/>
          <w:bCs/>
          <w:color w:val="1F3864"/>
          <w:sz w:val="32"/>
          <w:szCs w:val="32"/>
        </w:rPr>
        <w:t xml:space="preserve">Packet Classification — EtherType 0x88BA</w:t>
      </w:r>
    </w:p>
    <w:p>
      <w:pPr>
        <w:spacing w:after="80" w:before="60"/>
      </w:pPr>
      <w:r>
        <w:rPr>
          <w:rFonts w:ascii="Arial" w:cs="Arial" w:eastAsia="Arial" w:hAnsi="Arial"/>
          <w:b w:val="false"/>
          <w:bCs w:val="false"/>
          <w:i w:val="false"/>
          <w:iCs w:val="false"/>
          <w:color w:val="222222"/>
          <w:sz w:val="22"/>
          <w:szCs w:val="22"/>
        </w:rPr>
        <w:t xml:space="preserve">SV packets use EtherType 0x88BA (IEC 61850 Sampled Values). Classification is done inside the custom qdisc enqueue function.</w:t>
      </w:r>
    </w:p>
    <w:p>
      <w:pPr>
        <w:spacing w:after="10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SV EtherType definition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#define ETH_P_SV  0x88BA   /* IEC 61850 Sampled Values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Classification check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if (skb-&gt;protocol == htons(ETH_P_SV))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This is SV traffic → high priority queue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skb_set_queue_mapping(skb, 1);   /* TXQ1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else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Normal traffic → default queue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skb_set_queue_mapping(skb, 0);   /* TXQ0 */</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00"/>
        <w:gridCol w:w="19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EtherType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Queue Mapping</w:t>
            </w:r>
          </w:p>
        </w:tc>
        <w:tc>
          <w:tcPr>
            <w:tcW w:type="dxa" w:w="1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0x88BA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IEC 61850 Sampled Values (SV)</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TXQ1 — DMA CH1</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0x88B8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IEC 61850 GOOSE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TXQ1 — DMA CH1 (optional)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0x0800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IPv4 (HTTP, TCP, UDP...)</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TXQ0 — DMA CH0</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0x0806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TXQ0 — DMA CH0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others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Unknown / Best effort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TXQ0 — DMA CH0</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w:t>
            </w:r>
          </w:p>
        </w:tc>
      </w:tr>
    </w:tbl>
    <w:p>
      <w:pPr>
        <w:spacing w:after="120" w:before="20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Custom Qdisc Implementation</w:t>
      </w:r>
    </w:p>
    <w:p>
      <w:pPr>
        <w:pStyle w:val="Heading2"/>
        <w:spacing w:after="120" w:before="280"/>
      </w:pPr>
      <w:r>
        <w:rPr>
          <w:rFonts w:ascii="Arial" w:cs="Arial" w:eastAsia="Arial" w:hAnsi="Arial"/>
          <w:b/>
          <w:bCs/>
          <w:color w:val="2E75B6"/>
          <w:sz w:val="26"/>
          <w:szCs w:val="26"/>
        </w:rPr>
        <w:t xml:space="preserve">Complete Minimal Qdisc Code</w:t>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#include &lt;linux/module.h&gt;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#include &lt;linux/netdevice.h&gt;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#include &lt;linux/skbuff.h&gt;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#include &lt;net/sch_generic.h&gt;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#include &lt;linux/if_ether.h&gt;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#define ETH_P_SV  0x88BA   /* IEC 61850 SV EtherType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Enqueue function — called for every outgoing packet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static int sv_qdisc_enqueue(struct sk_buff *skb,</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struct Qdisc *sch,</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struct sk_buff **to_free)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Classify based on EtherType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if (skb-&gt;protocol == htons(ETH_P_SV))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SV traffic → dedicated high-priority queue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skb_set_queue_mapping(skb, 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pr_debug("SV packet → TXQ1 (len=%u)\n", skb-&gt;len);</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else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All other traffic → default queue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skb_set_queue_mapping(skb, 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Enqueue to tail of scheduler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return qdisc_enqueue_tail(skb, sch);</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Qdisc operations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static struct Qdisc_ops sv_qdisc_ops __read_mostly =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.id          = "sv_qdisc",</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.priv_size   = 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.enqueue     = sv_qdisc_enqueue,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.dequeue     = qdisc_dequeue_head,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.peek        = qdisc_peek_head,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.init        = qdisc_init_queue,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.reset       = qdisc_reset_queue,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.owner       = THIS_MODULE,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static int __init sv_qdisc_init(void)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return register_qdisc(&amp;sv_qdisc_ops);</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static void __exit sv_qdisc_exit(void)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unregister_qdisc(&amp;sv_qdisc_ops);</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module_init(sv_qdisc_init);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module_exit(sv_qdisc_exit);</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MODULE_LICENSE("GPL");</w:t>
      </w:r>
    </w:p>
    <w:p>
      <w:pPr>
        <w:spacing w:after="120" w:before="200"/>
      </w:pPr>
      <w:r>
        <w:t xml:space="preserve"/>
      </w:r>
    </w:p>
    <w:p>
      <w:r>
        <w:br w:type="page"/>
      </w:r>
    </w:p>
    <w:p>
      <w:pPr>
        <w:pStyle w:val="Heading1"/>
        <w:pBdr>
          <w:bottom w:val="single" w:color="1F3864" w:sz="8" w:space="1"/>
        </w:pBdr>
        <w:spacing w:after="160" w:before="360"/>
      </w:pPr>
      <w:r>
        <w:rPr>
          <w:rFonts w:ascii="Arial" w:cs="Arial" w:eastAsia="Arial" w:hAnsi="Arial"/>
          <w:b/>
          <w:bCs/>
          <w:color w:val="1F3864"/>
          <w:sz w:val="32"/>
          <w:szCs w:val="32"/>
        </w:rPr>
        <w:t xml:space="preserve">Attaching the Qdisc to the Interface</w:t>
      </w:r>
    </w:p>
    <w:p>
      <w:pPr>
        <w:spacing w:after="80" w:before="60"/>
      </w:pPr>
      <w:r>
        <w:rPr>
          <w:rFonts w:ascii="Arial" w:cs="Arial" w:eastAsia="Arial" w:hAnsi="Arial"/>
          <w:b w:val="false"/>
          <w:bCs w:val="false"/>
          <w:i w:val="false"/>
          <w:iCs w:val="false"/>
          <w:color w:val="222222"/>
          <w:sz w:val="22"/>
          <w:szCs w:val="22"/>
        </w:rPr>
        <w:t xml:space="preserve">After building and loading the kernel module, attach the custom qdisc to the network interface using tc commands.</w:t>
      </w:r>
    </w:p>
    <w:p>
      <w:pPr>
        <w:spacing w:after="10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Build the kernel module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make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Load the module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sudo insmod sv_qdisc.ko</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Attach to eth0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sudo tc qdisc add dev eth0 root handle 1: sv_qdisc</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Verify it is attached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tc qdisc show dev eth0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Remove when done</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sudo tc qdisc del dev eth0 root</w:t>
      </w:r>
    </w:p>
    <w:p>
      <w:pPr>
        <w:spacing w:after="120" w:before="20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STMMAC Side — Enabling Multiple Queues</w:t>
      </w:r>
    </w:p>
    <w:p>
      <w:pPr>
        <w:spacing w:after="80" w:before="60"/>
      </w:pPr>
      <w:r>
        <w:rPr>
          <w:rFonts w:ascii="Arial" w:cs="Arial" w:eastAsia="Arial" w:hAnsi="Arial"/>
          <w:b w:val="false"/>
          <w:bCs w:val="false"/>
          <w:i w:val="false"/>
          <w:iCs w:val="false"/>
          <w:color w:val="222222"/>
          <w:sz w:val="22"/>
          <w:szCs w:val="22"/>
        </w:rPr>
        <w:t xml:space="preserve">STMMAC must be configured to support multiple TX queues and DMA channels. This is typically already enabled in the IQ9 BSP.</w:t>
      </w:r>
    </w:p>
    <w:p>
      <w:pPr>
        <w:spacing w:after="100" w:before="80"/>
      </w:pPr>
      <w:r>
        <w:t xml:space="preserve"/>
      </w:r>
    </w:p>
    <w:p>
      <w:pPr>
        <w:spacing w:after="80" w:before="200"/>
      </w:pPr>
      <w:r>
        <w:rPr>
          <w:rFonts w:ascii="Arial" w:cs="Arial" w:eastAsia="Arial" w:hAnsi="Arial"/>
          <w:b/>
          <w:bCs/>
          <w:color w:val="444444"/>
          <w:sz w:val="23"/>
          <w:szCs w:val="23"/>
        </w:rPr>
        <w:t xml:space="preserve">Check Multi-Queue Support</w:t>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Check available TX queues on device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ls /sys/class/net/eth0/queues/</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Expected output: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rx-0  tx-0  tx-1  tx-2  tx-3</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TXQ0  TXQ1  ← both available</w:t>
      </w:r>
    </w:p>
    <w:p>
      <w:pPr>
        <w:spacing w:after="80" w:before="80"/>
      </w:pPr>
      <w:r>
        <w:t xml:space="preserve"/>
      </w:r>
    </w:p>
    <w:p>
      <w:pPr>
        <w:spacing w:after="80" w:before="200"/>
      </w:pPr>
      <w:r>
        <w:rPr>
          <w:rFonts w:ascii="Arial" w:cs="Arial" w:eastAsia="Arial" w:hAnsi="Arial"/>
          <w:b/>
          <w:bCs/>
          <w:color w:val="444444"/>
          <w:sz w:val="23"/>
          <w:szCs w:val="23"/>
        </w:rPr>
        <w:t xml:space="preserve">STMMAC Internal Queue Structures</w:t>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STMMAC allocates queues during probe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devm_alloc_etherdev_mqs(dev,</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sizeof(struct stmmac_priv),</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MTL_MAX_TX_QUEUES,   /* TX queues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MTL_MAX_RX_QUEUES);  /* RX queues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Each TX queue owns: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priv-&gt;tx_queue[0]   /* TXQ0 — Normal traffic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dma_tx[]        /* descriptor ring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DMA channel 0   /* own DMA hardware channel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IRQ             /* own interrupt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priv-&gt;tx_queue[1]   /* TXQ1 — SV traffic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dma_tx[]        /* descriptor ring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DMA channel 1   /* own DMA hardware channel */</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 IRQ             /* own interrupt */</w:t>
      </w:r>
    </w:p>
    <w:p>
      <w:pPr>
        <w:spacing w:after="120" w:before="200"/>
      </w:pPr>
      <w:r>
        <w:t xml:space="preserve"/>
      </w:r>
    </w:p>
    <w:p>
      <w:r>
        <w:br w:type="page"/>
      </w:r>
    </w:p>
    <w:p>
      <w:pPr>
        <w:pStyle w:val="Heading1"/>
        <w:pBdr>
          <w:bottom w:val="single" w:color="1F3864" w:sz="8" w:space="1"/>
        </w:pBdr>
        <w:spacing w:after="160" w:before="360"/>
      </w:pPr>
      <w:r>
        <w:rPr>
          <w:rFonts w:ascii="Arial" w:cs="Arial" w:eastAsia="Arial" w:hAnsi="Arial"/>
          <w:b/>
          <w:bCs/>
          <w:color w:val="1F3864"/>
          <w:sz w:val="32"/>
          <w:szCs w:val="32"/>
        </w:rPr>
        <w:t xml:space="preserve">Verification Steps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2E75B6"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Step 1</w:t>
            </w:r>
          </w:p>
        </w:tc>
        <w:tc>
          <w:tcPr>
            <w:tcW w:type="dxa" w:w="8560"/>
            <w:tcBorders>
              <w:top w:val="single" w:color="AAAAAA" w:sz="1"/>
              <w:left w:val="single" w:color="AAAAAA" w:sz="1"/>
              <w:bottom w:val="single" w:color="AAAAAA" w:sz="1"/>
              <w:right w:val="single" w:color="AAAAAA" w:sz="1"/>
            </w:tcBorders>
            <w:shd w:fill="EBF3FB" w:val="clear"/>
            <w:tcMar>
              <w:top w:type="dxa" w:w="100"/>
              <w:left w:type="dxa" w:w="160"/>
              <w:bottom w:type="dxa" w:w="100"/>
              <w:right w:type="dxa" w:w="120"/>
            </w:tcMar>
          </w:tcPr>
          <w:p>
            <w:r>
              <w:rPr>
                <w:rFonts w:ascii="Arial" w:cs="Arial" w:eastAsia="Arial" w:hAnsi="Arial"/>
                <w:b/>
                <w:bCs/>
                <w:color w:val="1F3864"/>
                <w:sz w:val="26"/>
                <w:szCs w:val="26"/>
              </w:rPr>
              <w:t xml:space="preserve">Generate SV Traffic</w:t>
            </w:r>
          </w:p>
        </w:tc>
      </w:tr>
    </w:tbl>
    <w:p>
      <w:pPr>
        <w:spacing w:after="8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Method 1 — raw socket (C program)</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int sock = socket(AF_PACKET, SOCK_RAW, htons(ETH_P_ALL));</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Set EtherType = 0x88BA in frame header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Send frame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Method 2 — Scapy (Python)</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from scapy.all import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frame = Ether(dst='ff:ff:ff:ff:ff:ff', type=0x88BA) / Raw(b'SV_PAYLOAD')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sendp(frame, iface='eth0', count=1000, inter=0.001)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Method 3 — packETH tool (already in your toolkit)</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Set EtherType field to 0x88BA</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00695C"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Step 2</w:t>
            </w:r>
          </w:p>
        </w:tc>
        <w:tc>
          <w:tcPr>
            <w:tcW w:type="dxa" w:w="8560"/>
            <w:tcBorders>
              <w:top w:val="single" w:color="AAAAAA" w:sz="1"/>
              <w:left w:val="single" w:color="AAAAAA" w:sz="1"/>
              <w:bottom w:val="single" w:color="AAAAAA" w:sz="1"/>
              <w:right w:val="single" w:color="AAAAAA" w:sz="1"/>
            </w:tcBorders>
            <w:shd w:fill="EBF3FB" w:val="clear"/>
            <w:tcMar>
              <w:top w:type="dxa" w:w="100"/>
              <w:left w:type="dxa" w:w="160"/>
              <w:bottom w:type="dxa" w:w="100"/>
              <w:right w:type="dxa" w:w="120"/>
            </w:tcMar>
          </w:tcPr>
          <w:p>
            <w:r>
              <w:rPr>
                <w:rFonts w:ascii="Arial" w:cs="Arial" w:eastAsia="Arial" w:hAnsi="Arial"/>
                <w:b/>
                <w:bCs/>
                <w:color w:val="1F3864"/>
                <w:sz w:val="26"/>
                <w:szCs w:val="26"/>
              </w:rPr>
              <w:t xml:space="preserve">Verify Queue Stats</w:t>
            </w:r>
          </w:p>
        </w:tc>
      </w:tr>
    </w:tbl>
    <w:p>
      <w:pPr>
        <w:spacing w:after="8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Check qdisc statistics</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tc -s qdisc show dev eth0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Check per-queue TX counters via ethtool</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ethtool -S eth0 | grep -i tx</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Expected output: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txq0_packets: 12450    ← normal traffic count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txq1_packets: 8932     ← SV traffic count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txq0_bytes: 1887600</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txq1_bytes: 1339800</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1E7B34"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Step 3</w:t>
            </w:r>
          </w:p>
        </w:tc>
        <w:tc>
          <w:tcPr>
            <w:tcW w:type="dxa" w:w="8560"/>
            <w:tcBorders>
              <w:top w:val="single" w:color="AAAAAA" w:sz="1"/>
              <w:left w:val="single" w:color="AAAAAA" w:sz="1"/>
              <w:bottom w:val="single" w:color="AAAAAA" w:sz="1"/>
              <w:right w:val="single" w:color="AAAAAA" w:sz="1"/>
            </w:tcBorders>
            <w:shd w:fill="EBF3FB" w:val="clear"/>
            <w:tcMar>
              <w:top w:type="dxa" w:w="100"/>
              <w:left w:type="dxa" w:w="160"/>
              <w:bottom w:type="dxa" w:w="100"/>
              <w:right w:type="dxa" w:w="120"/>
            </w:tcMar>
          </w:tcPr>
          <w:p>
            <w:r>
              <w:rPr>
                <w:rFonts w:ascii="Arial" w:cs="Arial" w:eastAsia="Arial" w:hAnsi="Arial"/>
                <w:b/>
                <w:bCs/>
                <w:color w:val="1F3864"/>
                <w:sz w:val="26"/>
                <w:szCs w:val="26"/>
              </w:rPr>
              <w:t xml:space="preserve">Trace Queue Mapping with Debug Prints</w:t>
            </w:r>
          </w:p>
        </w:tc>
      </w:tr>
    </w:tbl>
    <w:p>
      <w:pPr>
        <w:spacing w:after="8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Add to sv_qdisc_enqueue() for verification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pr_info("SV Qdisc: protocol=0x%04x → queue=%u len=%u\n",</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ntohs(skb-&gt;protocol),</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skb-&gt;queue_mapping,</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skb-&gt;len);</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Check dmesg output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dmesg | grep 'SV Qdisc'</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[1234.001] SV Qdisc: protocol=0x88BA → queue=1 len=100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[1234.002] SV Qdisc: protocol=0x0800 → queue=0 len=1514</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[1234.003] SV Qdisc: protocol=0x88BA → queue=1 len=100</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4A148C"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Step 4</w:t>
            </w:r>
          </w:p>
        </w:tc>
        <w:tc>
          <w:tcPr>
            <w:tcW w:type="dxa" w:w="8560"/>
            <w:tcBorders>
              <w:top w:val="single" w:color="AAAAAA" w:sz="1"/>
              <w:left w:val="single" w:color="AAAAAA" w:sz="1"/>
              <w:bottom w:val="single" w:color="AAAAAA" w:sz="1"/>
              <w:right w:val="single" w:color="AAAAAA" w:sz="1"/>
            </w:tcBorders>
            <w:shd w:fill="EBF3FB" w:val="clear"/>
            <w:tcMar>
              <w:top w:type="dxa" w:w="100"/>
              <w:left w:type="dxa" w:w="160"/>
              <w:bottom w:type="dxa" w:w="100"/>
              <w:right w:type="dxa" w:w="120"/>
            </w:tcMar>
          </w:tcPr>
          <w:p>
            <w:r>
              <w:rPr>
                <w:rFonts w:ascii="Arial" w:cs="Arial" w:eastAsia="Arial" w:hAnsi="Arial"/>
                <w:b/>
                <w:bCs/>
                <w:color w:val="1F3864"/>
                <w:sz w:val="26"/>
                <w:szCs w:val="26"/>
              </w:rPr>
              <w:t xml:space="preserve">Measure Latency Before and After</w:t>
            </w:r>
          </w:p>
        </w:tc>
      </w:tr>
    </w:tbl>
    <w:p>
      <w:pPr>
        <w:spacing w:after="8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Before — single queue (baseline)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sudo tc qdisc del dev eth0 root   # remove custom qdisc</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bpftrace -e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kprobe:stmmac_xmit { @start[tid] = nsecs;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kretprobe:stmmac_xmit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@before = hist(nsecs - @start[tid]);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delete(@start[tid]);</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interval:s:10 { print(@before); }' &amp;</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Generate SV + normal traffic simultaneously</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iperf3 -c 192.168.1.2 -u -b 100M &amp;   # normal bulk traffic</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./send_sv_frames &amp;                      # SV traffic</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sleep 10 &amp;&amp; killall iperf3</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After — multi-queue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sudo tc qdisc add dev eth0 root handle 1: sv_qdisc</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Repeat same test — compare histograms</w:t>
      </w:r>
    </w:p>
    <w:p>
      <w:pPr>
        <w:spacing w:after="120" w:before="200"/>
      </w:pPr>
      <w:r>
        <w:t xml:space="preserve"/>
      </w:r>
    </w:p>
    <w:p>
      <w:r>
        <w:br w:type="page"/>
      </w:r>
    </w:p>
    <w:p>
      <w:pPr>
        <w:pStyle w:val="Heading1"/>
        <w:pBdr>
          <w:bottom w:val="single" w:color="1F3864" w:sz="8" w:space="1"/>
        </w:pBdr>
        <w:spacing w:after="160" w:before="360"/>
      </w:pPr>
      <w:r>
        <w:rPr>
          <w:rFonts w:ascii="Arial" w:cs="Arial" w:eastAsia="Arial" w:hAnsi="Arial"/>
          <w:b/>
          <w:bCs/>
          <w:color w:val="1F3864"/>
          <w:sz w:val="32"/>
          <w:szCs w:val="32"/>
        </w:rPr>
        <w:t xml:space="preserve">Advanced Optimization — CPU Isolation</w:t>
      </w:r>
    </w:p>
    <w:p>
      <w:pPr>
        <w:spacing w:after="80" w:before="60"/>
      </w:pPr>
      <w:r>
        <w:rPr>
          <w:rFonts w:ascii="Arial" w:cs="Arial" w:eastAsia="Arial" w:hAnsi="Arial"/>
          <w:b w:val="false"/>
          <w:bCs w:val="false"/>
          <w:i w:val="false"/>
          <w:iCs w:val="false"/>
          <w:color w:val="222222"/>
          <w:sz w:val="22"/>
          <w:szCs w:val="22"/>
        </w:rPr>
        <w:t xml:space="preserve">Pin SV queue IRQ to a dedicated CPU core to completely isolate SV traffic processing from normal traffic interrupts.</w:t>
      </w:r>
    </w:p>
    <w:p>
      <w:pPr>
        <w:spacing w:after="100" w:before="80"/>
      </w:pPr>
      <w:r>
        <w:t xml:space="preserve"/>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Find IRQ numbers for each TX queue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cat /proc/interrupts | grep eth0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Example output: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45:  0  0  1234  0   stmmac-tx-0   ← TXQ0 IRQ</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46:  0  0     0  0   stmmac-tx-1   ← TXQ1 IRQ</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Pin TXQ0 (normal) to CPU0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echo 1 &gt; /proc/irq/45/smp_affinity_list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Pin TXQ1 (SV) to CPU1 — dedicated core</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echo 2 &gt; /proc/irq/46/smp_affinity_list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Result:</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CPU0 → handles all normal traffic interrupts</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CPU1 → dedicated to SV traffic only → consistent latency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CPU</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Traffic</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CPU0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TXQ0 — DMA CH0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 (HTTP, video, bulk)</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Isolated from 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TXQ1 — DMA CH1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SV (EtherType 0x88BA)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Dedicated — no interference</w:t>
            </w:r>
          </w:p>
        </w:tc>
      </w:tr>
    </w:tbl>
    <w:p>
      <w:pPr>
        <w:spacing w:after="120" w:before="20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Advanced Improvements</w:t>
      </w:r>
    </w:p>
    <w:p>
      <w:pPr>
        <w:spacing w:after="80" w:before="60"/>
      </w:pPr>
      <w:r>
        <w:rPr>
          <w:rFonts w:ascii="Arial" w:cs="Arial" w:eastAsia="Arial" w:hAnsi="Arial"/>
          <w:b w:val="false"/>
          <w:bCs w:val="false"/>
          <w:i w:val="false"/>
          <w:iCs w:val="false"/>
          <w:color w:val="222222"/>
          <w:sz w:val="22"/>
          <w:szCs w:val="22"/>
        </w:rPr>
        <w:t xml:space="preserve">Beyond the basic PoC, additional optimizations can be combined with the multi-queue approach.</w:t>
      </w:r>
    </w:p>
    <w:p>
      <w:pPr>
        <w:spacing w:after="100" w:before="80"/>
      </w:pPr>
      <w:r>
        <w:t xml:space="preserve"/>
      </w:r>
    </w:p>
    <w:p>
      <w:pPr>
        <w:spacing w:after="80" w:before="200"/>
      </w:pPr>
      <w:r>
        <w:rPr>
          <w:rFonts w:ascii="Arial" w:cs="Arial" w:eastAsia="Arial" w:hAnsi="Arial"/>
          <w:b/>
          <w:bCs/>
          <w:color w:val="444444"/>
          <w:sz w:val="23"/>
          <w:szCs w:val="23"/>
        </w:rPr>
        <w:t xml:space="preserve">Priority Setting on sk_buff</w:t>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Set skb priority alongside queue mapping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if (skb-&gt;protocol == htons(ETH_P_SV))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skb_set_queue_mapping(skb, 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skb-&gt;priority = 7;   /* highest priority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else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skb_set_queue_mapping(skb, 0);</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skb-&gt;priority = 0;   /* default */</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w:t>
      </w:r>
    </w:p>
    <w:p>
      <w:pPr>
        <w:spacing w:after="80" w:before="80"/>
      </w:pPr>
      <w:r>
        <w:t xml:space="preserve"/>
      </w:r>
    </w:p>
    <w:p>
      <w:pPr>
        <w:spacing w:after="80" w:before="200"/>
      </w:pPr>
      <w:r>
        <w:rPr>
          <w:rFonts w:ascii="Arial" w:cs="Arial" w:eastAsia="Arial" w:hAnsi="Arial"/>
          <w:b/>
          <w:bCs/>
          <w:color w:val="444444"/>
          <w:sz w:val="23"/>
          <w:szCs w:val="23"/>
        </w:rPr>
        <w:t xml:space="preserve">Combine with mqprio Qdisc</w:t>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Configure mqprio for hardware-based prioritization</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tc qdisc add dev eth0 root mqprio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num_tc 2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map 0 0 0 0 0 0 0 1 0 0 0 0 0 0 0 0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queues 1@0 1@1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hw 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map: priority 7 → traffic class 1 → TXQ1</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 map: priority 0 → traffic class 0 → TXQ0</w:t>
      </w:r>
    </w:p>
    <w:p>
      <w:pPr>
        <w:spacing w:after="80" w:before="80"/>
      </w:pPr>
      <w:r>
        <w:t xml:space="preserve"/>
      </w:r>
    </w:p>
    <w:p>
      <w:pPr>
        <w:spacing w:after="80" w:before="200"/>
      </w:pPr>
      <w:r>
        <w:rPr>
          <w:rFonts w:ascii="Arial" w:cs="Arial" w:eastAsia="Arial" w:hAnsi="Arial"/>
          <w:b/>
          <w:bCs/>
          <w:color w:val="444444"/>
          <w:sz w:val="23"/>
          <w:szCs w:val="23"/>
        </w:rPr>
        <w:t xml:space="preserve">VLAN PCP Tagging for SV</w:t>
      </w:r>
    </w:p>
    <w:p>
      <w:pPr>
        <w:pBdr>
          <w:top w:val="single" w:color="DDDDDD" w:sz="4"/>
          <w:left w:val="single" w:color="2E75B6" w:sz="12"/>
        </w:pBdr>
        <w:shd w:fill="F5F2F0" w:val="clear"/>
        <w:spacing w:after="0" w:before="80"/>
        <w:ind w:left="560"/>
      </w:pPr>
      <w:r>
        <w:rPr>
          <w:rFonts w:ascii="Courier New" w:cs="Courier New" w:eastAsia="Courier New" w:hAnsi="Courier New"/>
          <w:color w:val="333333"/>
          <w:sz w:val="19"/>
          <w:szCs w:val="19"/>
        </w:rPr>
        <w:t xml:space="preserve">/* SV with VLAN PCP 7 — IEEE 802.1Q priority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if (skb-&gt;protocol == htons(ETH_P_SV)) {</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skb_set_queue_mapping(skb, 1);</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skb-&gt;priority = 7;</w:t>
      </w:r>
    </w:p>
    <w:p>
      <w:pPr>
        <w:pBdr>
          <w:left w:val="single" w:color="2E75B6" w:sz="12"/>
        </w:pBdr>
        <w:shd w:fill="F5F2F0" w:val="clear"/>
        <w:spacing w:after="0" w:before="0"/>
        <w:ind w:left="560"/>
      </w:pPr>
      <w:r>
        <w:rPr>
          <w:rFonts w:ascii="Courier New" w:cs="Courier New" w:eastAsia="Courier New" w:hAnsi="Courier New"/>
          <w:color w:val="333333"/>
          <w:sz w:val="19"/>
          <w:szCs w:val="19"/>
        </w:rPr>
        <w:t xml:space="preserve">    /* VLAN PCP 7 = highest 802.1Q priority */</w:t>
      </w:r>
    </w:p>
    <w:p>
      <w:pPr>
        <w:pBdr>
          <w:bottom w:val="single" w:color="DDDDDD" w:sz="4"/>
          <w:left w:val="single" w:color="2E75B6" w:sz="12"/>
        </w:pBdr>
        <w:shd w:fill="F5F2F0" w:val="clear"/>
        <w:spacing w:after="80" w:before="0"/>
        <w:ind w:left="560"/>
      </w:pPr>
      <w:r>
        <w:rPr>
          <w:rFonts w:ascii="Courier New" w:cs="Courier New" w:eastAsia="Courier New" w:hAnsi="Courier New"/>
          <w:color w:val="333333"/>
          <w:sz w:val="19"/>
          <w:szCs w:val="19"/>
        </w:rPr>
        <w:t xml:space="preserve">}</w:t>
      </w:r>
    </w:p>
    <w:p>
      <w:pPr>
        <w:spacing w:after="120" w:before="20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Best Design for This PoC</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shd w:fill="E8F5E9" w:val="clear"/>
            <w:tcMar>
              <w:top w:type="dxa" w:w="140"/>
              <w:left w:type="dxa" w:w="160"/>
              <w:bottom w:type="dxa" w:w="140"/>
              <w:right w:type="dxa" w:w="120"/>
            </w:tcMar>
          </w:tcPr>
          <w:p>
            <w:pPr>
              <w:spacing w:after="100" w:before="0"/>
              <w:jc w:val="center"/>
            </w:pPr>
            <w:r>
              <w:rPr>
                <w:rFonts w:ascii="Arial" w:cs="Arial" w:eastAsia="Arial" w:hAnsi="Arial"/>
                <w:b/>
                <w:bCs/>
                <w:color w:val="1E7B34"/>
                <w:sz w:val="22"/>
                <w:szCs w:val="22"/>
              </w:rPr>
              <w:t xml:space="preserve">SV Traffic Path</w:t>
            </w:r>
          </w:p>
          <w:p>
            <w:pPr>
              <w:spacing w:after="20" w:before="0"/>
              <w:jc w:val="center"/>
            </w:pPr>
            <w:r>
              <w:rPr>
                <w:rFonts w:ascii="Arial" w:cs="Arial" w:eastAsia="Arial" w:hAnsi="Arial"/>
                <w:color w:val="1E7B34"/>
                <w:sz w:val="19"/>
                <w:szCs w:val="19"/>
              </w:rPr>
              <w:t xml:space="preserve">SV Packet (0x88BA)</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Custom Qdisc</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skb_set_queue_mapping(1)</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TXQ1</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DMA CH1</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MTL Q1 (High Priority)</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MAC → Wire</w:t>
            </w:r>
          </w:p>
        </w:tc>
        <w:tc>
          <w:tcPr>
            <w:tcW w:type="dxa" w:w="400"/>
          </w:tcPr>
          <w:p>
            <w:pPr>
              <w:jc w:val="center"/>
            </w:pPr>
            <w:r>
              <w:rPr>
                <w:rFonts w:ascii="Arial" w:cs="Arial" w:eastAsia="Arial" w:hAnsi="Arial"/>
                <w:b/>
                <w:bCs/>
                <w:color w:val="666666"/>
                <w:sz w:val="22"/>
                <w:szCs w:val="22"/>
              </w:rPr>
              <w:t xml:space="preserve"/>
            </w:r>
          </w:p>
        </w:tc>
        <w:tc>
          <w:tcPr>
            <w:tcW w:type="dxa" w:w="4480"/>
            <w:shd w:fill="EBF3FB" w:val="clear"/>
            <w:tcMar>
              <w:top w:type="dxa" w:w="140"/>
              <w:left w:type="dxa" w:w="160"/>
              <w:bottom w:type="dxa" w:w="140"/>
              <w:right w:type="dxa" w:w="120"/>
            </w:tcMar>
          </w:tcPr>
          <w:p>
            <w:pPr>
              <w:spacing w:after="100" w:before="0"/>
              <w:jc w:val="center"/>
            </w:pPr>
            <w:r>
              <w:rPr>
                <w:rFonts w:ascii="Arial" w:cs="Arial" w:eastAsia="Arial" w:hAnsi="Arial"/>
                <w:b/>
                <w:bCs/>
                <w:color w:val="2E75B6"/>
                <w:sz w:val="22"/>
                <w:szCs w:val="22"/>
              </w:rPr>
              <w:t xml:space="preserve">Normal Traffic Path</w:t>
            </w:r>
          </w:p>
          <w:p>
            <w:pPr>
              <w:spacing w:after="20" w:before="0"/>
              <w:jc w:val="center"/>
            </w:pPr>
            <w:r>
              <w:rPr>
                <w:rFonts w:ascii="Arial" w:cs="Arial" w:eastAsia="Arial" w:hAnsi="Arial"/>
                <w:color w:val="333333"/>
                <w:sz w:val="19"/>
                <w:szCs w:val="19"/>
              </w:rPr>
              <w:t xml:space="preserve">Normal Packet (0x0800...)</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Custom Qdisc</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skb_set_queue_mapping(0)</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TXQ0</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DMA CH0</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MTL Q0 (Best Effort)</w:t>
            </w:r>
          </w:p>
          <w:p>
            <w:pPr>
              <w:spacing w:after="20" w:before="0"/>
              <w:jc w:val="center"/>
            </w:pPr>
            <w:r>
              <w:rPr>
                <w:rFonts w:ascii="Courier New" w:cs="Courier New" w:eastAsia="Courier New" w:hAnsi="Courier New"/>
                <w:color w:val="333333"/>
                <w:sz w:val="19"/>
                <w:szCs w:val="19"/>
              </w:rPr>
              <w:t xml:space="preserve">       ↓</w:t>
            </w:r>
          </w:p>
          <w:p>
            <w:pPr>
              <w:spacing w:after="20" w:before="0"/>
              <w:jc w:val="center"/>
            </w:pPr>
            <w:r>
              <w:rPr>
                <w:rFonts w:ascii="Courier New" w:cs="Courier New" w:eastAsia="Courier New" w:hAnsi="Courier New"/>
                <w:color w:val="333333"/>
                <w:sz w:val="19"/>
                <w:szCs w:val="19"/>
              </w:rPr>
              <w:t xml:space="preserve">MAC → Wire</w:t>
            </w:r>
          </w:p>
        </w:tc>
      </w:tr>
    </w:tbl>
    <w:p>
      <w:pPr>
        <w:spacing w:after="120" w:before="160"/>
      </w:pPr>
      <w:r>
        <w:t xml:space="preserve"/>
      </w:r>
    </w:p>
    <w:p>
      <w:pPr>
        <w:pStyle w:val="Heading1"/>
        <w:pBdr>
          <w:bottom w:val="single" w:color="1F3864" w:sz="8" w:space="1"/>
        </w:pBdr>
        <w:spacing w:after="160" w:before="360"/>
      </w:pPr>
      <w:r>
        <w:rPr>
          <w:rFonts w:ascii="Arial" w:cs="Arial" w:eastAsia="Arial" w:hAnsi="Arial"/>
          <w:b/>
          <w:bCs/>
          <w:color w:val="1F3864"/>
          <w:sz w:val="32"/>
          <w:szCs w:val="32"/>
        </w:rPr>
        <w:t xml:space="preserve">PoC Summary</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PoC Name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Multi-Queue TX for SV and Non-SV Traffic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Qualcomm IQ9 QCS9075 — STMMAC Ethernet Driver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Classification Method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EtherType 0x88BA check in custom qdisc enqueue()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SV Queue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TXQ1 → DMA CH1 → MTL Q1</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 Queue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TXQ0 → DMA CH0 → MTL Q0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Key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skb_set_queue_mapping(skb, queue_id)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Kernel Component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Qdisc kernel module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ethtool -S, tc -s, dmesg, bpftrace latency comparison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Advanced Options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CPU IRQ affinity, mqprio, VLAN PCP priority tagging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Alignment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TSN / IEC 61850 / Industrial Ethernet standards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B34" w:sz="1"/>
              <w:left w:val="single" w:color="1E7B34" w:sz="20"/>
              <w:bottom w:val="single" w:color="1E7B34" w:sz="1"/>
              <w:right w:val="single" w:color="1E7B34" w:sz="1"/>
            </w:tcBorders>
            <w:shd w:fill="E8F5E9" w:val="clear"/>
            <w:tcMar>
              <w:top w:type="dxa" w:w="120"/>
              <w:left w:type="dxa" w:w="200"/>
              <w:bottom w:type="dxa" w:w="120"/>
              <w:right w:type="dxa" w:w="200"/>
            </w:tcMar>
          </w:tcPr>
          <w:p>
            <w:pPr>
              <w:spacing w:after="80" w:before="0"/>
            </w:pPr>
            <w:r>
              <w:rPr>
                <w:rFonts w:ascii="Arial" w:cs="Arial" w:eastAsia="Arial" w:hAnsi="Arial"/>
                <w:b/>
                <w:bCs/>
                <w:color w:val="1E7B34"/>
                <w:sz w:val="22"/>
                <w:szCs w:val="22"/>
              </w:rPr>
              <w:t xml:space="preserve">Why This Design is Production-Relevant</w:t>
            </w:r>
          </w:p>
          <w:p>
            <w:pPr>
              <w:spacing w:after="40" w:before="0"/>
            </w:pPr>
            <w:r>
              <w:rPr>
                <w:rFonts w:ascii="Arial" w:cs="Arial" w:eastAsia="Arial" w:hAnsi="Arial"/>
                <w:color w:val="333333"/>
                <w:sz w:val="21"/>
                <w:szCs w:val="21"/>
              </w:rPr>
              <w:t xml:space="preserve">Simple — minimal code, single classification point in qdisc enqueue()</w:t>
            </w:r>
          </w:p>
          <w:p>
            <w:pPr>
              <w:spacing w:after="40" w:before="0"/>
            </w:pPr>
            <w:r>
              <w:rPr>
                <w:rFonts w:ascii="Arial" w:cs="Arial" w:eastAsia="Arial" w:hAnsi="Arial"/>
                <w:color w:val="333333"/>
                <w:sz w:val="21"/>
                <w:szCs w:val="21"/>
              </w:rPr>
              <w:t xml:space="preserve">Production-relevant — same pattern used in TSN/industrial Linux networking</w:t>
            </w:r>
          </w:p>
          <w:p>
            <w:pPr>
              <w:spacing w:after="40" w:before="0"/>
            </w:pPr>
            <w:r>
              <w:rPr>
                <w:rFonts w:ascii="Arial" w:cs="Arial" w:eastAsia="Arial" w:hAnsi="Arial"/>
                <w:color w:val="333333"/>
                <w:sz w:val="21"/>
                <w:szCs w:val="21"/>
              </w:rPr>
              <w:t xml:space="preserve">Scalable — easily extended to GOOSE (0x88B8), PTP, and other protocols</w:t>
            </w:r>
          </w:p>
          <w:p>
            <w:pPr>
              <w:spacing w:after="40" w:before="0"/>
            </w:pPr>
            <w:r>
              <w:rPr>
                <w:rFonts w:ascii="Arial" w:cs="Arial" w:eastAsia="Arial" w:hAnsi="Arial"/>
                <w:color w:val="333333"/>
                <w:sz w:val="21"/>
                <w:szCs w:val="21"/>
              </w:rPr>
              <w:t xml:space="preserve">TSN-aligned — matches IEEE 802.1Qbv time-aware shaper architecture</w:t>
            </w:r>
          </w:p>
          <w:p>
            <w:pPr>
              <w:spacing w:after="40" w:before="0"/>
            </w:pPr>
            <w:r>
              <w:rPr>
                <w:rFonts w:ascii="Arial" w:cs="Arial" w:eastAsia="Arial" w:hAnsi="Arial"/>
                <w:color w:val="333333"/>
                <w:sz w:val="21"/>
                <w:szCs w:val="21"/>
              </w:rPr>
              <w:t xml:space="preserve">STMMAC native — uses hardware capabilities already built into IQ9 platform</w:t>
            </w:r>
          </w:p>
        </w:tc>
      </w:tr>
    </w:tbl>
    <w:p>
      <w:pPr>
        <w:spacing w:after="0" w:before="300"/>
      </w:pPr>
      <w:r>
        <w:t xml:space="preserve"/>
      </w:r>
    </w:p>
    <w:p>
      <w:pPr>
        <w:pBdr>
          <w:top w:val="single" w:color="CCCCCC" w:sz="4" w:space="4"/>
        </w:pBdr>
        <w:jc w:val="center"/>
      </w:pPr>
      <w:r>
        <w:rPr>
          <w:rFonts w:ascii="Arial" w:cs="Arial" w:eastAsia="Arial" w:hAnsi="Arial"/>
          <w:i/>
          <w:iCs/>
          <w:color w:val="666666"/>
          <w:sz w:val="18"/>
          <w:szCs w:val="18"/>
        </w:rPr>
        <w:t xml:space="preserve">Multi-Queue TX PoC  |  SV vs Non-SV  |  STMMAC / IQ9 QCS9075  |  Roopak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2026-05-07T06:48:03.135Z</dcterms:created>
  <dcterms:modified xsi:type="dcterms:W3CDTF">2026-05-07T06:48:03.136Z</dcterms:modified>
</cp:coreProperties>
</file>

<file path=docProps/custom.xml><?xml version="1.0" encoding="utf-8"?>
<Properties xmlns="http://schemas.openxmlformats.org/officeDocument/2006/custom-properties" xmlns:vt="http://schemas.openxmlformats.org/officeDocument/2006/docPropsVTypes"/>
</file>