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Optimizing GPU Utilization using XDP and nnDPI</w:t>
      </w:r>
    </w:p>
    <w:p>
      <w:pPr>
        <w:pStyle w:val="Heading1"/>
      </w:pPr>
      <w:r>
        <w:t>Overview</w:t>
      </w:r>
    </w:p>
    <w:p>
      <w:r>
        <w:t>The primary objective of this approach is to optimize GPU utilization while performing Deep Packet Inspection (DPI). By combining XDP (eXpress Data Path) in the network driver with selective offloading to nnDPI running on GPU, we can achieve a balance between performance and accuracy.</w:t>
      </w:r>
    </w:p>
    <w:p>
      <w:pPr>
        <w:pStyle w:val="Heading1"/>
      </w:pPr>
      <w:r>
        <w:t>Proposed Design</w:t>
      </w:r>
    </w:p>
    <w:p>
      <w:r>
        <w:t>The system leverages XDP for fast packet processing at the kernel level. Instead of sending all packets for deep inspection, only selected packets are forwarded to nnDPI. Specifically:</w:t>
        <w:br/>
        <w:br/>
        <w:t>- XDP processes incoming packets at line rate.</w:t>
        <w:br/>
        <w:t>- For new or unknown flows, a subset of packets (initial packets per flow) is sent to nnDPI for analysis.</w:t>
        <w:br/>
        <w:t>- nnDPI running on GPU analyzes the packets and classifies them as normal or malicious.</w:t>
        <w:br/>
        <w:t>- The classification result is stored in a BPF map (XDP table).</w:t>
        <w:br/>
        <w:t>- Future packets belonging to the same flow are handled directly in XDP:</w:t>
        <w:br/>
        <w:t xml:space="preserve">  - Allowed if benign</w:t>
        <w:br/>
        <w:t xml:space="preserve">  - Dropped immediately if malicious</w:t>
      </w:r>
    </w:p>
    <w:p>
      <w:pPr>
        <w:pStyle w:val="Heading1"/>
      </w:pPr>
      <w:r>
        <w:t>Key Benefits</w:t>
      </w:r>
    </w:p>
    <w:p>
      <w:r>
        <w:t>1. Efficient GPU Utilization</w:t>
        <w:br/>
        <w:t>Only selective traffic is sent to GPU, avoiding unnecessary load and ensuring GPU cycles are spent on meaningful inspection tasks.</w:t>
        <w:br/>
        <w:br/>
        <w:t>2. High Performance</w:t>
        <w:br/>
        <w:t>XDP provides line-rate packet filtering, minimizing latency and maximizing throughput.</w:t>
        <w:br/>
        <w:br/>
        <w:t>3. Reduced Redundant Processing</w:t>
        <w:br/>
        <w:t>Once a flow is classified, subsequent packets are handled in XDP without involving nnDPI again.</w:t>
        <w:br/>
        <w:br/>
        <w:t>4. Scalability</w:t>
        <w:br/>
        <w:t>The approach scales well under high traffic as most packets are handled in the fast path.</w:t>
      </w:r>
    </w:p>
    <w:p>
      <w:pPr>
        <w:pStyle w:val="Heading1"/>
      </w:pPr>
      <w:r>
        <w:t>Important Design Considerations</w:t>
      </w:r>
    </w:p>
    <w:p>
      <w:r>
        <w:t>1. Avoid Random Sampling</w:t>
        <w:br/>
        <w:t>Sending 1 packet out of 100 is not sufficient for DPI, as DPI requires flow context. Instead, inspect the first few packets of each flow.</w:t>
        <w:br/>
        <w:br/>
        <w:t>2. Flow-based Inspection</w:t>
        <w:br/>
        <w:t>Maintain flow state in BPF maps to track classification and avoid repeated analysis.</w:t>
        <w:br/>
        <w:br/>
        <w:t>3. GPU Batching</w:t>
        <w:br/>
        <w:t>Group multiple packets into batches before sending to the GPU to improve parallelism and throughput.</w:t>
        <w:br/>
        <w:br/>
        <w:t>4. Accuracy vs Performance Trade-off</w:t>
        <w:br/>
        <w:t>While reducing GPU load improves performance, insufficient inspection may reduce detection accuracy.</w:t>
      </w:r>
    </w:p>
    <w:p>
      <w:pPr>
        <w:pStyle w:val="Heading1"/>
      </w:pPr>
      <w:r>
        <w:t>Recommended Architecture</w:t>
      </w:r>
    </w:p>
    <w:p>
      <w:r>
        <w:t>Incoming Packet -&gt; XDP Layer</w:t>
        <w:br/>
        <w:t xml:space="preserve">    |</w:t>
        <w:br/>
        <w:t xml:space="preserve">    |-- Known Flow -&gt; Apply decision (Allow/Drop)</w:t>
        <w:br/>
        <w:t xml:space="preserve">    |</w:t>
        <w:br/>
        <w:t xml:space="preserve">    |-- Unknown Flow -&gt; Send initial packets to nnDPI</w:t>
        <w:br/>
        <w:t xml:space="preserve">                        |</w:t>
        <w:br/>
        <w:t xml:space="preserve">                        -&gt; GPU Analysis</w:t>
        <w:br/>
        <w:t xml:space="preserve">                        |</w:t>
        <w:br/>
        <w:t xml:space="preserve">                        -&gt; Update XDP Map (Flow Classification)</w:t>
        <w:br/>
        <w:t xml:space="preserve">                        |</w:t>
        <w:br/>
        <w:t xml:space="preserve">                        -&gt; Enforce decision in XDP</w:t>
      </w:r>
    </w:p>
    <w:p>
      <w:pPr>
        <w:pStyle w:val="Heading1"/>
      </w:pPr>
      <w:r>
        <w:t>Conclusion</w:t>
      </w:r>
    </w:p>
    <w:p>
      <w:r>
        <w:t>This hybrid design effectively balances performance and deep inspection requirements. By leveraging XDP for fast-path processing and nnDPI for selective GPU-accelerated classification, the system ensures optimal GPU utilization, high throughput, and accurate threat detection. However, proper flow-based inspection and batching strategies are critical for achieving the best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