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446A8" w14:textId="69D88A7C" w:rsidR="0049249B" w:rsidRPr="0049249B" w:rsidRDefault="0049249B" w:rsidP="0049249B">
      <w:pPr>
        <w:pStyle w:val="u1"/>
        <w:rPr>
          <w:rFonts w:eastAsia="Times New Roman"/>
          <w:sz w:val="35"/>
          <w:szCs w:val="35"/>
          <w:lang w:val="en-US" w:eastAsia="vi-VN"/>
        </w:rPr>
      </w:pPr>
      <w:r w:rsidRPr="0049249B">
        <w:rPr>
          <w:rFonts w:eastAsia="Times New Roman"/>
          <w:sz w:val="35"/>
          <w:szCs w:val="35"/>
          <w:lang w:eastAsia="vi-VN"/>
        </w:rPr>
        <w:t>CHUẨN HÓA ACCEPTANCE CRITERIA THEO GIVEN-WHEN-THEN </w:t>
      </w:r>
    </w:p>
    <w:p w14:paraId="10A7BDF9" w14:textId="77777777" w:rsidR="0049249B" w:rsidRPr="0049249B" w:rsidRDefault="0049249B" w:rsidP="0049249B">
      <w:pPr>
        <w:rPr>
          <w:sz w:val="21"/>
          <w:szCs w:val="21"/>
          <w:lang w:val="en-US" w:eastAsia="vi-VN"/>
        </w:rPr>
      </w:pPr>
    </w:p>
    <w:p w14:paraId="611903C0" w14:textId="1838EA61" w:rsidR="0049249B" w:rsidRPr="0049249B" w:rsidRDefault="0049249B" w:rsidP="0049249B">
      <w:pPr>
        <w:pStyle w:val="u2"/>
        <w:rPr>
          <w:rFonts w:eastAsia="Times New Roman"/>
          <w:sz w:val="28"/>
          <w:szCs w:val="28"/>
          <w:lang w:eastAsia="vi-VN"/>
        </w:rPr>
      </w:pPr>
      <w:r w:rsidRPr="0049249B">
        <w:rPr>
          <w:rFonts w:eastAsia="Times New Roman"/>
          <w:sz w:val="28"/>
          <w:szCs w:val="28"/>
          <w:lang w:eastAsia="vi-VN"/>
        </w:rPr>
        <w:t>Phần 1 - Phân tích</w:t>
      </w:r>
    </w:p>
    <w:tbl>
      <w:tblPr>
        <w:tblStyle w:val="LiBang"/>
        <w:tblW w:w="0" w:type="auto"/>
        <w:tblCellMar>
          <w:top w:w="113" w:type="dxa"/>
          <w:left w:w="170" w:type="dxa"/>
          <w:bottom w:w="113" w:type="dxa"/>
          <w:right w:w="170" w:type="dxa"/>
        </w:tblCellMar>
        <w:tblLook w:val="04A0" w:firstRow="1" w:lastRow="0" w:firstColumn="1" w:lastColumn="0" w:noHBand="0" w:noVBand="1"/>
      </w:tblPr>
      <w:tblGrid>
        <w:gridCol w:w="718"/>
        <w:gridCol w:w="1130"/>
        <w:gridCol w:w="3489"/>
        <w:gridCol w:w="4029"/>
      </w:tblGrid>
      <w:tr w:rsidR="0049249B" w:rsidRPr="0049249B" w14:paraId="1600D133" w14:textId="77777777" w:rsidTr="0049249B">
        <w:tc>
          <w:tcPr>
            <w:tcW w:w="0" w:type="auto"/>
            <w:shd w:val="clear" w:color="auto" w:fill="365F91" w:themeFill="accent1" w:themeFillShade="BF"/>
            <w:vAlign w:val="center"/>
            <w:hideMark/>
          </w:tcPr>
          <w:p w14:paraId="17B1D311" w14:textId="77777777" w:rsidR="0049249B" w:rsidRPr="0049249B" w:rsidRDefault="0049249B" w:rsidP="0049249B">
            <w:pPr>
              <w:jc w:val="center"/>
              <w:rPr>
                <w:rFonts w:eastAsia="Times New Roman" w:cs="Times New Roman"/>
                <w:b/>
                <w:bCs/>
                <w:color w:val="FFFFFF" w:themeColor="background1"/>
                <w:sz w:val="20"/>
                <w:szCs w:val="20"/>
                <w:lang w:eastAsia="vi-VN"/>
              </w:rPr>
            </w:pPr>
            <w:r w:rsidRPr="0049249B">
              <w:rPr>
                <w:rFonts w:eastAsia="Times New Roman" w:cs="Times New Roman"/>
                <w:b/>
                <w:bCs/>
                <w:color w:val="FFFFFF" w:themeColor="background1"/>
                <w:sz w:val="20"/>
                <w:szCs w:val="20"/>
                <w:lang w:eastAsia="vi-VN"/>
              </w:rPr>
              <w:t>AC</w:t>
            </w:r>
          </w:p>
        </w:tc>
        <w:tc>
          <w:tcPr>
            <w:tcW w:w="0" w:type="auto"/>
            <w:shd w:val="clear" w:color="auto" w:fill="365F91" w:themeFill="accent1" w:themeFillShade="BF"/>
            <w:vAlign w:val="center"/>
            <w:hideMark/>
          </w:tcPr>
          <w:p w14:paraId="1BFADF63" w14:textId="77777777" w:rsidR="0049249B" w:rsidRPr="0049249B" w:rsidRDefault="0049249B" w:rsidP="0049249B">
            <w:pPr>
              <w:jc w:val="center"/>
              <w:rPr>
                <w:rFonts w:eastAsia="Times New Roman" w:cs="Times New Roman"/>
                <w:b/>
                <w:bCs/>
                <w:color w:val="FFFFFF" w:themeColor="background1"/>
                <w:sz w:val="20"/>
                <w:szCs w:val="20"/>
                <w:lang w:eastAsia="vi-VN"/>
              </w:rPr>
            </w:pPr>
            <w:r w:rsidRPr="0049249B">
              <w:rPr>
                <w:rFonts w:eastAsia="Times New Roman" w:cs="Times New Roman"/>
                <w:b/>
                <w:bCs/>
                <w:color w:val="FFFFFF" w:themeColor="background1"/>
                <w:sz w:val="20"/>
                <w:szCs w:val="20"/>
                <w:lang w:eastAsia="vi-VN"/>
              </w:rPr>
              <w:t>Đúng/Sai</w:t>
            </w:r>
          </w:p>
        </w:tc>
        <w:tc>
          <w:tcPr>
            <w:tcW w:w="0" w:type="auto"/>
            <w:shd w:val="clear" w:color="auto" w:fill="365F91" w:themeFill="accent1" w:themeFillShade="BF"/>
            <w:vAlign w:val="center"/>
            <w:hideMark/>
          </w:tcPr>
          <w:p w14:paraId="025892E3" w14:textId="77777777" w:rsidR="0049249B" w:rsidRPr="0049249B" w:rsidRDefault="0049249B" w:rsidP="0049249B">
            <w:pPr>
              <w:jc w:val="center"/>
              <w:rPr>
                <w:rFonts w:eastAsia="Times New Roman" w:cs="Times New Roman"/>
                <w:b/>
                <w:bCs/>
                <w:color w:val="FFFFFF" w:themeColor="background1"/>
                <w:sz w:val="20"/>
                <w:szCs w:val="20"/>
                <w:lang w:eastAsia="vi-VN"/>
              </w:rPr>
            </w:pPr>
            <w:r w:rsidRPr="0049249B">
              <w:rPr>
                <w:rFonts w:eastAsia="Times New Roman" w:cs="Times New Roman"/>
                <w:b/>
                <w:bCs/>
                <w:color w:val="FFFFFF" w:themeColor="background1"/>
                <w:sz w:val="20"/>
                <w:szCs w:val="20"/>
                <w:lang w:eastAsia="vi-VN"/>
              </w:rPr>
              <w:t>Quy tắc bị vi phạm</w:t>
            </w:r>
          </w:p>
        </w:tc>
        <w:tc>
          <w:tcPr>
            <w:tcW w:w="0" w:type="auto"/>
            <w:shd w:val="clear" w:color="auto" w:fill="365F91" w:themeFill="accent1" w:themeFillShade="BF"/>
            <w:vAlign w:val="center"/>
            <w:hideMark/>
          </w:tcPr>
          <w:p w14:paraId="1B07D19A" w14:textId="77777777" w:rsidR="0049249B" w:rsidRPr="0049249B" w:rsidRDefault="0049249B" w:rsidP="0049249B">
            <w:pPr>
              <w:jc w:val="center"/>
              <w:rPr>
                <w:rFonts w:eastAsia="Times New Roman" w:cs="Times New Roman"/>
                <w:b/>
                <w:bCs/>
                <w:color w:val="FFFFFF" w:themeColor="background1"/>
                <w:sz w:val="20"/>
                <w:szCs w:val="20"/>
                <w:lang w:eastAsia="vi-VN"/>
              </w:rPr>
            </w:pPr>
            <w:r w:rsidRPr="0049249B">
              <w:rPr>
                <w:rFonts w:eastAsia="Times New Roman" w:cs="Times New Roman"/>
                <w:b/>
                <w:bCs/>
                <w:color w:val="FFFFFF" w:themeColor="background1"/>
                <w:sz w:val="20"/>
                <w:szCs w:val="20"/>
                <w:lang w:eastAsia="vi-VN"/>
              </w:rPr>
              <w:t>Hậu quả khi kiểm thử</w:t>
            </w:r>
          </w:p>
        </w:tc>
      </w:tr>
      <w:tr w:rsidR="0049249B" w:rsidRPr="0049249B" w14:paraId="5A30EF58" w14:textId="77777777" w:rsidTr="0049249B">
        <w:tc>
          <w:tcPr>
            <w:tcW w:w="0" w:type="auto"/>
            <w:vAlign w:val="center"/>
            <w:hideMark/>
          </w:tcPr>
          <w:p w14:paraId="38664A40" w14:textId="77777777" w:rsidR="0049249B" w:rsidRPr="0049249B" w:rsidRDefault="0049249B" w:rsidP="0049249B">
            <w:pPr>
              <w:rPr>
                <w:rFonts w:eastAsia="Times New Roman" w:cs="Times New Roman"/>
                <w:sz w:val="20"/>
                <w:szCs w:val="20"/>
                <w:lang w:eastAsia="vi-VN"/>
              </w:rPr>
            </w:pPr>
            <w:r w:rsidRPr="0049249B">
              <w:rPr>
                <w:rFonts w:eastAsia="Times New Roman" w:cs="Times New Roman"/>
                <w:sz w:val="20"/>
                <w:szCs w:val="20"/>
                <w:lang w:eastAsia="vi-VN"/>
              </w:rPr>
              <w:t>AC1</w:t>
            </w:r>
          </w:p>
        </w:tc>
        <w:tc>
          <w:tcPr>
            <w:tcW w:w="0" w:type="auto"/>
            <w:vAlign w:val="center"/>
            <w:hideMark/>
          </w:tcPr>
          <w:p w14:paraId="473B3FFB" w14:textId="77777777" w:rsidR="0049249B" w:rsidRPr="0049249B" w:rsidRDefault="0049249B" w:rsidP="0049249B">
            <w:pPr>
              <w:rPr>
                <w:rFonts w:eastAsia="Times New Roman" w:cs="Times New Roman"/>
                <w:sz w:val="20"/>
                <w:szCs w:val="20"/>
                <w:lang w:eastAsia="vi-VN"/>
              </w:rPr>
            </w:pPr>
            <w:r w:rsidRPr="0049249B">
              <w:rPr>
                <w:rFonts w:eastAsia="Times New Roman" w:cs="Times New Roman"/>
                <w:sz w:val="20"/>
                <w:szCs w:val="20"/>
                <w:lang w:eastAsia="vi-VN"/>
              </w:rPr>
              <w:t>Đúng</w:t>
            </w:r>
          </w:p>
        </w:tc>
        <w:tc>
          <w:tcPr>
            <w:tcW w:w="0" w:type="auto"/>
            <w:vAlign w:val="center"/>
            <w:hideMark/>
          </w:tcPr>
          <w:p w14:paraId="47126C01" w14:textId="77777777" w:rsidR="0049249B" w:rsidRPr="0049249B" w:rsidRDefault="0049249B" w:rsidP="0049249B">
            <w:pPr>
              <w:rPr>
                <w:rFonts w:eastAsia="Times New Roman" w:cs="Times New Roman"/>
                <w:sz w:val="20"/>
                <w:szCs w:val="20"/>
                <w:lang w:eastAsia="vi-VN"/>
              </w:rPr>
            </w:pPr>
            <w:r w:rsidRPr="0049249B">
              <w:rPr>
                <w:rFonts w:eastAsia="Times New Roman" w:cs="Times New Roman"/>
                <w:sz w:val="20"/>
                <w:szCs w:val="20"/>
                <w:lang w:eastAsia="vi-VN"/>
              </w:rPr>
              <w:t>—</w:t>
            </w:r>
          </w:p>
        </w:tc>
        <w:tc>
          <w:tcPr>
            <w:tcW w:w="0" w:type="auto"/>
            <w:vAlign w:val="center"/>
            <w:hideMark/>
          </w:tcPr>
          <w:p w14:paraId="28C64AD1" w14:textId="77777777" w:rsidR="0049249B" w:rsidRPr="0049249B" w:rsidRDefault="0049249B" w:rsidP="0049249B">
            <w:pPr>
              <w:rPr>
                <w:rFonts w:eastAsia="Times New Roman" w:cs="Times New Roman"/>
                <w:sz w:val="20"/>
                <w:szCs w:val="20"/>
                <w:lang w:eastAsia="vi-VN"/>
              </w:rPr>
            </w:pPr>
            <w:r w:rsidRPr="0049249B">
              <w:rPr>
                <w:rFonts w:eastAsia="Times New Roman" w:cs="Times New Roman"/>
                <w:sz w:val="20"/>
                <w:szCs w:val="20"/>
                <w:lang w:eastAsia="vi-VN"/>
              </w:rPr>
              <w:t>AC này viết chuẩn xác theo mô hình Given-When-Then, nêu rõ trạng thái ban đầu, hành động cụ thể và kết quả đầu ra đo lường được giúp Tester dễ dàng thực thi test case.</w:t>
            </w:r>
          </w:p>
        </w:tc>
      </w:tr>
      <w:tr w:rsidR="0049249B" w:rsidRPr="0049249B" w14:paraId="2FEB8772" w14:textId="77777777" w:rsidTr="0049249B">
        <w:tc>
          <w:tcPr>
            <w:tcW w:w="0" w:type="auto"/>
            <w:vAlign w:val="center"/>
            <w:hideMark/>
          </w:tcPr>
          <w:p w14:paraId="225ADE62" w14:textId="77777777" w:rsidR="0049249B" w:rsidRPr="0049249B" w:rsidRDefault="0049249B" w:rsidP="0049249B">
            <w:pPr>
              <w:rPr>
                <w:rFonts w:eastAsia="Times New Roman" w:cs="Times New Roman"/>
                <w:sz w:val="20"/>
                <w:szCs w:val="20"/>
                <w:lang w:eastAsia="vi-VN"/>
              </w:rPr>
            </w:pPr>
            <w:r w:rsidRPr="0049249B">
              <w:rPr>
                <w:rFonts w:eastAsia="Times New Roman" w:cs="Times New Roman"/>
                <w:sz w:val="20"/>
                <w:szCs w:val="20"/>
                <w:lang w:eastAsia="vi-VN"/>
              </w:rPr>
              <w:t>AC2</w:t>
            </w:r>
          </w:p>
        </w:tc>
        <w:tc>
          <w:tcPr>
            <w:tcW w:w="0" w:type="auto"/>
            <w:vAlign w:val="center"/>
            <w:hideMark/>
          </w:tcPr>
          <w:p w14:paraId="13122029" w14:textId="77777777" w:rsidR="0049249B" w:rsidRPr="0049249B" w:rsidRDefault="0049249B" w:rsidP="0049249B">
            <w:pPr>
              <w:rPr>
                <w:rFonts w:eastAsia="Times New Roman" w:cs="Times New Roman"/>
                <w:sz w:val="20"/>
                <w:szCs w:val="20"/>
                <w:lang w:eastAsia="vi-VN"/>
              </w:rPr>
            </w:pPr>
            <w:r w:rsidRPr="0049249B">
              <w:rPr>
                <w:rFonts w:eastAsia="Times New Roman" w:cs="Times New Roman"/>
                <w:sz w:val="20"/>
                <w:szCs w:val="20"/>
                <w:lang w:eastAsia="vi-VN"/>
              </w:rPr>
              <w:t>Sai</w:t>
            </w:r>
          </w:p>
        </w:tc>
        <w:tc>
          <w:tcPr>
            <w:tcW w:w="0" w:type="auto"/>
            <w:vAlign w:val="center"/>
            <w:hideMark/>
          </w:tcPr>
          <w:p w14:paraId="39686E1B" w14:textId="77777777" w:rsidR="0049249B" w:rsidRPr="0049249B" w:rsidRDefault="0049249B" w:rsidP="0049249B">
            <w:pPr>
              <w:rPr>
                <w:rFonts w:eastAsia="Times New Roman" w:cs="Times New Roman"/>
                <w:sz w:val="20"/>
                <w:szCs w:val="20"/>
                <w:lang w:eastAsia="vi-VN"/>
              </w:rPr>
            </w:pPr>
            <w:r w:rsidRPr="0049249B">
              <w:rPr>
                <w:rFonts w:eastAsia="Times New Roman" w:cs="Times New Roman"/>
                <w:sz w:val="20"/>
                <w:szCs w:val="20"/>
                <w:lang w:eastAsia="vi-VN"/>
              </w:rPr>
              <w:t xml:space="preserve">Kết quả tại phần </w:t>
            </w:r>
            <w:r w:rsidRPr="0049249B">
              <w:rPr>
                <w:rFonts w:eastAsia="Times New Roman" w:cs="Times New Roman"/>
                <w:i/>
                <w:iCs/>
                <w:sz w:val="20"/>
                <w:szCs w:val="20"/>
                <w:lang w:eastAsia="vi-VN"/>
              </w:rPr>
              <w:t>Then</w:t>
            </w:r>
            <w:r w:rsidRPr="0049249B">
              <w:rPr>
                <w:rFonts w:eastAsia="Times New Roman" w:cs="Times New Roman"/>
                <w:sz w:val="20"/>
                <w:szCs w:val="20"/>
                <w:lang w:eastAsia="vi-VN"/>
              </w:rPr>
              <w:t xml:space="preserve"> mơ hồ, thiếu định lượng ("hệ thống xử lý phù hợp")</w:t>
            </w:r>
          </w:p>
        </w:tc>
        <w:tc>
          <w:tcPr>
            <w:tcW w:w="0" w:type="auto"/>
            <w:vAlign w:val="center"/>
            <w:hideMark/>
          </w:tcPr>
          <w:p w14:paraId="7654D7E6" w14:textId="77777777" w:rsidR="0049249B" w:rsidRPr="0049249B" w:rsidRDefault="0049249B" w:rsidP="0049249B">
            <w:pPr>
              <w:rPr>
                <w:rFonts w:eastAsia="Times New Roman" w:cs="Times New Roman"/>
                <w:sz w:val="20"/>
                <w:szCs w:val="20"/>
                <w:lang w:eastAsia="vi-VN"/>
              </w:rPr>
            </w:pPr>
            <w:r w:rsidRPr="0049249B">
              <w:rPr>
                <w:rFonts w:eastAsia="Times New Roman" w:cs="Times New Roman"/>
                <w:sz w:val="20"/>
                <w:szCs w:val="20"/>
                <w:lang w:eastAsia="vi-VN"/>
              </w:rPr>
              <w:t>Tester không biết chính xác hệ thống cần hiển thị thông báo lỗi gì, chặn mã hay giữ nguyên cước, dẫn đến việc phỏng đoán kết quả và khó nghiệm thu.</w:t>
            </w:r>
          </w:p>
        </w:tc>
      </w:tr>
      <w:tr w:rsidR="0049249B" w:rsidRPr="0049249B" w14:paraId="6450A7AA" w14:textId="77777777" w:rsidTr="0049249B">
        <w:tc>
          <w:tcPr>
            <w:tcW w:w="0" w:type="auto"/>
            <w:vAlign w:val="center"/>
            <w:hideMark/>
          </w:tcPr>
          <w:p w14:paraId="79B7E1AC" w14:textId="77777777" w:rsidR="0049249B" w:rsidRPr="0049249B" w:rsidRDefault="0049249B" w:rsidP="0049249B">
            <w:pPr>
              <w:rPr>
                <w:rFonts w:eastAsia="Times New Roman" w:cs="Times New Roman"/>
                <w:sz w:val="20"/>
                <w:szCs w:val="20"/>
                <w:lang w:eastAsia="vi-VN"/>
              </w:rPr>
            </w:pPr>
            <w:r w:rsidRPr="0049249B">
              <w:rPr>
                <w:rFonts w:eastAsia="Times New Roman" w:cs="Times New Roman"/>
                <w:sz w:val="20"/>
                <w:szCs w:val="20"/>
                <w:lang w:eastAsia="vi-VN"/>
              </w:rPr>
              <w:t>AC3</w:t>
            </w:r>
          </w:p>
        </w:tc>
        <w:tc>
          <w:tcPr>
            <w:tcW w:w="0" w:type="auto"/>
            <w:vAlign w:val="center"/>
            <w:hideMark/>
          </w:tcPr>
          <w:p w14:paraId="1E598BB5" w14:textId="77777777" w:rsidR="0049249B" w:rsidRPr="0049249B" w:rsidRDefault="0049249B" w:rsidP="0049249B">
            <w:pPr>
              <w:rPr>
                <w:rFonts w:eastAsia="Times New Roman" w:cs="Times New Roman"/>
                <w:sz w:val="20"/>
                <w:szCs w:val="20"/>
                <w:lang w:eastAsia="vi-VN"/>
              </w:rPr>
            </w:pPr>
            <w:r w:rsidRPr="0049249B">
              <w:rPr>
                <w:rFonts w:eastAsia="Times New Roman" w:cs="Times New Roman"/>
                <w:sz w:val="20"/>
                <w:szCs w:val="20"/>
                <w:lang w:eastAsia="vi-VN"/>
              </w:rPr>
              <w:t>Sai</w:t>
            </w:r>
          </w:p>
        </w:tc>
        <w:tc>
          <w:tcPr>
            <w:tcW w:w="0" w:type="auto"/>
            <w:vAlign w:val="center"/>
            <w:hideMark/>
          </w:tcPr>
          <w:p w14:paraId="6C515AEB" w14:textId="77777777" w:rsidR="0049249B" w:rsidRPr="0049249B" w:rsidRDefault="0049249B" w:rsidP="0049249B">
            <w:pPr>
              <w:rPr>
                <w:rFonts w:eastAsia="Times New Roman" w:cs="Times New Roman"/>
                <w:sz w:val="20"/>
                <w:szCs w:val="20"/>
                <w:lang w:eastAsia="vi-VN"/>
              </w:rPr>
            </w:pPr>
            <w:r w:rsidRPr="0049249B">
              <w:rPr>
                <w:rFonts w:eastAsia="Times New Roman" w:cs="Times New Roman"/>
                <w:sz w:val="20"/>
                <w:szCs w:val="20"/>
                <w:lang w:eastAsia="vi-VN"/>
              </w:rPr>
              <w:t xml:space="preserve">Trộn lẫn hành động giữa </w:t>
            </w:r>
            <w:r w:rsidRPr="0049249B">
              <w:rPr>
                <w:rFonts w:eastAsia="Times New Roman" w:cs="Times New Roman"/>
                <w:i/>
                <w:iCs/>
                <w:sz w:val="20"/>
                <w:szCs w:val="20"/>
                <w:lang w:eastAsia="vi-VN"/>
              </w:rPr>
              <w:t>Given</w:t>
            </w:r>
            <w:r w:rsidRPr="0049249B">
              <w:rPr>
                <w:rFonts w:eastAsia="Times New Roman" w:cs="Times New Roman"/>
                <w:sz w:val="20"/>
                <w:szCs w:val="20"/>
                <w:lang w:eastAsia="vi-VN"/>
              </w:rPr>
              <w:t xml:space="preserve"> và </w:t>
            </w:r>
            <w:r w:rsidRPr="0049249B">
              <w:rPr>
                <w:rFonts w:eastAsia="Times New Roman" w:cs="Times New Roman"/>
                <w:i/>
                <w:iCs/>
                <w:sz w:val="20"/>
                <w:szCs w:val="20"/>
                <w:lang w:eastAsia="vi-VN"/>
              </w:rPr>
              <w:t>When</w:t>
            </w:r>
            <w:r w:rsidRPr="0049249B">
              <w:rPr>
                <w:rFonts w:eastAsia="Times New Roman" w:cs="Times New Roman"/>
                <w:sz w:val="20"/>
                <w:szCs w:val="20"/>
                <w:lang w:eastAsia="vi-VN"/>
              </w:rPr>
              <w:t xml:space="preserve"> ("Given khách bấm 'Áp dụng', When mã 'ABC123' không tồn tại")</w:t>
            </w:r>
          </w:p>
        </w:tc>
        <w:tc>
          <w:tcPr>
            <w:tcW w:w="0" w:type="auto"/>
            <w:vAlign w:val="center"/>
            <w:hideMark/>
          </w:tcPr>
          <w:p w14:paraId="0819E41B" w14:textId="77777777" w:rsidR="0049249B" w:rsidRPr="0049249B" w:rsidRDefault="0049249B" w:rsidP="0049249B">
            <w:pPr>
              <w:rPr>
                <w:rFonts w:eastAsia="Times New Roman" w:cs="Times New Roman"/>
                <w:sz w:val="20"/>
                <w:szCs w:val="20"/>
                <w:lang w:eastAsia="vi-VN"/>
              </w:rPr>
            </w:pPr>
            <w:r w:rsidRPr="0049249B">
              <w:rPr>
                <w:rFonts w:eastAsia="Times New Roman" w:cs="Times New Roman"/>
                <w:sz w:val="20"/>
                <w:szCs w:val="20"/>
                <w:lang w:eastAsia="vi-VN"/>
              </w:rPr>
              <w:t xml:space="preserve">Viết ngược bản chất cấu trúc: hành động "bấm áp dụng" phải nằm ở phần </w:t>
            </w:r>
            <w:r w:rsidRPr="0049249B">
              <w:rPr>
                <w:rFonts w:eastAsia="Times New Roman" w:cs="Times New Roman"/>
                <w:i/>
                <w:iCs/>
                <w:sz w:val="20"/>
                <w:szCs w:val="20"/>
                <w:lang w:eastAsia="vi-VN"/>
              </w:rPr>
              <w:t>When</w:t>
            </w:r>
            <w:r w:rsidRPr="0049249B">
              <w:rPr>
                <w:rFonts w:eastAsia="Times New Roman" w:cs="Times New Roman"/>
                <w:sz w:val="20"/>
                <w:szCs w:val="20"/>
                <w:lang w:eastAsia="vi-VN"/>
              </w:rPr>
              <w:t xml:space="preserve">, còn trạng thái "mã không tồn tại" phải nằm ở phần </w:t>
            </w:r>
            <w:r w:rsidRPr="0049249B">
              <w:rPr>
                <w:rFonts w:eastAsia="Times New Roman" w:cs="Times New Roman"/>
                <w:i/>
                <w:iCs/>
                <w:sz w:val="20"/>
                <w:szCs w:val="20"/>
                <w:lang w:eastAsia="vi-VN"/>
              </w:rPr>
              <w:t>Given</w:t>
            </w:r>
            <w:r w:rsidRPr="0049249B">
              <w:rPr>
                <w:rFonts w:eastAsia="Times New Roman" w:cs="Times New Roman"/>
                <w:sz w:val="20"/>
                <w:szCs w:val="20"/>
                <w:lang w:eastAsia="vi-VN"/>
              </w:rPr>
              <w:t>.</w:t>
            </w:r>
          </w:p>
        </w:tc>
      </w:tr>
      <w:tr w:rsidR="0049249B" w:rsidRPr="0049249B" w14:paraId="79630223" w14:textId="77777777" w:rsidTr="0049249B">
        <w:tc>
          <w:tcPr>
            <w:tcW w:w="0" w:type="auto"/>
            <w:vAlign w:val="center"/>
            <w:hideMark/>
          </w:tcPr>
          <w:p w14:paraId="053D0605" w14:textId="77777777" w:rsidR="0049249B" w:rsidRPr="0049249B" w:rsidRDefault="0049249B" w:rsidP="0049249B">
            <w:pPr>
              <w:rPr>
                <w:rFonts w:eastAsia="Times New Roman" w:cs="Times New Roman"/>
                <w:sz w:val="20"/>
                <w:szCs w:val="20"/>
                <w:lang w:eastAsia="vi-VN"/>
              </w:rPr>
            </w:pPr>
            <w:r w:rsidRPr="0049249B">
              <w:rPr>
                <w:rFonts w:eastAsia="Times New Roman" w:cs="Times New Roman"/>
                <w:sz w:val="20"/>
                <w:szCs w:val="20"/>
                <w:lang w:eastAsia="vi-VN"/>
              </w:rPr>
              <w:t>AC4</w:t>
            </w:r>
          </w:p>
        </w:tc>
        <w:tc>
          <w:tcPr>
            <w:tcW w:w="0" w:type="auto"/>
            <w:vAlign w:val="center"/>
            <w:hideMark/>
          </w:tcPr>
          <w:p w14:paraId="111C9874" w14:textId="77777777" w:rsidR="0049249B" w:rsidRPr="0049249B" w:rsidRDefault="0049249B" w:rsidP="0049249B">
            <w:pPr>
              <w:rPr>
                <w:rFonts w:eastAsia="Times New Roman" w:cs="Times New Roman"/>
                <w:sz w:val="20"/>
                <w:szCs w:val="20"/>
                <w:lang w:eastAsia="vi-VN"/>
              </w:rPr>
            </w:pPr>
            <w:r w:rsidRPr="0049249B">
              <w:rPr>
                <w:rFonts w:eastAsia="Times New Roman" w:cs="Times New Roman"/>
                <w:sz w:val="20"/>
                <w:szCs w:val="20"/>
                <w:lang w:eastAsia="vi-VN"/>
              </w:rPr>
              <w:t>Sai</w:t>
            </w:r>
          </w:p>
        </w:tc>
        <w:tc>
          <w:tcPr>
            <w:tcW w:w="0" w:type="auto"/>
            <w:vAlign w:val="center"/>
            <w:hideMark/>
          </w:tcPr>
          <w:p w14:paraId="11115B2E" w14:textId="77777777" w:rsidR="0049249B" w:rsidRPr="0049249B" w:rsidRDefault="0049249B" w:rsidP="0049249B">
            <w:pPr>
              <w:rPr>
                <w:rFonts w:eastAsia="Times New Roman" w:cs="Times New Roman"/>
                <w:sz w:val="20"/>
                <w:szCs w:val="20"/>
                <w:lang w:eastAsia="vi-VN"/>
              </w:rPr>
            </w:pPr>
            <w:r w:rsidRPr="0049249B">
              <w:rPr>
                <w:rFonts w:eastAsia="Times New Roman" w:cs="Times New Roman"/>
                <w:sz w:val="20"/>
                <w:szCs w:val="20"/>
                <w:lang w:eastAsia="vi-VN"/>
              </w:rPr>
              <w:t xml:space="preserve">Vi phạm nguyên tắc "Mỗi AC chỉ một kịch bản" và kết hợp gộp hai kết quả ở phần </w:t>
            </w:r>
            <w:r w:rsidRPr="0049249B">
              <w:rPr>
                <w:rFonts w:eastAsia="Times New Roman" w:cs="Times New Roman"/>
                <w:i/>
                <w:iCs/>
                <w:sz w:val="20"/>
                <w:szCs w:val="20"/>
                <w:lang w:eastAsia="vi-VN"/>
              </w:rPr>
              <w:t>Then</w:t>
            </w:r>
            <w:r w:rsidRPr="0049249B">
              <w:rPr>
                <w:rFonts w:eastAsia="Times New Roman" w:cs="Times New Roman"/>
                <w:sz w:val="20"/>
                <w:szCs w:val="20"/>
                <w:lang w:eastAsia="vi-VN"/>
              </w:rPr>
              <w:t xml:space="preserve"> (vừa hiển thị thông báo vừa kiểm chứng cước)</w:t>
            </w:r>
          </w:p>
        </w:tc>
        <w:tc>
          <w:tcPr>
            <w:tcW w:w="0" w:type="auto"/>
            <w:vAlign w:val="center"/>
            <w:hideMark/>
          </w:tcPr>
          <w:p w14:paraId="61E3C0A9" w14:textId="77777777" w:rsidR="0049249B" w:rsidRPr="0049249B" w:rsidRDefault="0049249B" w:rsidP="0049249B">
            <w:pPr>
              <w:rPr>
                <w:rFonts w:eastAsia="Times New Roman" w:cs="Times New Roman"/>
                <w:sz w:val="20"/>
                <w:szCs w:val="20"/>
                <w:lang w:eastAsia="vi-VN"/>
              </w:rPr>
            </w:pPr>
            <w:r w:rsidRPr="0049249B">
              <w:rPr>
                <w:rFonts w:eastAsia="Times New Roman" w:cs="Times New Roman"/>
                <w:sz w:val="20"/>
                <w:szCs w:val="20"/>
                <w:lang w:eastAsia="vi-VN"/>
              </w:rPr>
              <w:t>Khi test case chạy thất bại, Tester khó phân định lỗi do phần hiển thị thông báo hay do việc tính sai cước phí.</w:t>
            </w:r>
          </w:p>
        </w:tc>
      </w:tr>
    </w:tbl>
    <w:p w14:paraId="6655E463" w14:textId="77777777" w:rsidR="0049249B" w:rsidRPr="0049249B" w:rsidRDefault="0049249B" w:rsidP="0049249B">
      <w:pPr>
        <w:pStyle w:val="u2"/>
        <w:rPr>
          <w:rFonts w:eastAsia="Times New Roman"/>
          <w:sz w:val="28"/>
          <w:szCs w:val="28"/>
          <w:lang w:eastAsia="vi-VN"/>
        </w:rPr>
      </w:pPr>
      <w:r w:rsidRPr="0049249B">
        <w:rPr>
          <w:rFonts w:eastAsia="Times New Roman"/>
          <w:sz w:val="28"/>
          <w:szCs w:val="28"/>
          <w:lang w:eastAsia="vi-VN"/>
        </w:rPr>
        <w:t>Phần 2 - Sửa lỗi</w:t>
      </w:r>
    </w:p>
    <w:p w14:paraId="0827848F" w14:textId="77777777" w:rsidR="0049249B" w:rsidRPr="0049249B" w:rsidRDefault="0049249B" w:rsidP="0049249B">
      <w:pPr>
        <w:spacing w:before="100" w:beforeAutospacing="1" w:after="100" w:afterAutospacing="1" w:line="240" w:lineRule="auto"/>
        <w:rPr>
          <w:rFonts w:eastAsia="Times New Roman" w:cs="Times New Roman"/>
          <w:sz w:val="22"/>
          <w:lang w:eastAsia="vi-VN"/>
        </w:rPr>
      </w:pPr>
      <w:r w:rsidRPr="0049249B">
        <w:rPr>
          <w:rFonts w:eastAsia="Times New Roman" w:cs="Times New Roman"/>
          <w:sz w:val="22"/>
          <w:lang w:eastAsia="vi-VN"/>
        </w:rPr>
        <w:t>Viết lại các AC sai thành các kịch bản chuẩn Given-When-Then, đảm bảo mỗi AC chỉ một kịch bản và có kết quả đo lường được:</w:t>
      </w:r>
    </w:p>
    <w:p w14:paraId="6F150636" w14:textId="77777777" w:rsidR="0049249B" w:rsidRPr="0049249B" w:rsidRDefault="0049249B" w:rsidP="0049249B">
      <w:pPr>
        <w:numPr>
          <w:ilvl w:val="0"/>
          <w:numId w:val="2"/>
        </w:numPr>
        <w:spacing w:before="100" w:beforeAutospacing="1" w:after="100" w:afterAutospacing="1" w:line="240" w:lineRule="auto"/>
        <w:rPr>
          <w:rFonts w:eastAsia="Times New Roman" w:cs="Times New Roman"/>
          <w:sz w:val="22"/>
          <w:lang w:eastAsia="vi-VN"/>
        </w:rPr>
      </w:pPr>
      <w:r w:rsidRPr="0049249B">
        <w:rPr>
          <w:rFonts w:eastAsia="Times New Roman" w:cs="Times New Roman"/>
          <w:sz w:val="22"/>
          <w:lang w:eastAsia="vi-VN"/>
        </w:rPr>
        <w:t>Sửa AC2 (Chuẩn hóa kết quả ở Then):</w:t>
      </w:r>
    </w:p>
    <w:p w14:paraId="149C4287" w14:textId="77777777" w:rsidR="0049249B" w:rsidRPr="0049249B" w:rsidRDefault="0049249B" w:rsidP="0049249B">
      <w:pPr>
        <w:numPr>
          <w:ilvl w:val="1"/>
          <w:numId w:val="2"/>
        </w:numPr>
        <w:spacing w:before="100" w:beforeAutospacing="1" w:after="100" w:afterAutospacing="1" w:line="240" w:lineRule="auto"/>
        <w:rPr>
          <w:rFonts w:eastAsia="Times New Roman" w:cs="Times New Roman"/>
          <w:sz w:val="22"/>
          <w:lang w:eastAsia="vi-VN"/>
        </w:rPr>
      </w:pPr>
      <w:r w:rsidRPr="0049249B">
        <w:rPr>
          <w:rFonts w:eastAsia="Times New Roman" w:cs="Times New Roman"/>
          <w:sz w:val="22"/>
          <w:lang w:eastAsia="vi-VN"/>
        </w:rPr>
        <w:t>Given mã khuyến mãi "GO20" đã hết hạn sử dụng,</w:t>
      </w:r>
    </w:p>
    <w:p w14:paraId="49B0E0BA" w14:textId="77777777" w:rsidR="0049249B" w:rsidRPr="0049249B" w:rsidRDefault="0049249B" w:rsidP="0049249B">
      <w:pPr>
        <w:numPr>
          <w:ilvl w:val="1"/>
          <w:numId w:val="2"/>
        </w:numPr>
        <w:spacing w:before="100" w:beforeAutospacing="1" w:after="100" w:afterAutospacing="1" w:line="240" w:lineRule="auto"/>
        <w:rPr>
          <w:rFonts w:eastAsia="Times New Roman" w:cs="Times New Roman"/>
          <w:sz w:val="22"/>
          <w:lang w:eastAsia="vi-VN"/>
        </w:rPr>
      </w:pPr>
      <w:r w:rsidRPr="0049249B">
        <w:rPr>
          <w:rFonts w:eastAsia="Times New Roman" w:cs="Times New Roman"/>
          <w:sz w:val="22"/>
          <w:lang w:eastAsia="vi-VN"/>
        </w:rPr>
        <w:t>When khách nhập mã "GO20" và bấm "Đặt xe",</w:t>
      </w:r>
    </w:p>
    <w:p w14:paraId="21AA1571" w14:textId="77777777" w:rsidR="0049249B" w:rsidRPr="0049249B" w:rsidRDefault="0049249B" w:rsidP="0049249B">
      <w:pPr>
        <w:numPr>
          <w:ilvl w:val="1"/>
          <w:numId w:val="2"/>
        </w:numPr>
        <w:spacing w:before="100" w:beforeAutospacing="1" w:after="100" w:afterAutospacing="1" w:line="240" w:lineRule="auto"/>
        <w:rPr>
          <w:rFonts w:eastAsia="Times New Roman" w:cs="Times New Roman"/>
          <w:sz w:val="22"/>
          <w:lang w:eastAsia="vi-VN"/>
        </w:rPr>
      </w:pPr>
      <w:r w:rsidRPr="0049249B">
        <w:rPr>
          <w:rFonts w:eastAsia="Times New Roman" w:cs="Times New Roman"/>
          <w:sz w:val="22"/>
          <w:lang w:eastAsia="vi-VN"/>
        </w:rPr>
        <w:t>Then hệ thống hiển thị thông báo lỗi "Mã khuyến mãi đã hết hạn" và không áp dụng giảm giá vào cước chuyến đi.</w:t>
      </w:r>
    </w:p>
    <w:p w14:paraId="150549AC" w14:textId="77777777" w:rsidR="0049249B" w:rsidRPr="0049249B" w:rsidRDefault="0049249B" w:rsidP="0049249B">
      <w:pPr>
        <w:numPr>
          <w:ilvl w:val="0"/>
          <w:numId w:val="2"/>
        </w:numPr>
        <w:spacing w:before="100" w:beforeAutospacing="1" w:after="100" w:afterAutospacing="1" w:line="240" w:lineRule="auto"/>
        <w:rPr>
          <w:rFonts w:eastAsia="Times New Roman" w:cs="Times New Roman"/>
          <w:sz w:val="22"/>
          <w:lang w:eastAsia="vi-VN"/>
        </w:rPr>
      </w:pPr>
      <w:r w:rsidRPr="0049249B">
        <w:rPr>
          <w:rFonts w:eastAsia="Times New Roman" w:cs="Times New Roman"/>
          <w:sz w:val="22"/>
          <w:lang w:eastAsia="vi-VN"/>
        </w:rPr>
        <w:t>Sửa AC3 (Đảo đúng vị trí Given và When):</w:t>
      </w:r>
    </w:p>
    <w:p w14:paraId="06E8191D" w14:textId="77777777" w:rsidR="0049249B" w:rsidRPr="0049249B" w:rsidRDefault="0049249B" w:rsidP="0049249B">
      <w:pPr>
        <w:numPr>
          <w:ilvl w:val="1"/>
          <w:numId w:val="2"/>
        </w:numPr>
        <w:spacing w:before="100" w:beforeAutospacing="1" w:after="100" w:afterAutospacing="1" w:line="240" w:lineRule="auto"/>
        <w:rPr>
          <w:rFonts w:eastAsia="Times New Roman" w:cs="Times New Roman"/>
          <w:sz w:val="22"/>
          <w:lang w:eastAsia="vi-VN"/>
        </w:rPr>
      </w:pPr>
      <w:r w:rsidRPr="0049249B">
        <w:rPr>
          <w:rFonts w:eastAsia="Times New Roman" w:cs="Times New Roman"/>
          <w:sz w:val="22"/>
          <w:lang w:eastAsia="vi-VN"/>
        </w:rPr>
        <w:t>Given mã khuyến mãi "ABC123" không tồn tại trong hệ thống và khách đang ở màn hình nhập mã,</w:t>
      </w:r>
    </w:p>
    <w:p w14:paraId="111827E8" w14:textId="77777777" w:rsidR="0049249B" w:rsidRPr="0049249B" w:rsidRDefault="0049249B" w:rsidP="0049249B">
      <w:pPr>
        <w:numPr>
          <w:ilvl w:val="1"/>
          <w:numId w:val="2"/>
        </w:numPr>
        <w:spacing w:before="100" w:beforeAutospacing="1" w:after="100" w:afterAutospacing="1" w:line="240" w:lineRule="auto"/>
        <w:rPr>
          <w:rFonts w:eastAsia="Times New Roman" w:cs="Times New Roman"/>
          <w:sz w:val="22"/>
          <w:lang w:eastAsia="vi-VN"/>
        </w:rPr>
      </w:pPr>
      <w:r w:rsidRPr="0049249B">
        <w:rPr>
          <w:rFonts w:eastAsia="Times New Roman" w:cs="Times New Roman"/>
          <w:sz w:val="22"/>
          <w:lang w:eastAsia="vi-VN"/>
        </w:rPr>
        <w:t>When khách bấm nút "Áp dụng",</w:t>
      </w:r>
    </w:p>
    <w:p w14:paraId="66BFB5DD" w14:textId="77777777" w:rsidR="0049249B" w:rsidRPr="0049249B" w:rsidRDefault="0049249B" w:rsidP="0049249B">
      <w:pPr>
        <w:numPr>
          <w:ilvl w:val="1"/>
          <w:numId w:val="2"/>
        </w:numPr>
        <w:spacing w:before="100" w:beforeAutospacing="1" w:after="100" w:afterAutospacing="1" w:line="240" w:lineRule="auto"/>
        <w:rPr>
          <w:rFonts w:eastAsia="Times New Roman" w:cs="Times New Roman"/>
          <w:sz w:val="22"/>
          <w:lang w:eastAsia="vi-VN"/>
        </w:rPr>
      </w:pPr>
      <w:r w:rsidRPr="0049249B">
        <w:rPr>
          <w:rFonts w:eastAsia="Times New Roman" w:cs="Times New Roman"/>
          <w:sz w:val="22"/>
          <w:lang w:eastAsia="vi-VN"/>
        </w:rPr>
        <w:t>Then hệ thống hiển thị thông báo "Mã khuyến mãi không hợp lệ".</w:t>
      </w:r>
    </w:p>
    <w:p w14:paraId="63B0BD2B" w14:textId="77777777" w:rsidR="0049249B" w:rsidRPr="0049249B" w:rsidRDefault="0049249B" w:rsidP="0049249B">
      <w:pPr>
        <w:numPr>
          <w:ilvl w:val="0"/>
          <w:numId w:val="2"/>
        </w:numPr>
        <w:spacing w:before="100" w:beforeAutospacing="1" w:after="100" w:afterAutospacing="1" w:line="240" w:lineRule="auto"/>
        <w:rPr>
          <w:rFonts w:eastAsia="Times New Roman" w:cs="Times New Roman"/>
          <w:sz w:val="22"/>
          <w:lang w:eastAsia="vi-VN"/>
        </w:rPr>
      </w:pPr>
      <w:r w:rsidRPr="0049249B">
        <w:rPr>
          <w:rFonts w:eastAsia="Times New Roman" w:cs="Times New Roman"/>
          <w:sz w:val="22"/>
          <w:lang w:eastAsia="vi-VN"/>
        </w:rPr>
        <w:t>Sửa AC4 (Tách làm 2 AC độc lập để mỗi AC chỉ có một kịch bản):</w:t>
      </w:r>
    </w:p>
    <w:p w14:paraId="0E560B51" w14:textId="77777777" w:rsidR="0049249B" w:rsidRPr="0049249B" w:rsidRDefault="0049249B" w:rsidP="0049249B">
      <w:pPr>
        <w:numPr>
          <w:ilvl w:val="1"/>
          <w:numId w:val="2"/>
        </w:numPr>
        <w:spacing w:before="100" w:beforeAutospacing="1" w:after="100" w:afterAutospacing="1" w:line="240" w:lineRule="auto"/>
        <w:rPr>
          <w:rFonts w:eastAsia="Times New Roman" w:cs="Times New Roman"/>
          <w:sz w:val="22"/>
          <w:lang w:eastAsia="vi-VN"/>
        </w:rPr>
      </w:pPr>
      <w:r w:rsidRPr="0049249B">
        <w:rPr>
          <w:rFonts w:eastAsia="Times New Roman" w:cs="Times New Roman"/>
          <w:sz w:val="22"/>
          <w:lang w:eastAsia="vi-VN"/>
        </w:rPr>
        <w:t>AC4.1 (Kiểm tra thông báo khi áp mã thứ hai):</w:t>
      </w:r>
    </w:p>
    <w:p w14:paraId="15FCDD19" w14:textId="77777777" w:rsidR="0049249B" w:rsidRPr="0049249B" w:rsidRDefault="0049249B" w:rsidP="0049249B">
      <w:pPr>
        <w:numPr>
          <w:ilvl w:val="2"/>
          <w:numId w:val="2"/>
        </w:numPr>
        <w:spacing w:before="100" w:beforeAutospacing="1" w:after="100" w:afterAutospacing="1" w:line="240" w:lineRule="auto"/>
        <w:rPr>
          <w:rFonts w:eastAsia="Times New Roman" w:cs="Times New Roman"/>
          <w:sz w:val="22"/>
          <w:lang w:eastAsia="vi-VN"/>
        </w:rPr>
      </w:pPr>
      <w:r w:rsidRPr="0049249B">
        <w:rPr>
          <w:rFonts w:eastAsia="Times New Roman" w:cs="Times New Roman"/>
          <w:sz w:val="22"/>
          <w:lang w:eastAsia="vi-VN"/>
        </w:rPr>
        <w:t>Given chuyến xe đã được áp mã "GO20" thành công,</w:t>
      </w:r>
    </w:p>
    <w:p w14:paraId="20BAC42D" w14:textId="77777777" w:rsidR="0049249B" w:rsidRPr="0049249B" w:rsidRDefault="0049249B" w:rsidP="0049249B">
      <w:pPr>
        <w:numPr>
          <w:ilvl w:val="2"/>
          <w:numId w:val="2"/>
        </w:numPr>
        <w:spacing w:before="100" w:beforeAutospacing="1" w:after="100" w:afterAutospacing="1" w:line="240" w:lineRule="auto"/>
        <w:rPr>
          <w:rFonts w:eastAsia="Times New Roman" w:cs="Times New Roman"/>
          <w:sz w:val="22"/>
          <w:lang w:eastAsia="vi-VN"/>
        </w:rPr>
      </w:pPr>
      <w:r w:rsidRPr="0049249B">
        <w:rPr>
          <w:rFonts w:eastAsia="Times New Roman" w:cs="Times New Roman"/>
          <w:sz w:val="22"/>
          <w:lang w:eastAsia="vi-VN"/>
        </w:rPr>
        <w:t>When khách tiếp tục chọn và áp thêm mã "FREEKM",</w:t>
      </w:r>
    </w:p>
    <w:p w14:paraId="3804BFC0" w14:textId="77777777" w:rsidR="0049249B" w:rsidRPr="0049249B" w:rsidRDefault="0049249B" w:rsidP="0049249B">
      <w:pPr>
        <w:numPr>
          <w:ilvl w:val="2"/>
          <w:numId w:val="2"/>
        </w:numPr>
        <w:spacing w:before="100" w:beforeAutospacing="1" w:after="100" w:afterAutospacing="1" w:line="240" w:lineRule="auto"/>
        <w:rPr>
          <w:rFonts w:eastAsia="Times New Roman" w:cs="Times New Roman"/>
          <w:sz w:val="22"/>
          <w:lang w:eastAsia="vi-VN"/>
        </w:rPr>
      </w:pPr>
      <w:r w:rsidRPr="0049249B">
        <w:rPr>
          <w:rFonts w:eastAsia="Times New Roman" w:cs="Times New Roman"/>
          <w:sz w:val="22"/>
          <w:lang w:eastAsia="vi-VN"/>
        </w:rPr>
        <w:t>Then hệ thống hiển thị thông báo "Mỗi chuyến chỉ áp được 01 mã".</w:t>
      </w:r>
    </w:p>
    <w:p w14:paraId="293CF494" w14:textId="77777777" w:rsidR="0049249B" w:rsidRPr="0049249B" w:rsidRDefault="0049249B" w:rsidP="0049249B">
      <w:pPr>
        <w:numPr>
          <w:ilvl w:val="1"/>
          <w:numId w:val="2"/>
        </w:numPr>
        <w:spacing w:before="100" w:beforeAutospacing="1" w:after="100" w:afterAutospacing="1" w:line="240" w:lineRule="auto"/>
        <w:rPr>
          <w:rFonts w:eastAsia="Times New Roman" w:cs="Times New Roman"/>
          <w:sz w:val="22"/>
          <w:lang w:eastAsia="vi-VN"/>
        </w:rPr>
      </w:pPr>
      <w:r w:rsidRPr="0049249B">
        <w:rPr>
          <w:rFonts w:eastAsia="Times New Roman" w:cs="Times New Roman"/>
          <w:sz w:val="22"/>
          <w:lang w:eastAsia="vi-VN"/>
        </w:rPr>
        <w:t>AC4.2 (Kiểm tra cước phí không thay đổi):</w:t>
      </w:r>
    </w:p>
    <w:p w14:paraId="227FA4B7" w14:textId="77777777" w:rsidR="0049249B" w:rsidRPr="001B264A" w:rsidRDefault="0049249B" w:rsidP="0049249B">
      <w:pPr>
        <w:numPr>
          <w:ilvl w:val="2"/>
          <w:numId w:val="2"/>
        </w:numPr>
        <w:spacing w:before="100" w:beforeAutospacing="1" w:after="100" w:afterAutospacing="1" w:line="240" w:lineRule="auto"/>
        <w:rPr>
          <w:rFonts w:eastAsia="Times New Roman" w:cs="Times New Roman"/>
          <w:sz w:val="22"/>
          <w:lang w:eastAsia="vi-VN"/>
        </w:rPr>
      </w:pPr>
      <w:r w:rsidRPr="001B264A">
        <w:rPr>
          <w:rFonts w:eastAsia="Times New Roman" w:cs="Times New Roman"/>
          <w:sz w:val="22"/>
          <w:lang w:eastAsia="vi-VN"/>
        </w:rPr>
        <w:t>Given chuyến xe đang áp mã "GO20" với cước phí hiển thị là 80.000đ,</w:t>
      </w:r>
    </w:p>
    <w:p w14:paraId="15DEB6E2" w14:textId="77777777" w:rsidR="0049249B" w:rsidRPr="001B264A" w:rsidRDefault="0049249B" w:rsidP="0049249B">
      <w:pPr>
        <w:numPr>
          <w:ilvl w:val="2"/>
          <w:numId w:val="2"/>
        </w:numPr>
        <w:spacing w:before="100" w:beforeAutospacing="1" w:after="100" w:afterAutospacing="1" w:line="240" w:lineRule="auto"/>
        <w:rPr>
          <w:rFonts w:eastAsia="Times New Roman" w:cs="Times New Roman"/>
          <w:sz w:val="22"/>
          <w:lang w:eastAsia="vi-VN"/>
        </w:rPr>
      </w:pPr>
      <w:r w:rsidRPr="001B264A">
        <w:rPr>
          <w:rFonts w:eastAsia="Times New Roman" w:cs="Times New Roman"/>
          <w:sz w:val="22"/>
          <w:lang w:eastAsia="vi-VN"/>
        </w:rPr>
        <w:t>When khách thực hiện áp thêm một mã khác,</w:t>
      </w:r>
    </w:p>
    <w:p w14:paraId="1C1AAAA2" w14:textId="77777777" w:rsidR="0049249B" w:rsidRPr="001B264A" w:rsidRDefault="0049249B" w:rsidP="0049249B">
      <w:pPr>
        <w:numPr>
          <w:ilvl w:val="2"/>
          <w:numId w:val="2"/>
        </w:numPr>
        <w:spacing w:before="100" w:beforeAutospacing="1" w:after="100" w:afterAutospacing="1" w:line="240" w:lineRule="auto"/>
        <w:rPr>
          <w:rFonts w:eastAsia="Times New Roman" w:cs="Times New Roman"/>
          <w:sz w:val="22"/>
          <w:lang w:eastAsia="vi-VN"/>
        </w:rPr>
      </w:pPr>
      <w:r w:rsidRPr="001B264A">
        <w:rPr>
          <w:rFonts w:eastAsia="Times New Roman" w:cs="Times New Roman"/>
          <w:sz w:val="22"/>
          <w:lang w:eastAsia="vi-VN"/>
        </w:rPr>
        <w:t>Then cước phí tiếp tục được giữ nguyên mức 80.000đ.</w:t>
      </w:r>
    </w:p>
    <w:p w14:paraId="51E69417" w14:textId="77777777" w:rsidR="00981E60" w:rsidRPr="0049249B" w:rsidRDefault="00981E60">
      <w:pPr>
        <w:rPr>
          <w:sz w:val="21"/>
          <w:szCs w:val="21"/>
        </w:rPr>
      </w:pPr>
    </w:p>
    <w:sectPr w:rsidR="00981E60" w:rsidRPr="004924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84E62"/>
    <w:multiLevelType w:val="multilevel"/>
    <w:tmpl w:val="ABD47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AB0708"/>
    <w:multiLevelType w:val="multilevel"/>
    <w:tmpl w:val="B63E0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740157">
    <w:abstractNumId w:val="0"/>
  </w:num>
  <w:num w:numId="2" w16cid:durableId="325134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9249B"/>
    <w:rsid w:val="001B264A"/>
    <w:rsid w:val="002B77CF"/>
    <w:rsid w:val="00311954"/>
    <w:rsid w:val="0049249B"/>
    <w:rsid w:val="004D4140"/>
    <w:rsid w:val="004F3303"/>
    <w:rsid w:val="00787527"/>
    <w:rsid w:val="00867505"/>
    <w:rsid w:val="008C1018"/>
    <w:rsid w:val="008D6914"/>
    <w:rsid w:val="009808FC"/>
    <w:rsid w:val="00981E60"/>
    <w:rsid w:val="00AF052C"/>
    <w:rsid w:val="00C248E7"/>
    <w:rsid w:val="00ED66C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39EF8"/>
  <w15:chartTrackingRefBased/>
  <w15:docId w15:val="{FD0FDC18-9F00-4E35-95DA-7DB4A18A5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HAnsi"/>
        <w:sz w:val="24"/>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9249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unhideWhenUsed/>
    <w:qFormat/>
    <w:rsid w:val="0049249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unhideWhenUsed/>
    <w:qFormat/>
    <w:rsid w:val="0049249B"/>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49249B"/>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u5">
    <w:name w:val="heading 5"/>
    <w:basedOn w:val="Binhthng"/>
    <w:next w:val="Binhthng"/>
    <w:link w:val="u5Char"/>
    <w:uiPriority w:val="9"/>
    <w:semiHidden/>
    <w:unhideWhenUsed/>
    <w:qFormat/>
    <w:rsid w:val="0049249B"/>
    <w:pPr>
      <w:keepNext/>
      <w:keepLines/>
      <w:spacing w:before="80" w:after="40"/>
      <w:outlineLvl w:val="4"/>
    </w:pPr>
    <w:rPr>
      <w:rFonts w:asciiTheme="minorHAnsi" w:eastAsiaTheme="majorEastAsia" w:hAnsiTheme="minorHAnsi" w:cstheme="majorBidi"/>
      <w:color w:val="365F91" w:themeColor="accent1" w:themeShade="BF"/>
    </w:rPr>
  </w:style>
  <w:style w:type="paragraph" w:styleId="u6">
    <w:name w:val="heading 6"/>
    <w:basedOn w:val="Binhthng"/>
    <w:next w:val="Binhthng"/>
    <w:link w:val="u6Char"/>
    <w:uiPriority w:val="9"/>
    <w:semiHidden/>
    <w:unhideWhenUsed/>
    <w:qFormat/>
    <w:rsid w:val="0049249B"/>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49249B"/>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49249B"/>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49249B"/>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9249B"/>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rsid w:val="0049249B"/>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rsid w:val="0049249B"/>
    <w:rPr>
      <w:rFonts w:asciiTheme="minorHAnsi" w:eastAsiaTheme="majorEastAsia" w:hAnsiTheme="minorHAnsi" w:cstheme="majorBidi"/>
      <w:color w:val="365F91" w:themeColor="accent1" w:themeShade="BF"/>
      <w:sz w:val="28"/>
      <w:szCs w:val="28"/>
    </w:rPr>
  </w:style>
  <w:style w:type="character" w:customStyle="1" w:styleId="u4Char">
    <w:name w:val="Đầu đề 4 Char"/>
    <w:basedOn w:val="Phngmcinhcuaoanvn"/>
    <w:link w:val="u4"/>
    <w:uiPriority w:val="9"/>
    <w:semiHidden/>
    <w:rsid w:val="0049249B"/>
    <w:rPr>
      <w:rFonts w:asciiTheme="minorHAnsi" w:eastAsiaTheme="majorEastAsia" w:hAnsiTheme="minorHAnsi" w:cstheme="majorBidi"/>
      <w:i/>
      <w:iCs/>
      <w:color w:val="365F91" w:themeColor="accent1" w:themeShade="BF"/>
    </w:rPr>
  </w:style>
  <w:style w:type="character" w:customStyle="1" w:styleId="u5Char">
    <w:name w:val="Đầu đề 5 Char"/>
    <w:basedOn w:val="Phngmcinhcuaoanvn"/>
    <w:link w:val="u5"/>
    <w:uiPriority w:val="9"/>
    <w:semiHidden/>
    <w:rsid w:val="0049249B"/>
    <w:rPr>
      <w:rFonts w:asciiTheme="minorHAnsi" w:eastAsiaTheme="majorEastAsia" w:hAnsiTheme="minorHAnsi" w:cstheme="majorBidi"/>
      <w:color w:val="365F91" w:themeColor="accent1" w:themeShade="BF"/>
    </w:rPr>
  </w:style>
  <w:style w:type="character" w:customStyle="1" w:styleId="u6Char">
    <w:name w:val="Đầu đề 6 Char"/>
    <w:basedOn w:val="Phngmcinhcuaoanvn"/>
    <w:link w:val="u6"/>
    <w:uiPriority w:val="9"/>
    <w:semiHidden/>
    <w:rsid w:val="0049249B"/>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49249B"/>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49249B"/>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49249B"/>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4924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9249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9249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9249B"/>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9249B"/>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49249B"/>
    <w:rPr>
      <w:i/>
      <w:iCs/>
      <w:color w:val="404040" w:themeColor="text1" w:themeTint="BF"/>
    </w:rPr>
  </w:style>
  <w:style w:type="paragraph" w:styleId="oancuaDanhsach">
    <w:name w:val="List Paragraph"/>
    <w:basedOn w:val="Binhthng"/>
    <w:uiPriority w:val="34"/>
    <w:qFormat/>
    <w:rsid w:val="0049249B"/>
    <w:pPr>
      <w:ind w:left="720"/>
      <w:contextualSpacing/>
    </w:pPr>
  </w:style>
  <w:style w:type="character" w:styleId="NhnmnhThm">
    <w:name w:val="Intense Emphasis"/>
    <w:basedOn w:val="Phngmcinhcuaoanvn"/>
    <w:uiPriority w:val="21"/>
    <w:qFormat/>
    <w:rsid w:val="0049249B"/>
    <w:rPr>
      <w:i/>
      <w:iCs/>
      <w:color w:val="365F91" w:themeColor="accent1" w:themeShade="BF"/>
    </w:rPr>
  </w:style>
  <w:style w:type="paragraph" w:styleId="Nhaykepm">
    <w:name w:val="Intense Quote"/>
    <w:basedOn w:val="Binhthng"/>
    <w:next w:val="Binhthng"/>
    <w:link w:val="NhaykepmChar"/>
    <w:uiPriority w:val="30"/>
    <w:qFormat/>
    <w:rsid w:val="0049249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49249B"/>
    <w:rPr>
      <w:i/>
      <w:iCs/>
      <w:color w:val="365F91" w:themeColor="accent1" w:themeShade="BF"/>
    </w:rPr>
  </w:style>
  <w:style w:type="character" w:styleId="ThamchiuNhnmnh">
    <w:name w:val="Intense Reference"/>
    <w:basedOn w:val="Phngmcinhcuaoanvn"/>
    <w:uiPriority w:val="32"/>
    <w:qFormat/>
    <w:rsid w:val="0049249B"/>
    <w:rPr>
      <w:b/>
      <w:bCs/>
      <w:smallCaps/>
      <w:color w:val="365F91" w:themeColor="accent1" w:themeShade="BF"/>
      <w:spacing w:val="5"/>
    </w:rPr>
  </w:style>
  <w:style w:type="paragraph" w:styleId="ThngthngWeb">
    <w:name w:val="Normal (Web)"/>
    <w:basedOn w:val="Binhthng"/>
    <w:uiPriority w:val="99"/>
    <w:semiHidden/>
    <w:unhideWhenUsed/>
    <w:rsid w:val="0049249B"/>
    <w:pPr>
      <w:spacing w:before="100" w:beforeAutospacing="1" w:after="100" w:afterAutospacing="1" w:line="240" w:lineRule="auto"/>
    </w:pPr>
    <w:rPr>
      <w:rFonts w:eastAsia="Times New Roman" w:cs="Times New Roman"/>
      <w:szCs w:val="24"/>
      <w:lang w:eastAsia="vi-VN"/>
    </w:rPr>
  </w:style>
  <w:style w:type="table" w:styleId="LiBang">
    <w:name w:val="Table Grid"/>
    <w:basedOn w:val="BangThngthng"/>
    <w:uiPriority w:val="59"/>
    <w:rsid w:val="004924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314</Words>
  <Characters>1792</Characters>
  <Application>Microsoft Office Word</Application>
  <DocSecurity>0</DocSecurity>
  <Lines>14</Lines>
  <Paragraphs>4</Paragraphs>
  <ScaleCrop>false</ScaleCrop>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Trung</dc:creator>
  <cp:keywords/>
  <dc:description/>
  <cp:lastModifiedBy>Nguyễn Trung</cp:lastModifiedBy>
  <cp:revision>2</cp:revision>
  <dcterms:created xsi:type="dcterms:W3CDTF">2026-10-14T13:24:00Z</dcterms:created>
  <dcterms:modified xsi:type="dcterms:W3CDTF">2026-10-14T13:30:00Z</dcterms:modified>
</cp:coreProperties>
</file>