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2E0D" w14:textId="3BA12759" w:rsidR="00CD5F57" w:rsidRDefault="00CD5F57" w:rsidP="00CD5F57">
      <w:pPr>
        <w:pStyle w:val="u1"/>
        <w:rPr>
          <w:rFonts w:eastAsia="Times New Roman"/>
          <w:lang w:val="en-US" w:eastAsia="vi-VN"/>
        </w:rPr>
      </w:pPr>
      <w:r w:rsidRPr="00CD5F57">
        <w:rPr>
          <w:rFonts w:eastAsia="Times New Roman"/>
          <w:lang w:eastAsia="vi-VN"/>
        </w:rPr>
        <w:t>Xây dựng Prioritized Product Backlog bằng kỹ thuật MoSCoW</w:t>
      </w:r>
    </w:p>
    <w:p w14:paraId="4882347B" w14:textId="77777777" w:rsidR="00CD5F57" w:rsidRPr="00CD5F57" w:rsidRDefault="00CD5F57" w:rsidP="00CD5F57">
      <w:pPr>
        <w:rPr>
          <w:lang w:val="en-US" w:eastAsia="vi-VN"/>
        </w:rPr>
      </w:pPr>
    </w:p>
    <w:p w14:paraId="5ADBEDE2" w14:textId="7EE837A2" w:rsidR="00EC653E" w:rsidRPr="00CD5F57" w:rsidRDefault="00EC653E" w:rsidP="00CD5F57">
      <w:pPr>
        <w:pStyle w:val="u2"/>
        <w:rPr>
          <w:rFonts w:eastAsia="Times New Roman"/>
          <w:lang w:eastAsia="vi-VN"/>
        </w:rPr>
      </w:pPr>
      <w:r w:rsidRPr="00CD5F57">
        <w:rPr>
          <w:rFonts w:eastAsia="Times New Roman"/>
          <w:lang w:eastAsia="vi-VN"/>
        </w:rPr>
        <w:t>1. Bảng phân loại 12 hạng mục theo MoSCoW và lý do</w:t>
      </w:r>
    </w:p>
    <w:tbl>
      <w:tblPr>
        <w:tblStyle w:val="BngLiNhat"/>
        <w:tblW w:w="0" w:type="auto"/>
        <w:tblCellMar>
          <w:top w:w="113" w:type="dxa"/>
          <w:left w:w="170" w:type="dxa"/>
          <w:bottom w:w="113" w:type="dxa"/>
          <w:right w:w="170" w:type="dxa"/>
        </w:tblCellMar>
        <w:tblLook w:val="04A0" w:firstRow="1" w:lastRow="0" w:firstColumn="1" w:lastColumn="0" w:noHBand="0" w:noVBand="1"/>
      </w:tblPr>
      <w:tblGrid>
        <w:gridCol w:w="737"/>
        <w:gridCol w:w="2551"/>
        <w:gridCol w:w="1439"/>
        <w:gridCol w:w="4639"/>
      </w:tblGrid>
      <w:tr w:rsidR="00EC653E" w:rsidRPr="00CD5F57" w14:paraId="5AD60C92" w14:textId="77777777" w:rsidTr="00CD5F57">
        <w:tc>
          <w:tcPr>
            <w:tcW w:w="0" w:type="auto"/>
            <w:vAlign w:val="center"/>
            <w:hideMark/>
          </w:tcPr>
          <w:p w14:paraId="4241E3AC" w14:textId="77777777" w:rsidR="00EC653E" w:rsidRPr="00CD5F57" w:rsidRDefault="00EC653E" w:rsidP="00CD5F57">
            <w:pPr>
              <w:jc w:val="center"/>
              <w:rPr>
                <w:rFonts w:eastAsia="Times New Roman" w:cs="Times New Roman"/>
                <w:b/>
                <w:bCs/>
                <w:sz w:val="21"/>
                <w:szCs w:val="21"/>
                <w:lang w:eastAsia="vi-VN"/>
              </w:rPr>
            </w:pPr>
            <w:r w:rsidRPr="00CD5F57">
              <w:rPr>
                <w:rFonts w:eastAsia="Times New Roman" w:cs="Times New Roman"/>
                <w:b/>
                <w:bCs/>
                <w:sz w:val="21"/>
                <w:szCs w:val="21"/>
                <w:lang w:eastAsia="vi-VN"/>
              </w:rPr>
              <w:t>STT</w:t>
            </w:r>
          </w:p>
        </w:tc>
        <w:tc>
          <w:tcPr>
            <w:tcW w:w="0" w:type="auto"/>
            <w:vAlign w:val="center"/>
            <w:hideMark/>
          </w:tcPr>
          <w:p w14:paraId="74C81EE3" w14:textId="77777777" w:rsidR="00EC653E" w:rsidRPr="00CD5F57" w:rsidRDefault="00EC653E" w:rsidP="00CD5F57">
            <w:pPr>
              <w:jc w:val="center"/>
              <w:rPr>
                <w:rFonts w:eastAsia="Times New Roman" w:cs="Times New Roman"/>
                <w:b/>
                <w:bCs/>
                <w:sz w:val="21"/>
                <w:szCs w:val="21"/>
                <w:lang w:eastAsia="vi-VN"/>
              </w:rPr>
            </w:pPr>
            <w:r w:rsidRPr="00CD5F57">
              <w:rPr>
                <w:rFonts w:eastAsia="Times New Roman" w:cs="Times New Roman"/>
                <w:b/>
                <w:bCs/>
                <w:sz w:val="21"/>
                <w:szCs w:val="21"/>
                <w:lang w:eastAsia="vi-VN"/>
              </w:rPr>
              <w:t>Tên hạng mục</w:t>
            </w:r>
          </w:p>
        </w:tc>
        <w:tc>
          <w:tcPr>
            <w:tcW w:w="0" w:type="auto"/>
            <w:vAlign w:val="center"/>
            <w:hideMark/>
          </w:tcPr>
          <w:p w14:paraId="3C55EFC3" w14:textId="77777777" w:rsidR="00EC653E" w:rsidRPr="00CD5F57" w:rsidRDefault="00EC653E" w:rsidP="00CD5F57">
            <w:pPr>
              <w:jc w:val="center"/>
              <w:rPr>
                <w:rFonts w:eastAsia="Times New Roman" w:cs="Times New Roman"/>
                <w:b/>
                <w:bCs/>
                <w:sz w:val="21"/>
                <w:szCs w:val="21"/>
                <w:lang w:eastAsia="vi-VN"/>
              </w:rPr>
            </w:pPr>
            <w:r w:rsidRPr="00CD5F57">
              <w:rPr>
                <w:rFonts w:eastAsia="Times New Roman" w:cs="Times New Roman"/>
                <w:b/>
                <w:bCs/>
                <w:sz w:val="21"/>
                <w:szCs w:val="21"/>
                <w:lang w:eastAsia="vi-VN"/>
              </w:rPr>
              <w:t>MoSCoW</w:t>
            </w:r>
          </w:p>
        </w:tc>
        <w:tc>
          <w:tcPr>
            <w:tcW w:w="0" w:type="auto"/>
            <w:vAlign w:val="center"/>
            <w:hideMark/>
          </w:tcPr>
          <w:p w14:paraId="47DBEB13" w14:textId="77777777" w:rsidR="00EC653E" w:rsidRPr="00CD5F57" w:rsidRDefault="00EC653E" w:rsidP="00CD5F57">
            <w:pPr>
              <w:jc w:val="center"/>
              <w:rPr>
                <w:rFonts w:eastAsia="Times New Roman" w:cs="Times New Roman"/>
                <w:b/>
                <w:bCs/>
                <w:sz w:val="21"/>
                <w:szCs w:val="21"/>
                <w:lang w:eastAsia="vi-VN"/>
              </w:rPr>
            </w:pPr>
            <w:r w:rsidRPr="00CD5F57">
              <w:rPr>
                <w:rFonts w:eastAsia="Times New Roman" w:cs="Times New Roman"/>
                <w:b/>
                <w:bCs/>
                <w:sz w:val="21"/>
                <w:szCs w:val="21"/>
                <w:lang w:eastAsia="vi-VN"/>
              </w:rPr>
              <w:t>Lý do (Trả lời câu hỏi kiểm tra &amp; Phụ thuộc)</w:t>
            </w:r>
          </w:p>
        </w:tc>
      </w:tr>
      <w:tr w:rsidR="00EC653E" w:rsidRPr="00CD5F57" w14:paraId="7428C14D" w14:textId="77777777" w:rsidTr="00CD5F57">
        <w:tc>
          <w:tcPr>
            <w:tcW w:w="0" w:type="auto"/>
            <w:vAlign w:val="center"/>
            <w:hideMark/>
          </w:tcPr>
          <w:p w14:paraId="60AD209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w:t>
            </w:r>
          </w:p>
        </w:tc>
        <w:tc>
          <w:tcPr>
            <w:tcW w:w="0" w:type="auto"/>
            <w:vAlign w:val="center"/>
            <w:hideMark/>
          </w:tcPr>
          <w:p w14:paraId="6CC9369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Đăng nhập/đăng ký tài khoản độc giả</w:t>
            </w:r>
          </w:p>
        </w:tc>
        <w:tc>
          <w:tcPr>
            <w:tcW w:w="0" w:type="auto"/>
            <w:vAlign w:val="center"/>
            <w:hideMark/>
          </w:tcPr>
          <w:p w14:paraId="7E40665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07A2306F"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Không có tài khoản thì hệ thống không xác thực được ai đang mượn sách, không thể phát hành phiên bản MVP (bắt buộc nền tảng gốc cho mọi tính năng cá nhân hóa).</w:t>
            </w:r>
          </w:p>
        </w:tc>
      </w:tr>
      <w:tr w:rsidR="00EC653E" w:rsidRPr="00CD5F57" w14:paraId="655491CF" w14:textId="77777777" w:rsidTr="00CD5F57">
        <w:tc>
          <w:tcPr>
            <w:tcW w:w="0" w:type="auto"/>
            <w:vAlign w:val="center"/>
            <w:hideMark/>
          </w:tcPr>
          <w:p w14:paraId="5A8CA2E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2</w:t>
            </w:r>
          </w:p>
        </w:tc>
        <w:tc>
          <w:tcPr>
            <w:tcW w:w="0" w:type="auto"/>
            <w:vAlign w:val="center"/>
            <w:hideMark/>
          </w:tcPr>
          <w:p w14:paraId="6052628A"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Tìm kiếm sách theo tên/tác giả</w:t>
            </w:r>
          </w:p>
        </w:tc>
        <w:tc>
          <w:tcPr>
            <w:tcW w:w="0" w:type="auto"/>
            <w:vAlign w:val="center"/>
            <w:hideMark/>
          </w:tcPr>
          <w:p w14:paraId="539B342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042D9FB5"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Thiếu tính năng tìm kiếm, độc giả không thể biết thư viện có những sách gì để mượn, bản phát hành sẽ hoàn toàn vô nghĩa.</w:t>
            </w:r>
          </w:p>
        </w:tc>
      </w:tr>
      <w:tr w:rsidR="00EC653E" w:rsidRPr="00CD5F57" w14:paraId="0F13C5EE" w14:textId="77777777" w:rsidTr="00CD5F57">
        <w:tc>
          <w:tcPr>
            <w:tcW w:w="0" w:type="auto"/>
            <w:vAlign w:val="center"/>
            <w:hideMark/>
          </w:tcPr>
          <w:p w14:paraId="786A8EB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3</w:t>
            </w:r>
          </w:p>
        </w:tc>
        <w:tc>
          <w:tcPr>
            <w:tcW w:w="0" w:type="auto"/>
            <w:vAlign w:val="center"/>
            <w:hideMark/>
          </w:tcPr>
          <w:p w14:paraId="2AF2A8A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Mượn sách online (có giới hạn số sách mượn cùng lúc)</w:t>
            </w:r>
          </w:p>
        </w:tc>
        <w:tc>
          <w:tcPr>
            <w:tcW w:w="0" w:type="auto"/>
            <w:vAlign w:val="center"/>
            <w:hideMark/>
          </w:tcPr>
          <w:p w14:paraId="3A3CC6F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48A8CED6"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Đây là mục đích cốt lõi số một của hệ thống mượn sách online MVP; thiếu nó bản phát hành không còn giá trị. Phụ thuộc vào Mục 1 (cần tài khoản) và Mục 2 (cần tìm thấy sách để mượn).</w:t>
            </w:r>
          </w:p>
        </w:tc>
      </w:tr>
      <w:tr w:rsidR="00EC653E" w:rsidRPr="00CD5F57" w14:paraId="2440C086" w14:textId="77777777" w:rsidTr="00CD5F57">
        <w:tc>
          <w:tcPr>
            <w:tcW w:w="0" w:type="auto"/>
            <w:vAlign w:val="center"/>
            <w:hideMark/>
          </w:tcPr>
          <w:p w14:paraId="049CFB4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4</w:t>
            </w:r>
          </w:p>
        </w:tc>
        <w:tc>
          <w:tcPr>
            <w:tcW w:w="0" w:type="auto"/>
            <w:vAlign w:val="center"/>
            <w:hideMark/>
          </w:tcPr>
          <w:p w14:paraId="15618986"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Thủ thư quản lý kho sách (thêm/sửa/xóa sách)</w:t>
            </w:r>
          </w:p>
        </w:tc>
        <w:tc>
          <w:tcPr>
            <w:tcW w:w="0" w:type="auto"/>
            <w:vAlign w:val="center"/>
            <w:hideMark/>
          </w:tcPr>
          <w:p w14:paraId="59E59745"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57E917B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Nếu thủ thư không thể thêm sách vào hệ thống, độc giả sẽ không có dữ liệu sách để tìm kiếm và mượn (phụ thuộc hạ tầng vận hành cốt lõi tối thiểu).</w:t>
            </w:r>
          </w:p>
        </w:tc>
      </w:tr>
      <w:tr w:rsidR="00EC653E" w:rsidRPr="00CD5F57" w14:paraId="21984A4F" w14:textId="77777777" w:rsidTr="00CD5F57">
        <w:tc>
          <w:tcPr>
            <w:tcW w:w="0" w:type="auto"/>
            <w:vAlign w:val="center"/>
            <w:hideMark/>
          </w:tcPr>
          <w:p w14:paraId="632688C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5</w:t>
            </w:r>
          </w:p>
        </w:tc>
        <w:tc>
          <w:tcPr>
            <w:tcW w:w="0" w:type="auto"/>
            <w:vAlign w:val="center"/>
            <w:hideMark/>
          </w:tcPr>
          <w:p w14:paraId="5859372B"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Xem lịch sử mượn sách của bản thân</w:t>
            </w:r>
          </w:p>
        </w:tc>
        <w:tc>
          <w:tcPr>
            <w:tcW w:w="0" w:type="auto"/>
            <w:vAlign w:val="center"/>
            <w:hideMark/>
          </w:tcPr>
          <w:p w14:paraId="71A64B6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13A7A602"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Rất quan trọng để độc giả quản lý sách đang mượn; tuy nhiên, nếu chưa có ngay, độc giả vẫn có thể dùng tạm thời sổ tay ghi chép thủ công (workaround) hoặc gọi điện hỏi thủ thư.</w:t>
            </w:r>
          </w:p>
        </w:tc>
      </w:tr>
      <w:tr w:rsidR="00EC653E" w:rsidRPr="00CD5F57" w14:paraId="775CF402" w14:textId="77777777" w:rsidTr="00CD5F57">
        <w:tc>
          <w:tcPr>
            <w:tcW w:w="0" w:type="auto"/>
            <w:vAlign w:val="center"/>
            <w:hideMark/>
          </w:tcPr>
          <w:p w14:paraId="6A677949"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6</w:t>
            </w:r>
          </w:p>
        </w:tc>
        <w:tc>
          <w:tcPr>
            <w:tcW w:w="0" w:type="auto"/>
            <w:vAlign w:val="center"/>
            <w:hideMark/>
          </w:tcPr>
          <w:p w14:paraId="1EA4D56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Gia hạn mượn sách online</w:t>
            </w:r>
          </w:p>
        </w:tc>
        <w:tc>
          <w:tcPr>
            <w:tcW w:w="0" w:type="auto"/>
            <w:vAlign w:val="center"/>
            <w:hideMark/>
          </w:tcPr>
          <w:p w14:paraId="349B181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3CF753F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Giúp tăng sự tiện lợi, nhưng nếu chưa kịp làm ở MVP, độc giả có thể trực tiếp đến quầy thư viện hoặc gọi điện xin gia hạn tạm thời với thủ thư.</w:t>
            </w:r>
          </w:p>
        </w:tc>
      </w:tr>
      <w:tr w:rsidR="00EC653E" w:rsidRPr="00CD5F57" w14:paraId="5E14F60C" w14:textId="77777777" w:rsidTr="00CD5F57">
        <w:tc>
          <w:tcPr>
            <w:tcW w:w="0" w:type="auto"/>
            <w:vAlign w:val="center"/>
            <w:hideMark/>
          </w:tcPr>
          <w:p w14:paraId="4409E34B"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7</w:t>
            </w:r>
          </w:p>
        </w:tc>
        <w:tc>
          <w:tcPr>
            <w:tcW w:w="0" w:type="auto"/>
            <w:vAlign w:val="center"/>
            <w:hideMark/>
          </w:tcPr>
          <w:p w14:paraId="4A6183BF"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Thông báo email khi sắp đến hạn trả sách</w:t>
            </w:r>
          </w:p>
        </w:tc>
        <w:tc>
          <w:tcPr>
            <w:tcW w:w="0" w:type="auto"/>
            <w:vAlign w:val="center"/>
            <w:hideMark/>
          </w:tcPr>
          <w:p w14:paraId="1A08058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40C8453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Hữu ích để hạn chế quá hạn, nhưng độc giả vẫn có thể tự ghi nhớ ngày trả sách thủ công qua lịch cá nhân (có cách xử lý tạm thời / workaround).</w:t>
            </w:r>
          </w:p>
        </w:tc>
      </w:tr>
      <w:tr w:rsidR="00EC653E" w:rsidRPr="00CD5F57" w14:paraId="72DCB007" w14:textId="77777777" w:rsidTr="00CD5F57">
        <w:tc>
          <w:tcPr>
            <w:tcW w:w="0" w:type="auto"/>
            <w:vAlign w:val="center"/>
            <w:hideMark/>
          </w:tcPr>
          <w:p w14:paraId="65300FB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8</w:t>
            </w:r>
          </w:p>
        </w:tc>
        <w:tc>
          <w:tcPr>
            <w:tcW w:w="0" w:type="auto"/>
            <w:vAlign w:val="center"/>
            <w:hideMark/>
          </w:tcPr>
          <w:p w14:paraId="7FD8964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Đặt trước sách khi hết (kèm thông báo khi sách có sẵn)</w:t>
            </w:r>
          </w:p>
        </w:tc>
        <w:tc>
          <w:tcPr>
            <w:tcW w:w="0" w:type="auto"/>
            <w:vAlign w:val="center"/>
            <w:hideMark/>
          </w:tcPr>
          <w:p w14:paraId="330A331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Could have</w:t>
            </w:r>
          </w:p>
        </w:tc>
        <w:tc>
          <w:tcPr>
            <w:tcW w:w="0" w:type="auto"/>
            <w:vAlign w:val="center"/>
            <w:hideMark/>
          </w:tcPr>
          <w:p w14:paraId="295667E6"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Tính năng nâng cao trải nghiệm khi sách hot hết lượt; nếu cắt đi, độc giả chỉ việc đợi sách về quầy hỏi lại, mức độ phàn nàn không quá lớn.</w:t>
            </w:r>
          </w:p>
        </w:tc>
      </w:tr>
      <w:tr w:rsidR="00EC653E" w:rsidRPr="00CD5F57" w14:paraId="5919BB26" w14:textId="77777777" w:rsidTr="00CD5F57">
        <w:tc>
          <w:tcPr>
            <w:tcW w:w="0" w:type="auto"/>
            <w:vAlign w:val="center"/>
            <w:hideMark/>
          </w:tcPr>
          <w:p w14:paraId="1759F5B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9</w:t>
            </w:r>
          </w:p>
        </w:tc>
        <w:tc>
          <w:tcPr>
            <w:tcW w:w="0" w:type="auto"/>
            <w:vAlign w:val="center"/>
            <w:hideMark/>
          </w:tcPr>
          <w:p w14:paraId="7133C94A"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Đánh giá &amp; bình luận sách sau khi đọc</w:t>
            </w:r>
          </w:p>
        </w:tc>
        <w:tc>
          <w:tcPr>
            <w:tcW w:w="0" w:type="auto"/>
            <w:vAlign w:val="center"/>
            <w:hideMark/>
          </w:tcPr>
          <w:p w14:paraId="6ABDFFF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Could have</w:t>
            </w:r>
          </w:p>
        </w:tc>
        <w:tc>
          <w:tcPr>
            <w:tcW w:w="0" w:type="auto"/>
            <w:vAlign w:val="center"/>
            <w:hideMark/>
          </w:tcPr>
          <w:p w14:paraId="16125A2A"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Góp phần tăng tính tương tác cộng đồng, nhưng việc thiếu nó không ảnh hưởng gì đến quy trình cốt lõi là mượn và trả sách của thư viện.</w:t>
            </w:r>
          </w:p>
        </w:tc>
      </w:tr>
      <w:tr w:rsidR="00EC653E" w:rsidRPr="00CD5F57" w14:paraId="633CF732" w14:textId="77777777" w:rsidTr="00CD5F57">
        <w:tc>
          <w:tcPr>
            <w:tcW w:w="0" w:type="auto"/>
            <w:vAlign w:val="center"/>
            <w:hideMark/>
          </w:tcPr>
          <w:p w14:paraId="4B2D7BF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10</w:t>
            </w:r>
          </w:p>
        </w:tc>
        <w:tc>
          <w:tcPr>
            <w:tcW w:w="0" w:type="auto"/>
            <w:vAlign w:val="center"/>
            <w:hideMark/>
          </w:tcPr>
          <w:p w14:paraId="2AFA9B49"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Gợi ý sách theo sở thích cá nhân (recommendation)</w:t>
            </w:r>
          </w:p>
        </w:tc>
        <w:tc>
          <w:tcPr>
            <w:tcW w:w="0" w:type="auto"/>
            <w:vAlign w:val="center"/>
            <w:hideMark/>
          </w:tcPr>
          <w:p w14:paraId="6B241B7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 (this time)</w:t>
            </w:r>
          </w:p>
        </w:tc>
        <w:tc>
          <w:tcPr>
            <w:tcW w:w="0" w:type="auto"/>
            <w:vAlign w:val="center"/>
            <w:hideMark/>
          </w:tcPr>
          <w:p w14:paraId="633E2C79"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Tính năng mang tính chất tham khảo sâu, đã được thông báo thống nhất hoãn lại cho các bản phát hành sau để tập trung nguồn lực cho lõi nghiệp vụ MVP.</w:t>
            </w:r>
          </w:p>
        </w:tc>
      </w:tr>
      <w:tr w:rsidR="00EC653E" w:rsidRPr="00CD5F57" w14:paraId="783D159C" w14:textId="77777777" w:rsidTr="00CD5F57">
        <w:tc>
          <w:tcPr>
            <w:tcW w:w="0" w:type="auto"/>
            <w:vAlign w:val="center"/>
            <w:hideMark/>
          </w:tcPr>
          <w:p w14:paraId="34E41FD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lastRenderedPageBreak/>
              <w:t>11</w:t>
            </w:r>
          </w:p>
        </w:tc>
        <w:tc>
          <w:tcPr>
            <w:tcW w:w="0" w:type="auto"/>
            <w:vAlign w:val="center"/>
            <w:hideMark/>
          </w:tcPr>
          <w:p w14:paraId="2EA568E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Chat trực tiếp với thủ thư</w:t>
            </w:r>
          </w:p>
        </w:tc>
        <w:tc>
          <w:tcPr>
            <w:tcW w:w="0" w:type="auto"/>
            <w:vAlign w:val="center"/>
            <w:hideMark/>
          </w:tcPr>
          <w:p w14:paraId="1AB6F0F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 (this time)</w:t>
            </w:r>
          </w:p>
        </w:tc>
        <w:tc>
          <w:tcPr>
            <w:tcW w:w="0" w:type="auto"/>
            <w:vAlign w:val="center"/>
            <w:hideMark/>
          </w:tcPr>
          <w:p w14:paraId="7746F54A"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Phát sinh chi phí vận hành kênh hỗ trợ real-time lớn, đã thỏa thuận tạm hoãn ở phiên bản MVP này, độc giả sẽ dùng hình thức liên hệ quầy hoặc email thông thường.</w:t>
            </w:r>
          </w:p>
        </w:tc>
      </w:tr>
      <w:tr w:rsidR="00EC653E" w:rsidRPr="00CD5F57" w14:paraId="3BEEC867" w14:textId="77777777" w:rsidTr="00CD5F57">
        <w:tc>
          <w:tcPr>
            <w:tcW w:w="0" w:type="auto"/>
            <w:vAlign w:val="center"/>
            <w:hideMark/>
          </w:tcPr>
          <w:p w14:paraId="5A72FA15"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12</w:t>
            </w:r>
          </w:p>
        </w:tc>
        <w:tc>
          <w:tcPr>
            <w:tcW w:w="0" w:type="auto"/>
            <w:vAlign w:val="center"/>
            <w:hideMark/>
          </w:tcPr>
          <w:p w14:paraId="07F0CD9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Tích hợp đăng nhập bằng Google/Facebook</w:t>
            </w:r>
          </w:p>
        </w:tc>
        <w:tc>
          <w:tcPr>
            <w:tcW w:w="0" w:type="auto"/>
            <w:vAlign w:val="center"/>
            <w:hideMark/>
          </w:tcPr>
          <w:p w14:paraId="3C0B40F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 (this time)</w:t>
            </w:r>
          </w:p>
        </w:tc>
        <w:tc>
          <w:tcPr>
            <w:tcW w:w="0" w:type="auto"/>
            <w:vAlign w:val="center"/>
            <w:hideMark/>
          </w:tcPr>
          <w:p w14:paraId="16C919C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Không bắt buộc ở giai đoạn đầu vì hệ thống đã có tính năng đăng ký/đăng nhập tài khoản truyền thống (Mục 1) đáp ứng đủ nhu cầu xác thực tối thiểu.</w:t>
            </w:r>
          </w:p>
        </w:tc>
      </w:tr>
    </w:tbl>
    <w:p w14:paraId="33EC69F7" w14:textId="77777777" w:rsidR="00EC653E" w:rsidRPr="00CD5F57" w:rsidRDefault="00EC653E" w:rsidP="00CD5F57">
      <w:pPr>
        <w:pStyle w:val="u2"/>
        <w:rPr>
          <w:rFonts w:eastAsia="Times New Roman"/>
          <w:lang w:eastAsia="vi-VN"/>
        </w:rPr>
      </w:pPr>
      <w:r w:rsidRPr="00CD5F57">
        <w:rPr>
          <w:rFonts w:eastAsia="Times New Roman"/>
          <w:lang w:eastAsia="vi-VN"/>
        </w:rPr>
        <w:t>2. Bảng Product Backlog có thứ tự duy nhất (Từ 1 đến 12)</w:t>
      </w:r>
    </w:p>
    <w:p w14:paraId="0FA9F4F0" w14:textId="1400DFE2" w:rsidR="00EC653E" w:rsidRPr="00CD5F57" w:rsidRDefault="00EC653E" w:rsidP="00EC653E">
      <w:pPr>
        <w:spacing w:before="100" w:beforeAutospacing="1" w:after="100" w:afterAutospacing="1" w:line="240" w:lineRule="auto"/>
        <w:rPr>
          <w:rFonts w:eastAsia="Times New Roman" w:cs="Times New Roman"/>
          <w:szCs w:val="24"/>
          <w:lang w:eastAsia="vi-VN"/>
        </w:rPr>
      </w:pPr>
      <w:r w:rsidRPr="00CD5F57">
        <w:rPr>
          <w:rFonts w:eastAsia="Times New Roman" w:cs="Times New Roman"/>
          <w:szCs w:val="24"/>
          <w:lang w:eastAsia="vi-VN"/>
        </w:rPr>
        <w:t xml:space="preserve">Thứ tự đã được sắp xếp tuân thủ chặt chẽ nguyên tắc: Nhóm Must </w:t>
      </w:r>
      <m:oMath>
        <m:r>
          <m:rPr>
            <m:sty m:val="p"/>
          </m:rPr>
          <w:rPr>
            <w:rFonts w:ascii="Cambria Math" w:eastAsia="Times New Roman" w:hAnsi="Cambria Math" w:cs="Times New Roman"/>
            <w:szCs w:val="24"/>
            <w:lang w:eastAsia="vi-VN"/>
          </w:rPr>
          <m:t>→</m:t>
        </m:r>
      </m:oMath>
      <w:r w:rsidRPr="00CD5F57">
        <w:rPr>
          <w:rFonts w:eastAsia="Times New Roman" w:cs="Times New Roman"/>
          <w:szCs w:val="24"/>
          <w:lang w:eastAsia="vi-VN"/>
        </w:rPr>
        <w:t xml:space="preserve">Should </w:t>
      </w:r>
      <m:oMath>
        <m:r>
          <m:rPr>
            <m:sty m:val="p"/>
          </m:rPr>
          <w:rPr>
            <w:rFonts w:ascii="Cambria Math" w:eastAsia="Times New Roman" w:hAnsi="Cambria Math" w:cs="Times New Roman"/>
            <w:szCs w:val="24"/>
            <w:lang w:eastAsia="vi-VN"/>
          </w:rPr>
          <m:t>→</m:t>
        </m:r>
      </m:oMath>
      <w:r w:rsidRPr="00CD5F57">
        <w:rPr>
          <w:rFonts w:eastAsia="Times New Roman" w:cs="Times New Roman"/>
          <w:szCs w:val="24"/>
          <w:lang w:eastAsia="vi-VN"/>
        </w:rPr>
        <w:t xml:space="preserve">Could </w:t>
      </w:r>
      <m:oMath>
        <m:r>
          <m:rPr>
            <m:sty m:val="p"/>
          </m:rPr>
          <w:rPr>
            <w:rFonts w:ascii="Cambria Math" w:eastAsia="Times New Roman" w:hAnsi="Cambria Math" w:cs="Times New Roman"/>
            <w:szCs w:val="24"/>
            <w:lang w:eastAsia="vi-VN"/>
          </w:rPr>
          <m:t>→</m:t>
        </m:r>
      </m:oMath>
      <w:r w:rsidRPr="00CD5F57">
        <w:rPr>
          <w:rFonts w:eastAsia="Times New Roman" w:cs="Times New Roman"/>
          <w:szCs w:val="24"/>
          <w:lang w:eastAsia="vi-VN"/>
        </w:rPr>
        <w:t>Won't, đồng thời tôn trọng tuyệt đối các ràng buộc phụ thuộc kỹ thuật và nghiệp vụ.</w:t>
      </w:r>
    </w:p>
    <w:tbl>
      <w:tblPr>
        <w:tblStyle w:val="BngLiNhat"/>
        <w:tblW w:w="0" w:type="auto"/>
        <w:tblCellMar>
          <w:top w:w="113" w:type="dxa"/>
          <w:left w:w="170" w:type="dxa"/>
          <w:bottom w:w="113" w:type="dxa"/>
          <w:right w:w="170" w:type="dxa"/>
        </w:tblCellMar>
        <w:tblLook w:val="04A0" w:firstRow="1" w:lastRow="0" w:firstColumn="1" w:lastColumn="0" w:noHBand="0" w:noVBand="1"/>
      </w:tblPr>
      <w:tblGrid>
        <w:gridCol w:w="810"/>
        <w:gridCol w:w="2971"/>
        <w:gridCol w:w="1438"/>
        <w:gridCol w:w="4147"/>
      </w:tblGrid>
      <w:tr w:rsidR="00EC653E" w:rsidRPr="00CD5F57" w14:paraId="102BFD33" w14:textId="77777777" w:rsidTr="00EC653E">
        <w:tc>
          <w:tcPr>
            <w:tcW w:w="0" w:type="auto"/>
            <w:vAlign w:val="center"/>
            <w:hideMark/>
          </w:tcPr>
          <w:p w14:paraId="06264441" w14:textId="77777777" w:rsidR="00EC653E" w:rsidRPr="00CD5F57" w:rsidRDefault="00EC653E" w:rsidP="00EC653E">
            <w:pPr>
              <w:jc w:val="center"/>
              <w:rPr>
                <w:rFonts w:eastAsia="Times New Roman" w:cs="Times New Roman"/>
                <w:b/>
                <w:bCs/>
                <w:sz w:val="21"/>
                <w:szCs w:val="21"/>
                <w:lang w:eastAsia="vi-VN"/>
              </w:rPr>
            </w:pPr>
            <w:r w:rsidRPr="00CD5F57">
              <w:rPr>
                <w:rFonts w:eastAsia="Times New Roman" w:cs="Times New Roman"/>
                <w:b/>
                <w:bCs/>
                <w:sz w:val="21"/>
                <w:szCs w:val="21"/>
                <w:lang w:eastAsia="vi-VN"/>
              </w:rPr>
              <w:t>Thứ tự</w:t>
            </w:r>
          </w:p>
        </w:tc>
        <w:tc>
          <w:tcPr>
            <w:tcW w:w="0" w:type="auto"/>
            <w:vAlign w:val="center"/>
            <w:hideMark/>
          </w:tcPr>
          <w:p w14:paraId="05151369" w14:textId="77777777" w:rsidR="00EC653E" w:rsidRPr="00CD5F57" w:rsidRDefault="00EC653E" w:rsidP="00EC653E">
            <w:pPr>
              <w:jc w:val="center"/>
              <w:rPr>
                <w:rFonts w:eastAsia="Times New Roman" w:cs="Times New Roman"/>
                <w:b/>
                <w:bCs/>
                <w:sz w:val="21"/>
                <w:szCs w:val="21"/>
                <w:lang w:eastAsia="vi-VN"/>
              </w:rPr>
            </w:pPr>
            <w:r w:rsidRPr="00CD5F57">
              <w:rPr>
                <w:rFonts w:eastAsia="Times New Roman" w:cs="Times New Roman"/>
                <w:b/>
                <w:bCs/>
                <w:sz w:val="21"/>
                <w:szCs w:val="21"/>
                <w:lang w:eastAsia="vi-VN"/>
              </w:rPr>
              <w:t>Tên hạng mục</w:t>
            </w:r>
          </w:p>
        </w:tc>
        <w:tc>
          <w:tcPr>
            <w:tcW w:w="0" w:type="auto"/>
            <w:vAlign w:val="center"/>
            <w:hideMark/>
          </w:tcPr>
          <w:p w14:paraId="1496538D" w14:textId="77777777" w:rsidR="00EC653E" w:rsidRPr="00CD5F57" w:rsidRDefault="00EC653E" w:rsidP="00EC653E">
            <w:pPr>
              <w:jc w:val="center"/>
              <w:rPr>
                <w:rFonts w:eastAsia="Times New Roman" w:cs="Times New Roman"/>
                <w:b/>
                <w:bCs/>
                <w:sz w:val="21"/>
                <w:szCs w:val="21"/>
                <w:lang w:eastAsia="vi-VN"/>
              </w:rPr>
            </w:pPr>
            <w:r w:rsidRPr="00CD5F57">
              <w:rPr>
                <w:rFonts w:eastAsia="Times New Roman" w:cs="Times New Roman"/>
                <w:b/>
                <w:bCs/>
                <w:sz w:val="21"/>
                <w:szCs w:val="21"/>
                <w:lang w:eastAsia="vi-VN"/>
              </w:rPr>
              <w:t>Nhóm MoSCoW</w:t>
            </w:r>
          </w:p>
        </w:tc>
        <w:tc>
          <w:tcPr>
            <w:tcW w:w="0" w:type="auto"/>
            <w:vAlign w:val="center"/>
            <w:hideMark/>
          </w:tcPr>
          <w:p w14:paraId="661008BC" w14:textId="77777777" w:rsidR="00EC653E" w:rsidRPr="00CD5F57" w:rsidRDefault="00EC653E" w:rsidP="00EC653E">
            <w:pPr>
              <w:jc w:val="center"/>
              <w:rPr>
                <w:rFonts w:eastAsia="Times New Roman" w:cs="Times New Roman"/>
                <w:b/>
                <w:bCs/>
                <w:sz w:val="21"/>
                <w:szCs w:val="21"/>
                <w:lang w:eastAsia="vi-VN"/>
              </w:rPr>
            </w:pPr>
            <w:r w:rsidRPr="00CD5F57">
              <w:rPr>
                <w:rFonts w:eastAsia="Times New Roman" w:cs="Times New Roman"/>
                <w:b/>
                <w:bCs/>
                <w:sz w:val="21"/>
                <w:szCs w:val="21"/>
                <w:lang w:eastAsia="vi-VN"/>
              </w:rPr>
              <w:t>Lý do sắp xếp theo độ phụ thuộc</w:t>
            </w:r>
          </w:p>
        </w:tc>
      </w:tr>
      <w:tr w:rsidR="00EC653E" w:rsidRPr="00CD5F57" w14:paraId="33701FF9" w14:textId="77777777" w:rsidTr="00EC653E">
        <w:tc>
          <w:tcPr>
            <w:tcW w:w="0" w:type="auto"/>
            <w:vAlign w:val="center"/>
            <w:hideMark/>
          </w:tcPr>
          <w:p w14:paraId="029D4C65"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w:t>
            </w:r>
          </w:p>
        </w:tc>
        <w:tc>
          <w:tcPr>
            <w:tcW w:w="0" w:type="auto"/>
            <w:vAlign w:val="center"/>
            <w:hideMark/>
          </w:tcPr>
          <w:p w14:paraId="67888160"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Thủ thư quản lý kho sách (thêm/sửa/xóa sách)</w:t>
            </w:r>
          </w:p>
        </w:tc>
        <w:tc>
          <w:tcPr>
            <w:tcW w:w="0" w:type="auto"/>
            <w:vAlign w:val="center"/>
            <w:hideMark/>
          </w:tcPr>
          <w:p w14:paraId="7AD8330A"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532AFE7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Phải có dữ liệu sách trong kho trước thì hệ thống mới hiển thị cho người dùng tìm kiếm và mượn.</w:t>
            </w:r>
          </w:p>
        </w:tc>
      </w:tr>
      <w:tr w:rsidR="00EC653E" w:rsidRPr="00CD5F57" w14:paraId="335B2EA5" w14:textId="77777777" w:rsidTr="00EC653E">
        <w:tc>
          <w:tcPr>
            <w:tcW w:w="0" w:type="auto"/>
            <w:vAlign w:val="center"/>
            <w:hideMark/>
          </w:tcPr>
          <w:p w14:paraId="6F87750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2</w:t>
            </w:r>
          </w:p>
        </w:tc>
        <w:tc>
          <w:tcPr>
            <w:tcW w:w="0" w:type="auto"/>
            <w:vAlign w:val="center"/>
            <w:hideMark/>
          </w:tcPr>
          <w:p w14:paraId="3AA0E0F6"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Đăng nhập/đăng ký tài khoản độc giả</w:t>
            </w:r>
          </w:p>
        </w:tc>
        <w:tc>
          <w:tcPr>
            <w:tcW w:w="0" w:type="auto"/>
            <w:vAlign w:val="center"/>
            <w:hideMark/>
          </w:tcPr>
          <w:p w14:paraId="48E3145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4A90E2D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Nền tảng định danh người dùng bắt buộc phải có trước mọi thao tác cá nhân.</w:t>
            </w:r>
          </w:p>
        </w:tc>
      </w:tr>
      <w:tr w:rsidR="00EC653E" w:rsidRPr="00CD5F57" w14:paraId="5BE6C4AD" w14:textId="77777777" w:rsidTr="00EC653E">
        <w:tc>
          <w:tcPr>
            <w:tcW w:w="0" w:type="auto"/>
            <w:vAlign w:val="center"/>
            <w:hideMark/>
          </w:tcPr>
          <w:p w14:paraId="4C192FEE"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3</w:t>
            </w:r>
          </w:p>
        </w:tc>
        <w:tc>
          <w:tcPr>
            <w:tcW w:w="0" w:type="auto"/>
            <w:vAlign w:val="center"/>
            <w:hideMark/>
          </w:tcPr>
          <w:p w14:paraId="7D509BF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Tìm kiếm sách theo tên/tác giả</w:t>
            </w:r>
          </w:p>
        </w:tc>
        <w:tc>
          <w:tcPr>
            <w:tcW w:w="0" w:type="auto"/>
            <w:vAlign w:val="center"/>
            <w:hideMark/>
          </w:tcPr>
          <w:p w14:paraId="187B6EA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524FD68D"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Độc giả cần tìm thấy sách sau khi đăng nhập rồi mới tiến hành đặt mượn được.</w:t>
            </w:r>
          </w:p>
        </w:tc>
      </w:tr>
      <w:tr w:rsidR="00EC653E" w:rsidRPr="00CD5F57" w14:paraId="10AA6B30" w14:textId="77777777" w:rsidTr="00EC653E">
        <w:tc>
          <w:tcPr>
            <w:tcW w:w="0" w:type="auto"/>
            <w:vAlign w:val="center"/>
            <w:hideMark/>
          </w:tcPr>
          <w:p w14:paraId="3F13F870"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4</w:t>
            </w:r>
          </w:p>
        </w:tc>
        <w:tc>
          <w:tcPr>
            <w:tcW w:w="0" w:type="auto"/>
            <w:vAlign w:val="center"/>
            <w:hideMark/>
          </w:tcPr>
          <w:p w14:paraId="7C2EC77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Mượn sách online (có giới hạn số sách mượn cùng lúc)</w:t>
            </w:r>
          </w:p>
        </w:tc>
        <w:tc>
          <w:tcPr>
            <w:tcW w:w="0" w:type="auto"/>
            <w:vAlign w:val="center"/>
            <w:hideMark/>
          </w:tcPr>
          <w:p w14:paraId="29A7E85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Must have</w:t>
            </w:r>
          </w:p>
        </w:tc>
        <w:tc>
          <w:tcPr>
            <w:tcW w:w="0" w:type="auto"/>
            <w:vAlign w:val="center"/>
            <w:hideMark/>
          </w:tcPr>
          <w:p w14:paraId="29893B0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Nghiệp vụ cốt lõi quan trọng nhất của MVP, phụ thuộc vào dữ liệu kho (1), tài khoản (2) và kết quả tìm kiếm (3).</w:t>
            </w:r>
          </w:p>
        </w:tc>
      </w:tr>
      <w:tr w:rsidR="00EC653E" w:rsidRPr="00CD5F57" w14:paraId="189B06A8" w14:textId="77777777" w:rsidTr="00EC653E">
        <w:tc>
          <w:tcPr>
            <w:tcW w:w="0" w:type="auto"/>
            <w:vAlign w:val="center"/>
            <w:hideMark/>
          </w:tcPr>
          <w:p w14:paraId="74DEDCA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5</w:t>
            </w:r>
          </w:p>
        </w:tc>
        <w:tc>
          <w:tcPr>
            <w:tcW w:w="0" w:type="auto"/>
            <w:vAlign w:val="center"/>
            <w:hideMark/>
          </w:tcPr>
          <w:p w14:paraId="24C34F0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Xem lịch sử mượn sách của bản thân</w:t>
            </w:r>
          </w:p>
        </w:tc>
        <w:tc>
          <w:tcPr>
            <w:tcW w:w="0" w:type="auto"/>
            <w:vAlign w:val="center"/>
            <w:hideMark/>
          </w:tcPr>
          <w:p w14:paraId="73BAA18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59D34215"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Hạng mục Should ưu tiên cao nhất, giúp độc giả kiểm tra lại ngay các giao dịch mượn vừa thực hiện ở bước trên.</w:t>
            </w:r>
          </w:p>
        </w:tc>
      </w:tr>
      <w:tr w:rsidR="00EC653E" w:rsidRPr="00CD5F57" w14:paraId="41E708A2" w14:textId="77777777" w:rsidTr="00EC653E">
        <w:tc>
          <w:tcPr>
            <w:tcW w:w="0" w:type="auto"/>
            <w:vAlign w:val="center"/>
            <w:hideMark/>
          </w:tcPr>
          <w:p w14:paraId="0E5B2B82"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6</w:t>
            </w:r>
          </w:p>
        </w:tc>
        <w:tc>
          <w:tcPr>
            <w:tcW w:w="0" w:type="auto"/>
            <w:vAlign w:val="center"/>
            <w:hideMark/>
          </w:tcPr>
          <w:p w14:paraId="5AA0D0D9"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Gia hạn mượn sách online</w:t>
            </w:r>
          </w:p>
        </w:tc>
        <w:tc>
          <w:tcPr>
            <w:tcW w:w="0" w:type="auto"/>
            <w:vAlign w:val="center"/>
            <w:hideMark/>
          </w:tcPr>
          <w:p w14:paraId="6678FEA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4ACD529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Phát triển dựa trên nền tảng dữ liệu các cuốn sách đang mượn thành công.</w:t>
            </w:r>
          </w:p>
        </w:tc>
      </w:tr>
      <w:tr w:rsidR="00EC653E" w:rsidRPr="00CD5F57" w14:paraId="698DB622" w14:textId="77777777" w:rsidTr="00EC653E">
        <w:tc>
          <w:tcPr>
            <w:tcW w:w="0" w:type="auto"/>
            <w:vAlign w:val="center"/>
            <w:hideMark/>
          </w:tcPr>
          <w:p w14:paraId="57430026"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7</w:t>
            </w:r>
          </w:p>
        </w:tc>
        <w:tc>
          <w:tcPr>
            <w:tcW w:w="0" w:type="auto"/>
            <w:vAlign w:val="center"/>
            <w:hideMark/>
          </w:tcPr>
          <w:p w14:paraId="40698EB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Thông báo email khi sắp đến hạn trả sách</w:t>
            </w:r>
          </w:p>
        </w:tc>
        <w:tc>
          <w:tcPr>
            <w:tcW w:w="0" w:type="auto"/>
            <w:vAlign w:val="center"/>
            <w:hideMark/>
          </w:tcPr>
          <w:p w14:paraId="2C94E550"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Should have</w:t>
            </w:r>
          </w:p>
        </w:tc>
        <w:tc>
          <w:tcPr>
            <w:tcW w:w="0" w:type="auto"/>
            <w:vAlign w:val="center"/>
            <w:hideMark/>
          </w:tcPr>
          <w:p w14:paraId="672DF7F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Gắn liền với vòng đời của các phiếu mượn đang hoạt động trong hệ thống.</w:t>
            </w:r>
          </w:p>
        </w:tc>
      </w:tr>
      <w:tr w:rsidR="00EC653E" w:rsidRPr="00CD5F57" w14:paraId="5AC306F2" w14:textId="77777777" w:rsidTr="00EC653E">
        <w:tc>
          <w:tcPr>
            <w:tcW w:w="0" w:type="auto"/>
            <w:vAlign w:val="center"/>
            <w:hideMark/>
          </w:tcPr>
          <w:p w14:paraId="7C91318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8</w:t>
            </w:r>
          </w:p>
        </w:tc>
        <w:tc>
          <w:tcPr>
            <w:tcW w:w="0" w:type="auto"/>
            <w:vAlign w:val="center"/>
            <w:hideMark/>
          </w:tcPr>
          <w:p w14:paraId="69261FEC"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Đặt trước sách khi hết (kèm thông báo khi sách có sẵn)</w:t>
            </w:r>
          </w:p>
        </w:tc>
        <w:tc>
          <w:tcPr>
            <w:tcW w:w="0" w:type="auto"/>
            <w:vAlign w:val="center"/>
            <w:hideMark/>
          </w:tcPr>
          <w:p w14:paraId="76A381C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Could have</w:t>
            </w:r>
          </w:p>
        </w:tc>
        <w:tc>
          <w:tcPr>
            <w:tcW w:w="0" w:type="auto"/>
            <w:vAlign w:val="center"/>
            <w:hideMark/>
          </w:tcPr>
          <w:p w14:paraId="79B61EA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Tính năng bổ trợ mở rộng cho các đầu sách đã được mượn hết sạch ở kho.</w:t>
            </w:r>
          </w:p>
        </w:tc>
      </w:tr>
      <w:tr w:rsidR="00EC653E" w:rsidRPr="00CD5F57" w14:paraId="19FDAE36" w14:textId="77777777" w:rsidTr="00EC653E">
        <w:tc>
          <w:tcPr>
            <w:tcW w:w="0" w:type="auto"/>
            <w:vAlign w:val="center"/>
            <w:hideMark/>
          </w:tcPr>
          <w:p w14:paraId="06EE4BC2"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9</w:t>
            </w:r>
          </w:p>
        </w:tc>
        <w:tc>
          <w:tcPr>
            <w:tcW w:w="0" w:type="auto"/>
            <w:vAlign w:val="center"/>
            <w:hideMark/>
          </w:tcPr>
          <w:p w14:paraId="7EDCFCC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Đánh giá &amp; bình luận sách sau khi đọc</w:t>
            </w:r>
          </w:p>
        </w:tc>
        <w:tc>
          <w:tcPr>
            <w:tcW w:w="0" w:type="auto"/>
            <w:vAlign w:val="center"/>
            <w:hideMark/>
          </w:tcPr>
          <w:p w14:paraId="7EDA8468"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Could have</w:t>
            </w:r>
          </w:p>
        </w:tc>
        <w:tc>
          <w:tcPr>
            <w:tcW w:w="0" w:type="auto"/>
            <w:vAlign w:val="center"/>
            <w:hideMark/>
          </w:tcPr>
          <w:p w14:paraId="20167E72"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Dành cho độc giả sau khi đã trải nghiệm xong chu trình mượn - đọc sách.</w:t>
            </w:r>
          </w:p>
        </w:tc>
      </w:tr>
      <w:tr w:rsidR="00EC653E" w:rsidRPr="00CD5F57" w14:paraId="5BF9ECF9" w14:textId="77777777" w:rsidTr="00EC653E">
        <w:tc>
          <w:tcPr>
            <w:tcW w:w="0" w:type="auto"/>
            <w:vAlign w:val="center"/>
            <w:hideMark/>
          </w:tcPr>
          <w:p w14:paraId="34111C7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10</w:t>
            </w:r>
          </w:p>
        </w:tc>
        <w:tc>
          <w:tcPr>
            <w:tcW w:w="0" w:type="auto"/>
            <w:vAlign w:val="center"/>
            <w:hideMark/>
          </w:tcPr>
          <w:p w14:paraId="0F7CF831"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Gợi ý sách theo sở thích cá nhân (recommendation)</w:t>
            </w:r>
          </w:p>
        </w:tc>
        <w:tc>
          <w:tcPr>
            <w:tcW w:w="0" w:type="auto"/>
            <w:vAlign w:val="center"/>
            <w:hideMark/>
          </w:tcPr>
          <w:p w14:paraId="484A1ACF"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w:t>
            </w:r>
          </w:p>
        </w:tc>
        <w:tc>
          <w:tcPr>
            <w:tcW w:w="0" w:type="auto"/>
            <w:vAlign w:val="center"/>
            <w:hideMark/>
          </w:tcPr>
          <w:p w14:paraId="5DF35B1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Đưa xuống nhóm Won't để giữ nguyên trong backlog, triển khai ở các phiên bản sau.</w:t>
            </w:r>
          </w:p>
        </w:tc>
      </w:tr>
      <w:tr w:rsidR="00EC653E" w:rsidRPr="00CD5F57" w14:paraId="097CA6EC" w14:textId="77777777" w:rsidTr="00EC653E">
        <w:tc>
          <w:tcPr>
            <w:tcW w:w="0" w:type="auto"/>
            <w:vAlign w:val="center"/>
            <w:hideMark/>
          </w:tcPr>
          <w:p w14:paraId="1E04FD14"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11</w:t>
            </w:r>
          </w:p>
        </w:tc>
        <w:tc>
          <w:tcPr>
            <w:tcW w:w="0" w:type="auto"/>
            <w:vAlign w:val="center"/>
            <w:hideMark/>
          </w:tcPr>
          <w:p w14:paraId="406D9BF7"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Chat trực tiếp với thủ thư</w:t>
            </w:r>
          </w:p>
        </w:tc>
        <w:tc>
          <w:tcPr>
            <w:tcW w:w="0" w:type="auto"/>
            <w:vAlign w:val="center"/>
            <w:hideMark/>
          </w:tcPr>
          <w:p w14:paraId="4805394F"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w:t>
            </w:r>
          </w:p>
        </w:tc>
        <w:tc>
          <w:tcPr>
            <w:tcW w:w="0" w:type="auto"/>
            <w:vAlign w:val="center"/>
            <w:hideMark/>
          </w:tcPr>
          <w:p w14:paraId="0B7458BB"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Tính năng giao tiếp nâng cao, hoãn lại cho các bản release tiếp theo.</w:t>
            </w:r>
          </w:p>
        </w:tc>
      </w:tr>
      <w:tr w:rsidR="00EC653E" w:rsidRPr="00CD5F57" w14:paraId="5E86B84F" w14:textId="77777777" w:rsidTr="00EC653E">
        <w:tc>
          <w:tcPr>
            <w:tcW w:w="0" w:type="auto"/>
            <w:vAlign w:val="center"/>
            <w:hideMark/>
          </w:tcPr>
          <w:p w14:paraId="0E1C6CED"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lastRenderedPageBreak/>
              <w:t>12</w:t>
            </w:r>
          </w:p>
        </w:tc>
        <w:tc>
          <w:tcPr>
            <w:tcW w:w="0" w:type="auto"/>
            <w:vAlign w:val="center"/>
            <w:hideMark/>
          </w:tcPr>
          <w:p w14:paraId="738B749F"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Tích hợp đăng nhập bằng Google/Facebook</w:t>
            </w:r>
          </w:p>
        </w:tc>
        <w:tc>
          <w:tcPr>
            <w:tcW w:w="0" w:type="auto"/>
            <w:vAlign w:val="center"/>
            <w:hideMark/>
          </w:tcPr>
          <w:p w14:paraId="4805DE4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Won't have</w:t>
            </w:r>
          </w:p>
        </w:tc>
        <w:tc>
          <w:tcPr>
            <w:tcW w:w="0" w:type="auto"/>
            <w:vAlign w:val="center"/>
            <w:hideMark/>
          </w:tcPr>
          <w:p w14:paraId="242C9CC3" w14:textId="77777777" w:rsidR="00EC653E" w:rsidRPr="00CD5F57" w:rsidRDefault="00EC653E" w:rsidP="00EC653E">
            <w:pPr>
              <w:rPr>
                <w:rFonts w:eastAsia="Times New Roman" w:cs="Times New Roman"/>
                <w:sz w:val="21"/>
                <w:szCs w:val="21"/>
                <w:lang w:eastAsia="vi-VN"/>
              </w:rPr>
            </w:pPr>
            <w:r w:rsidRPr="00CD5F57">
              <w:rPr>
                <w:rFonts w:eastAsia="Times New Roman" w:cs="Times New Roman"/>
                <w:sz w:val="21"/>
                <w:szCs w:val="21"/>
                <w:lang w:eastAsia="vi-VN"/>
              </w:rPr>
              <w:t>Đăng nhập mạng xã hội thay thế cho tài khoản truyền thống, xếp cuối cùng vì chưa thiết yếu cho MVP.</w:t>
            </w:r>
          </w:p>
        </w:tc>
      </w:tr>
    </w:tbl>
    <w:p w14:paraId="0FD8C388" w14:textId="77777777" w:rsidR="00CD5F57" w:rsidRPr="00CD5F57" w:rsidRDefault="00EC653E" w:rsidP="00CD5F57">
      <w:pPr>
        <w:pStyle w:val="u2"/>
        <w:rPr>
          <w:rFonts w:eastAsia="Times New Roman"/>
          <w:lang w:eastAsia="vi-VN"/>
        </w:rPr>
      </w:pPr>
      <w:r w:rsidRPr="00CD5F57">
        <w:rPr>
          <w:rFonts w:eastAsia="Times New Roman"/>
          <w:lang w:eastAsia="vi-VN"/>
        </w:rPr>
        <w:t>3. Đoạn tự phản biện các điểm tranh cãi</w:t>
      </w:r>
    </w:p>
    <w:p w14:paraId="14D790CA" w14:textId="62952C7E" w:rsidR="00EC653E" w:rsidRPr="00CD5F57" w:rsidRDefault="00CD5F57" w:rsidP="00CD5F57">
      <w:pPr>
        <w:rPr>
          <w:lang w:eastAsia="vi-VN"/>
        </w:rPr>
      </w:pPr>
      <w:r w:rsidRPr="00CD5F57">
        <w:rPr>
          <w:lang w:eastAsia="vi-VN"/>
        </w:rPr>
        <w:t>“</w:t>
      </w:r>
      <w:r w:rsidR="00EC653E" w:rsidRPr="00CD5F57">
        <w:rPr>
          <w:lang w:eastAsia="vi-VN"/>
        </w:rPr>
        <w:t>Nếu có thành viên trong nhóm hoặc bên liên quan tranh luận rằng Mục 12 (Tích hợp đăng nhập Google/Facebook) nên được đưa lên nhóm Should have hoặc Must have thay vì Won't have, họ có thể lập luận rằng việc đăng ký tài khoản truyền thống ở Mục 1 gây phiền hà, mất thời gian kích hoạt, làm giảm tỷ lệ độc giả đăng ký mới ngay trong những ngày đầu ra mắt MVP. Tuy nhiên, dưới góc độ Product Owner tối ưu hóa phạm vi cho phiên bản đầu tiên (MVP), hệ thống hoàn toàn có thể vận hành trơn tru với hình thức tài khoản nội bộ cơ bản; việc tích hợp bên thứ ba đòi hỏi cấu hình API phức tạp và là tính năng gia tăng trải nghiệm, nên việc xếp vào Won't have (this time) là hoàn toàn hợp lý để bảo vệ tiến độ phát hành 3 sprint.</w:t>
      </w:r>
      <w:r w:rsidRPr="00CD5F57">
        <w:rPr>
          <w:lang w:eastAsia="vi-VN"/>
        </w:rPr>
        <w:t>”</w:t>
      </w:r>
    </w:p>
    <w:p w14:paraId="75183A27" w14:textId="77777777" w:rsidR="00981E60" w:rsidRPr="00CD5F57" w:rsidRDefault="00981E60"/>
    <w:sectPr w:rsidR="00981E60" w:rsidRPr="00CD5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C653E"/>
    <w:rsid w:val="00311954"/>
    <w:rsid w:val="0037752B"/>
    <w:rsid w:val="004D4140"/>
    <w:rsid w:val="004F3303"/>
    <w:rsid w:val="00787527"/>
    <w:rsid w:val="00867505"/>
    <w:rsid w:val="008C1018"/>
    <w:rsid w:val="008D6914"/>
    <w:rsid w:val="009808FC"/>
    <w:rsid w:val="00981E60"/>
    <w:rsid w:val="00AF052C"/>
    <w:rsid w:val="00C248E7"/>
    <w:rsid w:val="00CD5F57"/>
    <w:rsid w:val="00EC653E"/>
    <w:rsid w:val="00ED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8A18"/>
  <w15:chartTrackingRefBased/>
  <w15:docId w15:val="{F589A8FB-7B13-45C4-8EC4-DACDE7E0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65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EC65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EC653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C653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EC653E"/>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EC65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C653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C653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C653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653E"/>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EC653E"/>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EC653E"/>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EC653E"/>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EC653E"/>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EC653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C653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C653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C653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C6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65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65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653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653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C653E"/>
    <w:rPr>
      <w:i/>
      <w:iCs/>
      <w:color w:val="404040" w:themeColor="text1" w:themeTint="BF"/>
    </w:rPr>
  </w:style>
  <w:style w:type="paragraph" w:styleId="oancuaDanhsach">
    <w:name w:val="List Paragraph"/>
    <w:basedOn w:val="Binhthng"/>
    <w:uiPriority w:val="34"/>
    <w:qFormat/>
    <w:rsid w:val="00EC653E"/>
    <w:pPr>
      <w:ind w:left="720"/>
      <w:contextualSpacing/>
    </w:pPr>
  </w:style>
  <w:style w:type="character" w:styleId="NhnmnhThm">
    <w:name w:val="Intense Emphasis"/>
    <w:basedOn w:val="Phngmcinhcuaoanvn"/>
    <w:uiPriority w:val="21"/>
    <w:qFormat/>
    <w:rsid w:val="00EC653E"/>
    <w:rPr>
      <w:i/>
      <w:iCs/>
      <w:color w:val="365F91" w:themeColor="accent1" w:themeShade="BF"/>
    </w:rPr>
  </w:style>
  <w:style w:type="paragraph" w:styleId="Nhaykepm">
    <w:name w:val="Intense Quote"/>
    <w:basedOn w:val="Binhthng"/>
    <w:next w:val="Binhthng"/>
    <w:link w:val="NhaykepmChar"/>
    <w:uiPriority w:val="30"/>
    <w:qFormat/>
    <w:rsid w:val="00EC65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C653E"/>
    <w:rPr>
      <w:i/>
      <w:iCs/>
      <w:color w:val="365F91" w:themeColor="accent1" w:themeShade="BF"/>
    </w:rPr>
  </w:style>
  <w:style w:type="character" w:styleId="ThamchiuNhnmnh">
    <w:name w:val="Intense Reference"/>
    <w:basedOn w:val="Phngmcinhcuaoanvn"/>
    <w:uiPriority w:val="32"/>
    <w:qFormat/>
    <w:rsid w:val="00EC653E"/>
    <w:rPr>
      <w:b/>
      <w:bCs/>
      <w:smallCaps/>
      <w:color w:val="365F91" w:themeColor="accent1" w:themeShade="BF"/>
      <w:spacing w:val="5"/>
    </w:rPr>
  </w:style>
  <w:style w:type="paragraph" w:styleId="ThngthngWeb">
    <w:name w:val="Normal (Web)"/>
    <w:basedOn w:val="Binhthng"/>
    <w:uiPriority w:val="99"/>
    <w:semiHidden/>
    <w:unhideWhenUsed/>
    <w:rsid w:val="00EC653E"/>
    <w:pPr>
      <w:spacing w:before="100" w:beforeAutospacing="1" w:after="100" w:afterAutospacing="1" w:line="240" w:lineRule="auto"/>
    </w:pPr>
    <w:rPr>
      <w:rFonts w:eastAsia="Times New Roman" w:cs="Times New Roman"/>
      <w:szCs w:val="24"/>
      <w:lang w:eastAsia="vi-VN"/>
    </w:rPr>
  </w:style>
  <w:style w:type="table" w:styleId="BngLiNhat">
    <w:name w:val="Grid Table Light"/>
    <w:basedOn w:val="BangThngthng"/>
    <w:uiPriority w:val="40"/>
    <w:rsid w:val="00EC65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801</Words>
  <Characters>4572</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1</cp:revision>
  <dcterms:created xsi:type="dcterms:W3CDTF">2026-10-15T08:42:00Z</dcterms:created>
  <dcterms:modified xsi:type="dcterms:W3CDTF">2026-10-15T08:59:00Z</dcterms:modified>
</cp:coreProperties>
</file>