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E729C2" wp14:paraId="60FAFCD3" wp14:textId="6D631FF3">
      <w:pPr>
        <w:pStyle w:val="Heading1"/>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pPr>
      <w:r w:rsidRPr="4FE729C2" w:rsidR="2AD3721C">
        <w:rPr>
          <w:rFonts w:ascii="Times New Roman" w:hAnsi="Times New Roman" w:eastAsia="Times New Roman" w:cs="Times New Roman" w:asciiTheme="minorAscii" w:hAnsiTheme="minorAscii" w:eastAsiaTheme="minorAscii" w:cstheme="minorAscii"/>
          <w:b w:val="1"/>
          <w:bCs w:val="1"/>
          <w:noProof w:val="0"/>
          <w:lang w:val="en-US"/>
        </w:rPr>
        <w:t>THỰC HÀNH TỔNG HỢP ACTIVITY DIAGRAM VÀ USE CASE DIAGRAM HỆ THỐNG RIKKEIBANK</w:t>
      </w:r>
    </w:p>
    <w:p xmlns:wp14="http://schemas.microsoft.com/office/word/2010/wordml" w:rsidP="4FE729C2" wp14:paraId="00329ABA" wp14:textId="402F9E88">
      <w:pPr>
        <w:rPr>
          <w:rFonts w:ascii="Times New Roman" w:hAnsi="Times New Roman" w:eastAsia="Times New Roman"/>
          <w:b w:val="1"/>
          <w:bCs w:val="1"/>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PHẦN A — Activity Diagram (</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đủ</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 xml:space="preserve"> 5 </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thành</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 xml:space="preserve"> </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phần</w:t>
      </w: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w:t>
      </w:r>
    </w:p>
    <w:p xmlns:wp14="http://schemas.microsoft.com/office/word/2010/wordml" w:rsidP="4FE729C2" wp14:paraId="33262F61" wp14:textId="6A13F162">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1:</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Đọc kịch bản: "Khách hàng quét mã QR. Hệ thống kiểm tra số dư: nếu Đủ số dư thì vừa nhả tiền vừa gửi SMS báo biến động số dư cùng lúc rồi kết thúc; nếu Không đủ số dư thì hiển thị lỗi và kết thúc."</w:t>
      </w:r>
    </w:p>
    <w:p xmlns:wp14="http://schemas.microsoft.com/office/word/2010/wordml" w:rsidP="4FE729C2" wp14:paraId="06BAA79D" wp14:textId="1542AF6A">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2</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Hoàn thiện bảng phân rã Node — Swimlane (đã có sẵn 60%).</w:t>
      </w:r>
    </w:p>
    <w:tbl>
      <w:tblPr>
        <w:tblStyle w:val="TableGrid"/>
        <w:bidiVisual w:val="0"/>
        <w:tblW w:w="0" w:type="auto"/>
        <w:tblLook w:val="06A0" w:firstRow="1" w:lastRow="0" w:firstColumn="1" w:lastColumn="0" w:noHBand="1" w:noVBand="1"/>
      </w:tblPr>
      <w:tblGrid>
        <w:gridCol w:w="2163"/>
        <w:gridCol w:w="4547"/>
        <w:gridCol w:w="2650"/>
      </w:tblGrid>
      <w:tr w:rsidR="4FE729C2" w:rsidTr="4FE729C2" w14:paraId="7D2A874C">
        <w:trPr>
          <w:trHeight w:val="300"/>
        </w:trPr>
        <w:tc>
          <w:tcPr>
            <w:tcW w:w="2163" w:type="dxa"/>
            <w:tcBorders>
              <w:top w:val="single" w:color="D3D3D3" w:sz="8"/>
              <w:left w:val="nil"/>
              <w:bottom w:val="single" w:color="D3D3D3" w:sz="8"/>
              <w:right w:val="single" w:color="D3D3D3" w:sz="8"/>
            </w:tcBorders>
            <w:shd w:val="clear" w:color="auto" w:fill="1F4E79"/>
            <w:tcMar>
              <w:top w:w="100" w:type="dxa"/>
              <w:left w:w="140" w:type="dxa"/>
              <w:bottom w:w="100" w:type="dxa"/>
              <w:right w:w="140" w:type="dxa"/>
            </w:tcMar>
            <w:vAlign w:val="center"/>
          </w:tcPr>
          <w:p w:rsidR="4FE729C2" w:rsidP="4FE729C2" w:rsidRDefault="4FE729C2" w14:paraId="7F79518B" w14:textId="70854FA5">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Loại Node</w:t>
            </w:r>
          </w:p>
        </w:tc>
        <w:tc>
          <w:tcPr>
            <w:tcW w:w="4547" w:type="dxa"/>
            <w:tcBorders>
              <w:top w:val="single" w:color="D3D3D3" w:sz="8"/>
              <w:left w:val="single" w:color="D3D3D3" w:sz="8"/>
              <w:bottom w:val="single" w:color="D3D3D3" w:sz="8"/>
              <w:right w:val="single" w:color="D3D3D3" w:sz="8"/>
            </w:tcBorders>
            <w:shd w:val="clear" w:color="auto" w:fill="1F4E79"/>
            <w:tcMar>
              <w:top w:w="100" w:type="dxa"/>
              <w:left w:w="140" w:type="dxa"/>
              <w:bottom w:w="100" w:type="dxa"/>
              <w:right w:w="140" w:type="dxa"/>
            </w:tcMar>
            <w:vAlign w:val="center"/>
          </w:tcPr>
          <w:p w:rsidR="4FE729C2" w:rsidP="4FE729C2" w:rsidRDefault="4FE729C2" w14:paraId="6B66F48B" w14:textId="21304397">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Tên Node / Tác vụ</w:t>
            </w:r>
          </w:p>
        </w:tc>
        <w:tc>
          <w:tcPr>
            <w:tcW w:w="2650" w:type="dxa"/>
            <w:tcBorders>
              <w:top w:val="single" w:color="D3D3D3" w:sz="8"/>
              <w:left w:val="single" w:color="D3D3D3" w:sz="8"/>
              <w:bottom w:val="single" w:color="D3D3D3" w:sz="8"/>
              <w:right w:val="nil"/>
            </w:tcBorders>
            <w:shd w:val="clear" w:color="auto" w:fill="1F4E79"/>
            <w:tcMar>
              <w:top w:w="100" w:type="dxa"/>
              <w:left w:w="140" w:type="dxa"/>
              <w:bottom w:w="100" w:type="dxa"/>
              <w:right w:w="140" w:type="dxa"/>
            </w:tcMar>
            <w:vAlign w:val="center"/>
          </w:tcPr>
          <w:p w:rsidR="4FE729C2" w:rsidP="4FE729C2" w:rsidRDefault="4FE729C2" w14:paraId="28313A33" w14:textId="5FF8B041">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Swimlane phụ trách</w:t>
            </w:r>
          </w:p>
        </w:tc>
      </w:tr>
      <w:tr w:rsidR="4FE729C2" w:rsidTr="4FE729C2" w14:paraId="1AC784C2">
        <w:trPr>
          <w:trHeight w:val="300"/>
        </w:trPr>
        <w:tc>
          <w:tcPr>
            <w:tcW w:w="2163"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72B82885" w14:textId="5BEA77D2">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Initial Node</w:t>
            </w:r>
          </w:p>
        </w:tc>
        <w:tc>
          <w:tcPr>
            <w:tcW w:w="4547"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69C94AF4" w14:textId="41B822CF">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Bắt đầu</w:t>
            </w:r>
          </w:p>
        </w:tc>
        <w:tc>
          <w:tcPr>
            <w:tcW w:w="2650"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FE729C2" w:rsidP="4FE729C2" w:rsidRDefault="4FE729C2" w14:paraId="6D5A5D95" w14:textId="273581B4">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w:t>
            </w:r>
          </w:p>
        </w:tc>
      </w:tr>
      <w:tr w:rsidR="4FE729C2" w:rsidTr="4FE729C2" w14:paraId="0797F559">
        <w:trPr>
          <w:trHeight w:val="300"/>
        </w:trPr>
        <w:tc>
          <w:tcPr>
            <w:tcW w:w="2163"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5EA60A0D" w14:textId="3EFD9FA1">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Action</w:t>
            </w:r>
          </w:p>
        </w:tc>
        <w:tc>
          <w:tcPr>
            <w:tcW w:w="4547"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060E693B" w14:textId="5063676F">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Quét mã QR</w:t>
            </w:r>
          </w:p>
        </w:tc>
        <w:tc>
          <w:tcPr>
            <w:tcW w:w="2650"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4FE729C2" w:rsidP="4FE729C2" w:rsidRDefault="4FE729C2" w14:paraId="58588DE5" w14:textId="3B98A671">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Khách hàng</w:t>
            </w:r>
          </w:p>
        </w:tc>
      </w:tr>
      <w:tr w:rsidR="4FE729C2" w:rsidTr="4FE729C2" w14:paraId="19B5F509">
        <w:trPr>
          <w:trHeight w:val="300"/>
        </w:trPr>
        <w:tc>
          <w:tcPr>
            <w:tcW w:w="2163"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66C52F93" w14:textId="5080FE0D">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Decision</w:t>
            </w:r>
          </w:p>
        </w:tc>
        <w:tc>
          <w:tcPr>
            <w:tcW w:w="4547"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0714F83F" w14:textId="4FF960A7">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Kiểm tra số dư (Đủ / Không đủ)</w:t>
            </w:r>
          </w:p>
        </w:tc>
        <w:tc>
          <w:tcPr>
            <w:tcW w:w="2650"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FE729C2" w:rsidP="4FE729C2" w:rsidRDefault="4FE729C2" w14:paraId="62647CFC" w14:textId="07E8435A">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Hệ thống</w:t>
            </w:r>
          </w:p>
        </w:tc>
      </w:tr>
      <w:tr w:rsidR="4FE729C2" w:rsidTr="4FE729C2" w14:paraId="464EC566">
        <w:trPr>
          <w:trHeight w:val="300"/>
        </w:trPr>
        <w:tc>
          <w:tcPr>
            <w:tcW w:w="2163"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2FB44C29" w14:textId="3CDB38B9">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Fork</w:t>
            </w:r>
          </w:p>
        </w:tc>
        <w:tc>
          <w:tcPr>
            <w:tcW w:w="4547"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7DE60665" w:rsidP="4FE729C2" w:rsidRDefault="7DE60665" w14:paraId="00C6237D" w14:textId="7F682D74">
            <w:pPr>
              <w:rPr>
                <w:rFonts w:ascii="Times New Roman" w:hAnsi="Times New Roman" w:eastAsia="Times New Roman"/>
                <w:color w:val="000000" w:themeColor="text1" w:themeTint="FF" w:themeShade="FF"/>
                <w:sz w:val="21"/>
                <w:szCs w:val="21"/>
                <w:lang w:val="en-US"/>
              </w:rPr>
            </w:pPr>
            <w:r w:rsidRPr="4FE729C2" w:rsidR="7DE60665">
              <w:rPr>
                <w:rFonts w:ascii="Times New Roman" w:hAnsi="Times New Roman" w:eastAsia="Times New Roman"/>
                <w:color w:val="000000" w:themeColor="text1" w:themeTint="FF" w:themeShade="FF"/>
                <w:sz w:val="21"/>
                <w:szCs w:val="21"/>
                <w:lang w:val="en-US"/>
              </w:rPr>
              <w:t xml:space="preserve">Tách 2 </w:t>
            </w:r>
            <w:r w:rsidRPr="4FE729C2" w:rsidR="7DE60665">
              <w:rPr>
                <w:rFonts w:ascii="Times New Roman" w:hAnsi="Times New Roman" w:eastAsia="Times New Roman"/>
                <w:color w:val="000000" w:themeColor="text1" w:themeTint="FF" w:themeShade="FF"/>
                <w:sz w:val="21"/>
                <w:szCs w:val="21"/>
                <w:lang w:val="en-US"/>
              </w:rPr>
              <w:t>nhánh</w:t>
            </w:r>
            <w:r w:rsidRPr="4FE729C2" w:rsidR="7DE60665">
              <w:rPr>
                <w:rFonts w:ascii="Times New Roman" w:hAnsi="Times New Roman" w:eastAsia="Times New Roman"/>
                <w:color w:val="000000" w:themeColor="text1" w:themeTint="FF" w:themeShade="FF"/>
                <w:sz w:val="21"/>
                <w:szCs w:val="21"/>
                <w:lang w:val="en-US"/>
              </w:rPr>
              <w:t xml:space="preserve"> song </w:t>
            </w:r>
            <w:r w:rsidRPr="4FE729C2" w:rsidR="7DE60665">
              <w:rPr>
                <w:rFonts w:ascii="Times New Roman" w:hAnsi="Times New Roman" w:eastAsia="Times New Roman"/>
                <w:color w:val="000000" w:themeColor="text1" w:themeTint="FF" w:themeShade="FF"/>
                <w:sz w:val="21"/>
                <w:szCs w:val="21"/>
                <w:lang w:val="en-US"/>
              </w:rPr>
              <w:t>song</w:t>
            </w:r>
            <w:r w:rsidRPr="4FE729C2" w:rsidR="7DE60665">
              <w:rPr>
                <w:rFonts w:ascii="Times New Roman" w:hAnsi="Times New Roman" w:eastAsia="Times New Roman"/>
                <w:color w:val="000000" w:themeColor="text1" w:themeTint="FF" w:themeShade="FF"/>
                <w:sz w:val="21"/>
                <w:szCs w:val="21"/>
                <w:lang w:val="en-US"/>
              </w:rPr>
              <w:t xml:space="preserve"> </w:t>
            </w:r>
            <w:r w:rsidRPr="4FE729C2" w:rsidR="7DE60665">
              <w:rPr>
                <w:rFonts w:ascii="Times New Roman" w:hAnsi="Times New Roman" w:eastAsia="Times New Roman"/>
                <w:color w:val="000000" w:themeColor="text1" w:themeTint="FF" w:themeShade="FF"/>
                <w:sz w:val="21"/>
                <w:szCs w:val="21"/>
                <w:lang w:val="en-US"/>
              </w:rPr>
              <w:t>khi</w:t>
            </w:r>
            <w:r w:rsidRPr="4FE729C2" w:rsidR="7DE60665">
              <w:rPr>
                <w:rFonts w:ascii="Times New Roman" w:hAnsi="Times New Roman" w:eastAsia="Times New Roman"/>
                <w:color w:val="000000" w:themeColor="text1" w:themeTint="FF" w:themeShade="FF"/>
                <w:sz w:val="21"/>
                <w:szCs w:val="21"/>
                <w:lang w:val="en-US"/>
              </w:rPr>
              <w:t xml:space="preserve"> </w:t>
            </w:r>
            <w:r w:rsidRPr="4FE729C2" w:rsidR="7DE60665">
              <w:rPr>
                <w:rFonts w:ascii="Times New Roman" w:hAnsi="Times New Roman" w:eastAsia="Times New Roman"/>
                <w:color w:val="000000" w:themeColor="text1" w:themeTint="FF" w:themeShade="FF"/>
                <w:sz w:val="21"/>
                <w:szCs w:val="21"/>
                <w:lang w:val="en-US"/>
              </w:rPr>
              <w:t>Đủ</w:t>
            </w:r>
            <w:r w:rsidRPr="4FE729C2" w:rsidR="7DE60665">
              <w:rPr>
                <w:rFonts w:ascii="Times New Roman" w:hAnsi="Times New Roman" w:eastAsia="Times New Roman"/>
                <w:color w:val="000000" w:themeColor="text1" w:themeTint="FF" w:themeShade="FF"/>
                <w:sz w:val="21"/>
                <w:szCs w:val="21"/>
                <w:lang w:val="en-US"/>
              </w:rPr>
              <w:t xml:space="preserve"> </w:t>
            </w:r>
            <w:r w:rsidRPr="4FE729C2" w:rsidR="7DE60665">
              <w:rPr>
                <w:rFonts w:ascii="Times New Roman" w:hAnsi="Times New Roman" w:eastAsia="Times New Roman"/>
                <w:color w:val="000000" w:themeColor="text1" w:themeTint="FF" w:themeShade="FF"/>
                <w:sz w:val="21"/>
                <w:szCs w:val="21"/>
                <w:lang w:val="en-US"/>
              </w:rPr>
              <w:t>số</w:t>
            </w:r>
            <w:r w:rsidRPr="4FE729C2" w:rsidR="7DE60665">
              <w:rPr>
                <w:rFonts w:ascii="Times New Roman" w:hAnsi="Times New Roman" w:eastAsia="Times New Roman"/>
                <w:color w:val="000000" w:themeColor="text1" w:themeTint="FF" w:themeShade="FF"/>
                <w:sz w:val="21"/>
                <w:szCs w:val="21"/>
                <w:lang w:val="en-US"/>
              </w:rPr>
              <w:t xml:space="preserve"> </w:t>
            </w:r>
            <w:r w:rsidRPr="4FE729C2" w:rsidR="7DE60665">
              <w:rPr>
                <w:rFonts w:ascii="Times New Roman" w:hAnsi="Times New Roman" w:eastAsia="Times New Roman"/>
                <w:color w:val="000000" w:themeColor="text1" w:themeTint="FF" w:themeShade="FF"/>
                <w:sz w:val="21"/>
                <w:szCs w:val="21"/>
                <w:lang w:val="en-US"/>
              </w:rPr>
              <w:t>dư</w:t>
            </w:r>
          </w:p>
        </w:tc>
        <w:tc>
          <w:tcPr>
            <w:tcW w:w="2650"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4FE729C2" w:rsidP="4FE729C2" w:rsidRDefault="4FE729C2" w14:paraId="30734ACB" w14:textId="205312D4">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Hệ thống</w:t>
            </w:r>
          </w:p>
        </w:tc>
      </w:tr>
      <w:tr w:rsidR="4FE729C2" w:rsidTr="4FE729C2" w14:paraId="210306C5">
        <w:trPr>
          <w:trHeight w:val="300"/>
        </w:trPr>
        <w:tc>
          <w:tcPr>
            <w:tcW w:w="2163"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63A3496F" w14:textId="170FB57B">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Action</w:t>
            </w:r>
          </w:p>
        </w:tc>
        <w:tc>
          <w:tcPr>
            <w:tcW w:w="4547"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482FF9E8" w14:textId="36B2E595">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Nhả tiền</w:t>
            </w:r>
          </w:p>
        </w:tc>
        <w:tc>
          <w:tcPr>
            <w:tcW w:w="2650"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5EDC697F" w:rsidRDefault="5EDC697F" w14:paraId="4D054FD0" w14:textId="1B2758B9">
            <w:r w:rsidRPr="4FE729C2" w:rsidR="5EDC697F">
              <w:rPr>
                <w:rFonts w:ascii="Times New Roman" w:hAnsi="Times New Roman" w:eastAsia="Times New Roman"/>
                <w:color w:val="000000" w:themeColor="text1" w:themeTint="FF" w:themeShade="FF"/>
                <w:sz w:val="21"/>
                <w:szCs w:val="21"/>
                <w:lang w:val="en-US"/>
              </w:rPr>
              <w:t>Hệ</w:t>
            </w:r>
            <w:r w:rsidRPr="4FE729C2" w:rsidR="5EDC697F">
              <w:rPr>
                <w:rFonts w:ascii="Times New Roman" w:hAnsi="Times New Roman" w:eastAsia="Times New Roman"/>
                <w:color w:val="000000" w:themeColor="text1" w:themeTint="FF" w:themeShade="FF"/>
                <w:sz w:val="21"/>
                <w:szCs w:val="21"/>
                <w:lang w:val="en-US"/>
              </w:rPr>
              <w:t xml:space="preserve"> thống</w:t>
            </w:r>
          </w:p>
        </w:tc>
      </w:tr>
      <w:tr w:rsidR="4FE729C2" w:rsidTr="4FE729C2" w14:paraId="25BD0BC9">
        <w:trPr>
          <w:trHeight w:val="300"/>
        </w:trPr>
        <w:tc>
          <w:tcPr>
            <w:tcW w:w="2163"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390C6BCF" w14:textId="4E4EEA7A">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Action</w:t>
            </w:r>
          </w:p>
        </w:tc>
        <w:tc>
          <w:tcPr>
            <w:tcW w:w="4547"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0155652E" w14:textId="1020C62B">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Gửi SMS báo biến động số dư</w:t>
            </w:r>
          </w:p>
        </w:tc>
        <w:tc>
          <w:tcPr>
            <w:tcW w:w="2650"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26001933" w:rsidP="4FE729C2" w:rsidRDefault="26001933" w14:paraId="5E4CEC99" w14:textId="3F5DA49B">
            <w:pPr>
              <w:pStyle w:val="Normal"/>
              <w:suppressLineNumbers w:val="0"/>
              <w:bidi w:val="0"/>
              <w:spacing w:before="0" w:beforeAutospacing="off" w:after="0" w:afterAutospacing="off" w:line="240" w:lineRule="auto"/>
              <w:ind w:left="0" w:right="0"/>
              <w:jc w:val="left"/>
            </w:pPr>
            <w:r w:rsidRPr="4FE729C2" w:rsidR="26001933">
              <w:rPr>
                <w:rFonts w:ascii="Times New Roman" w:hAnsi="Times New Roman" w:eastAsia="Times New Roman"/>
                <w:color w:val="000000" w:themeColor="text1" w:themeTint="FF" w:themeShade="FF"/>
                <w:sz w:val="21"/>
                <w:szCs w:val="21"/>
                <w:lang w:val="en-US"/>
              </w:rPr>
              <w:t>Hệ thống</w:t>
            </w:r>
          </w:p>
        </w:tc>
      </w:tr>
      <w:tr w:rsidR="4FE729C2" w:rsidTr="4FE729C2" w14:paraId="11D4678A">
        <w:trPr>
          <w:trHeight w:val="300"/>
        </w:trPr>
        <w:tc>
          <w:tcPr>
            <w:tcW w:w="2163"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540B44F5" w14:textId="367EB43F">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Join</w:t>
            </w:r>
          </w:p>
        </w:tc>
        <w:tc>
          <w:tcPr>
            <w:tcW w:w="4547"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123EF280" w:rsidP="4FE729C2" w:rsidRDefault="123EF280" w14:paraId="351AFA97" w14:textId="11514007">
            <w:pPr>
              <w:rPr>
                <w:rFonts w:ascii="Times New Roman" w:hAnsi="Times New Roman" w:eastAsia="Times New Roman"/>
                <w:color w:val="000000" w:themeColor="text1" w:themeTint="FF" w:themeShade="FF"/>
                <w:sz w:val="21"/>
                <w:szCs w:val="21"/>
                <w:lang w:val="en-US"/>
              </w:rPr>
            </w:pPr>
            <w:r w:rsidRPr="4FE729C2" w:rsidR="123EF280">
              <w:rPr>
                <w:rFonts w:ascii="Times New Roman" w:hAnsi="Times New Roman" w:eastAsia="Times New Roman"/>
                <w:color w:val="000000" w:themeColor="text1" w:themeTint="FF" w:themeShade="FF"/>
                <w:sz w:val="21"/>
                <w:szCs w:val="21"/>
                <w:lang w:val="en-US"/>
              </w:rPr>
              <w:t>G</w:t>
            </w:r>
            <w:r w:rsidRPr="4FE729C2" w:rsidR="4FE729C2">
              <w:rPr>
                <w:rFonts w:ascii="Times New Roman" w:hAnsi="Times New Roman" w:eastAsia="Times New Roman"/>
                <w:color w:val="000000" w:themeColor="text1" w:themeTint="FF" w:themeShade="FF"/>
                <w:sz w:val="21"/>
                <w:szCs w:val="21"/>
                <w:lang w:val="en-US"/>
              </w:rPr>
              <w:t>ộp</w:t>
            </w:r>
            <w:r w:rsidRPr="4FE729C2" w:rsidR="4FE729C2">
              <w:rPr>
                <w:rFonts w:ascii="Times New Roman" w:hAnsi="Times New Roman" w:eastAsia="Times New Roman"/>
                <w:color w:val="000000" w:themeColor="text1" w:themeTint="FF" w:themeShade="FF"/>
                <w:sz w:val="21"/>
                <w:szCs w:val="21"/>
                <w:lang w:val="en-US"/>
              </w:rPr>
              <w:t xml:space="preserve"> 2 </w:t>
            </w:r>
            <w:r w:rsidRPr="4FE729C2" w:rsidR="4FE729C2">
              <w:rPr>
                <w:rFonts w:ascii="Times New Roman" w:hAnsi="Times New Roman" w:eastAsia="Times New Roman"/>
                <w:color w:val="000000" w:themeColor="text1" w:themeTint="FF" w:themeShade="FF"/>
                <w:sz w:val="21"/>
                <w:szCs w:val="21"/>
                <w:lang w:val="en-US"/>
              </w:rPr>
              <w:t>nhánh</w:t>
            </w:r>
            <w:r w:rsidRPr="4FE729C2" w:rsidR="4FE729C2">
              <w:rPr>
                <w:rFonts w:ascii="Times New Roman" w:hAnsi="Times New Roman" w:eastAsia="Times New Roman"/>
                <w:color w:val="000000" w:themeColor="text1" w:themeTint="FF" w:themeShade="FF"/>
                <w:sz w:val="21"/>
                <w:szCs w:val="21"/>
                <w:lang w:val="en-US"/>
              </w:rPr>
              <w:t xml:space="preserve"> song song</w:t>
            </w:r>
          </w:p>
        </w:tc>
        <w:tc>
          <w:tcPr>
            <w:tcW w:w="2650"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FE729C2" w:rsidP="4FE729C2" w:rsidRDefault="4FE729C2" w14:paraId="55DF8892" w14:textId="13024E03">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Hệ thống</w:t>
            </w:r>
          </w:p>
        </w:tc>
      </w:tr>
      <w:tr w:rsidR="4FE729C2" w:rsidTr="4FE729C2" w14:paraId="632DF24E">
        <w:trPr>
          <w:trHeight w:val="300"/>
        </w:trPr>
        <w:tc>
          <w:tcPr>
            <w:tcW w:w="2163"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100A1D4D" w14:textId="6BD9261A">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Final Node</w:t>
            </w:r>
          </w:p>
        </w:tc>
        <w:tc>
          <w:tcPr>
            <w:tcW w:w="4547"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0C6D52A3" w14:textId="35BDC59A">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Kết thúc</w:t>
            </w:r>
          </w:p>
        </w:tc>
        <w:tc>
          <w:tcPr>
            <w:tcW w:w="2650"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4FE729C2" w:rsidP="4FE729C2" w:rsidRDefault="4FE729C2" w14:paraId="1BB82F92" w14:textId="76DBF540">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w:t>
            </w:r>
          </w:p>
        </w:tc>
      </w:tr>
    </w:tbl>
    <w:p xmlns:wp14="http://schemas.microsoft.com/office/word/2010/wordml" w:rsidP="4FE729C2" wp14:paraId="08F65602" wp14:textId="121329EA">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xmlns:wp14="http://schemas.microsoft.com/office/word/2010/wordml" wp14:paraId="7BA3882B" wp14:textId="688C21CB">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3</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Vẽ Activity Diagram có 2 Swimlane (Khách hàng, Hệ thống), thể hiện đủ Decision và cặp Fork/Join theo bảng trên.</w:t>
      </w:r>
    </w:p>
    <w:p xmlns:wp14="http://schemas.microsoft.com/office/word/2010/wordml" w:rsidP="4FE729C2" wp14:paraId="2AFF014E" wp14:textId="54F08942">
      <w:pPr>
        <w:pStyle w:val="Normal"/>
      </w:pPr>
      <w:r w:rsidR="5224066A">
        <w:drawing>
          <wp:inline xmlns:wp14="http://schemas.microsoft.com/office/word/2010/wordprocessingDrawing" wp14:editId="0C711756" wp14:anchorId="5FFDE694">
            <wp:extent cx="5724525" cy="4686300"/>
            <wp:effectExtent l="0" t="0" r="0" b="0"/>
            <wp:docPr id="105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371" name="Picture 1055371"/>
                    <pic:cNvPicPr/>
                  </pic:nvPicPr>
                  <pic:blipFill>
                    <a:blip xmlns:r="http://schemas.openxmlformats.org/officeDocument/2006/relationships" r:embed="rId210831777">
                      <a:extLst>
                        <a:ext uri="{28A0092B-C50C-407E-A947-70E740481C1C}">
                          <a14:useLocalDpi xmlns:a14="http://schemas.microsoft.com/office/drawing/2010/main"/>
                        </a:ext>
                      </a:extLst>
                    </a:blip>
                    <a:stretch>
                      <a:fillRect/>
                    </a:stretch>
                  </pic:blipFill>
                  <pic:spPr>
                    <a:xfrm>
                      <a:off x="0" y="0"/>
                      <a:ext cx="5724525" cy="4686300"/>
                    </a:xfrm>
                    <a:prstGeom prst="rect">
                      <a:avLst/>
                    </a:prstGeom>
                  </pic:spPr>
                </pic:pic>
              </a:graphicData>
            </a:graphic>
          </wp:inline>
        </w:drawing>
      </w:r>
    </w:p>
    <w:p xmlns:wp14="http://schemas.microsoft.com/office/word/2010/wordml" w:rsidP="4FE729C2" wp14:paraId="72A979C3" wp14:textId="7FB3529C">
      <w:pPr>
        <w:rPr>
          <w:rFonts w:ascii="Times New Roman" w:hAnsi="Times New Roman" w:eastAsia="Times New Roman"/>
          <w:b w:val="1"/>
          <w:bCs w:val="1"/>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PHẦN B — Use Case Diagram (đủ Actor/UC/Boundary/Association + Include + Extend + Generalization)</w:t>
      </w:r>
    </w:p>
    <w:p xmlns:wp14="http://schemas.microsoft.com/office/word/2010/wordml" w:rsidP="4FE729C2" wp14:paraId="5862E8AB" wp14:textId="76952B72">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4:</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xmlns:wp14="http://schemas.microsoft.com/office/word/2010/wordml" w:rsidP="4FE729C2" wp14:paraId="2D06609A" wp14:textId="029263EE">
      <w:pPr>
        <w:rPr>
          <w:rFonts w:ascii="Times New Roman" w:hAnsi="Times New Roman" w:eastAsia="Times New Roman"/>
          <w:b w:val="0"/>
          <w:bCs w:val="0"/>
          <w:i w:val="0"/>
          <w:iCs w:val="0"/>
          <w:caps w:val="0"/>
          <w:smallCaps w:val="0"/>
          <w:noProof w:val="0"/>
          <w:color w:val="000000" w:themeColor="text1" w:themeTint="FF" w:themeShade="FF"/>
          <w:sz w:val="24"/>
          <w:szCs w:val="24"/>
          <w:lang w:val="en-US"/>
        </w:rPr>
      </w:pPr>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5</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Hoàn thiện bảng quan hệ (đã có sẵn 60%).</w:t>
      </w:r>
    </w:p>
    <w:tbl>
      <w:tblPr>
        <w:tblStyle w:val="TableGrid"/>
        <w:bidiVisual w:val="0"/>
        <w:tblW w:w="0" w:type="auto"/>
        <w:tblLook w:val="06A0" w:firstRow="1" w:lastRow="0" w:firstColumn="1" w:lastColumn="0" w:noHBand="1" w:noVBand="1"/>
      </w:tblPr>
      <w:tblGrid>
        <w:gridCol w:w="1607"/>
        <w:gridCol w:w="2273"/>
        <w:gridCol w:w="2033"/>
        <w:gridCol w:w="3435"/>
      </w:tblGrid>
      <w:tr w:rsidR="4FE729C2" w:rsidTr="4FE729C2" w14:paraId="64B64BE9">
        <w:trPr>
          <w:trHeight w:val="300"/>
        </w:trPr>
        <w:tc>
          <w:tcPr>
            <w:tcW w:w="1607" w:type="dxa"/>
            <w:tcBorders>
              <w:top w:val="single" w:color="D3D3D3" w:sz="8"/>
              <w:left w:val="nil"/>
              <w:bottom w:val="single" w:color="D3D3D3" w:sz="8"/>
              <w:right w:val="single" w:color="D3D3D3" w:sz="8"/>
            </w:tcBorders>
            <w:shd w:val="clear" w:color="auto" w:fill="1F4E79"/>
            <w:tcMar>
              <w:top w:w="100" w:type="dxa"/>
              <w:left w:w="140" w:type="dxa"/>
              <w:bottom w:w="100" w:type="dxa"/>
              <w:right w:w="140" w:type="dxa"/>
            </w:tcMar>
            <w:vAlign w:val="center"/>
          </w:tcPr>
          <w:p w:rsidR="4FE729C2" w:rsidP="4FE729C2" w:rsidRDefault="4FE729C2" w14:paraId="6C45E54D" w14:textId="37F79D78">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Use Case A</w:t>
            </w:r>
          </w:p>
        </w:tc>
        <w:tc>
          <w:tcPr>
            <w:tcW w:w="2273" w:type="dxa"/>
            <w:tcBorders>
              <w:top w:val="single" w:color="D3D3D3" w:sz="8"/>
              <w:left w:val="single" w:color="D3D3D3" w:sz="8"/>
              <w:bottom w:val="single" w:color="D3D3D3" w:sz="8"/>
              <w:right w:val="single" w:color="D3D3D3" w:sz="8"/>
            </w:tcBorders>
            <w:shd w:val="clear" w:color="auto" w:fill="1F4E79"/>
            <w:tcMar>
              <w:top w:w="100" w:type="dxa"/>
              <w:left w:w="140" w:type="dxa"/>
              <w:bottom w:w="100" w:type="dxa"/>
              <w:right w:w="140" w:type="dxa"/>
            </w:tcMar>
            <w:vAlign w:val="center"/>
          </w:tcPr>
          <w:p w:rsidR="4FE729C2" w:rsidP="4FE729C2" w:rsidRDefault="4FE729C2" w14:paraId="505DD2E3" w14:textId="7FBC804E">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Use Case B</w:t>
            </w:r>
          </w:p>
        </w:tc>
        <w:tc>
          <w:tcPr>
            <w:tcW w:w="2033" w:type="dxa"/>
            <w:tcBorders>
              <w:top w:val="single" w:color="D3D3D3" w:sz="8"/>
              <w:left w:val="single" w:color="D3D3D3" w:sz="8"/>
              <w:bottom w:val="single" w:color="D3D3D3" w:sz="8"/>
              <w:right w:val="single" w:color="D3D3D3" w:sz="8"/>
            </w:tcBorders>
            <w:shd w:val="clear" w:color="auto" w:fill="1F4E79"/>
            <w:tcMar>
              <w:top w:w="100" w:type="dxa"/>
              <w:left w:w="140" w:type="dxa"/>
              <w:bottom w:w="100" w:type="dxa"/>
              <w:right w:w="140" w:type="dxa"/>
            </w:tcMar>
            <w:vAlign w:val="center"/>
          </w:tcPr>
          <w:p w:rsidR="4FE729C2" w:rsidP="4FE729C2" w:rsidRDefault="4FE729C2" w14:paraId="1828F74B" w14:textId="74D19EB5">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Quan hệ</w:t>
            </w:r>
          </w:p>
        </w:tc>
        <w:tc>
          <w:tcPr>
            <w:tcW w:w="3435" w:type="dxa"/>
            <w:tcBorders>
              <w:top w:val="single" w:color="D3D3D3" w:sz="8"/>
              <w:left w:val="single" w:color="D3D3D3" w:sz="8"/>
              <w:bottom w:val="single" w:color="D3D3D3" w:sz="8"/>
              <w:right w:val="nil"/>
            </w:tcBorders>
            <w:shd w:val="clear" w:color="auto" w:fill="1F4E79"/>
            <w:tcMar>
              <w:top w:w="100" w:type="dxa"/>
              <w:left w:w="140" w:type="dxa"/>
              <w:bottom w:w="100" w:type="dxa"/>
              <w:right w:w="140" w:type="dxa"/>
            </w:tcMar>
            <w:vAlign w:val="center"/>
          </w:tcPr>
          <w:p w:rsidR="4FE729C2" w:rsidP="4FE729C2" w:rsidRDefault="4FE729C2" w14:paraId="2A198258" w14:textId="4EBDB200">
            <w:pPr>
              <w:rPr>
                <w:rFonts w:ascii="Times New Roman" w:hAnsi="Times New Roman" w:eastAsia="Times New Roman"/>
                <w:b w:val="1"/>
                <w:bCs w:val="1"/>
                <w:sz w:val="21"/>
                <w:szCs w:val="21"/>
                <w:lang w:val="en-US"/>
              </w:rPr>
            </w:pPr>
            <w:r w:rsidRPr="4FE729C2" w:rsidR="4FE729C2">
              <w:rPr>
                <w:rFonts w:ascii="Times New Roman" w:hAnsi="Times New Roman" w:eastAsia="Times New Roman"/>
                <w:b w:val="1"/>
                <w:bCs w:val="1"/>
                <w:sz w:val="21"/>
                <w:szCs w:val="21"/>
                <w:lang w:val="en-US"/>
              </w:rPr>
              <w:t>Giải thích logic</w:t>
            </w:r>
          </w:p>
        </w:tc>
      </w:tr>
      <w:tr w:rsidR="4FE729C2" w:rsidTr="4FE729C2" w14:paraId="5D225388">
        <w:trPr>
          <w:trHeight w:val="300"/>
        </w:trPr>
        <w:tc>
          <w:tcPr>
            <w:tcW w:w="1607"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6DF26D8D" w14:textId="2708F4F6">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Rút tiền</w:t>
            </w:r>
          </w:p>
        </w:tc>
        <w:tc>
          <w:tcPr>
            <w:tcW w:w="2273"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10C6B9B4" w14:textId="5E467300">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Đăng nhập</w:t>
            </w:r>
          </w:p>
        </w:tc>
        <w:tc>
          <w:tcPr>
            <w:tcW w:w="2033"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285CCD87" w14:textId="16CA12A9">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[include]</w:t>
            </w:r>
          </w:p>
        </w:tc>
        <w:tc>
          <w:tcPr>
            <w:tcW w:w="343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FE729C2" w:rsidP="4FE729C2" w:rsidRDefault="4FE729C2" w14:paraId="39AC5ADE" w14:textId="7338641E">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Phải đăng nhập trước khi rút tiền (Bắt buộc)</w:t>
            </w:r>
          </w:p>
        </w:tc>
      </w:tr>
      <w:tr w:rsidR="4FE729C2" w:rsidTr="4FE729C2" w14:paraId="7D2F4201">
        <w:trPr>
          <w:trHeight w:val="300"/>
        </w:trPr>
        <w:tc>
          <w:tcPr>
            <w:tcW w:w="1607"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2850D754" w14:textId="7E1144B2">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Rút tiền</w:t>
            </w:r>
          </w:p>
        </w:tc>
        <w:tc>
          <w:tcPr>
            <w:tcW w:w="2273"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4C5A8F4F" w14:textId="53985EA7">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In hóa đơn giao dịch</w:t>
            </w:r>
          </w:p>
        </w:tc>
        <w:tc>
          <w:tcPr>
            <w:tcW w:w="2033"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4054B09D" w14:textId="4868B513">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[extend]</w:t>
            </w:r>
          </w:p>
        </w:tc>
        <w:tc>
          <w:tcPr>
            <w:tcW w:w="3435"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2924D85F" w:rsidRDefault="2924D85F" w14:paraId="54F112E4" w14:textId="734AEFE2">
            <w:r w:rsidRPr="4FE729C2" w:rsidR="2924D85F">
              <w:rPr>
                <w:rFonts w:ascii="Times New Roman" w:hAnsi="Times New Roman" w:eastAsia="Times New Roman"/>
                <w:color w:val="000000" w:themeColor="text1" w:themeTint="FF" w:themeShade="FF"/>
                <w:sz w:val="21"/>
                <w:szCs w:val="21"/>
                <w:lang w:val="en-US"/>
              </w:rPr>
              <w:t xml:space="preserve">Không </w:t>
            </w:r>
            <w:r w:rsidRPr="4FE729C2" w:rsidR="2924D85F">
              <w:rPr>
                <w:rFonts w:ascii="Times New Roman" w:hAnsi="Times New Roman" w:eastAsia="Times New Roman"/>
                <w:color w:val="000000" w:themeColor="text1" w:themeTint="FF" w:themeShade="FF"/>
                <w:sz w:val="21"/>
                <w:szCs w:val="21"/>
                <w:lang w:val="en-US"/>
              </w:rPr>
              <w:t>bắt</w:t>
            </w:r>
            <w:r w:rsidRPr="4FE729C2" w:rsidR="2924D85F">
              <w:rPr>
                <w:rFonts w:ascii="Times New Roman" w:hAnsi="Times New Roman" w:eastAsia="Times New Roman"/>
                <w:color w:val="000000" w:themeColor="text1" w:themeTint="FF" w:themeShade="FF"/>
                <w:sz w:val="21"/>
                <w:szCs w:val="21"/>
                <w:lang w:val="en-US"/>
              </w:rPr>
              <w:t xml:space="preserve"> </w:t>
            </w:r>
            <w:r w:rsidRPr="4FE729C2" w:rsidR="2924D85F">
              <w:rPr>
                <w:rFonts w:ascii="Times New Roman" w:hAnsi="Times New Roman" w:eastAsia="Times New Roman"/>
                <w:color w:val="000000" w:themeColor="text1" w:themeTint="FF" w:themeShade="FF"/>
                <w:sz w:val="21"/>
                <w:szCs w:val="21"/>
                <w:lang w:val="en-US"/>
              </w:rPr>
              <w:t>buộc</w:t>
            </w:r>
            <w:r w:rsidRPr="4FE729C2" w:rsidR="2924D85F">
              <w:rPr>
                <w:rFonts w:ascii="Times New Roman" w:hAnsi="Times New Roman" w:eastAsia="Times New Roman"/>
                <w:color w:val="000000" w:themeColor="text1" w:themeTint="FF" w:themeShade="FF"/>
                <w:sz w:val="21"/>
                <w:szCs w:val="21"/>
                <w:lang w:val="en-US"/>
              </w:rPr>
              <w:t xml:space="preserve"> </w:t>
            </w:r>
            <w:r w:rsidRPr="4FE729C2" w:rsidR="2924D85F">
              <w:rPr>
                <w:rFonts w:ascii="Times New Roman" w:hAnsi="Times New Roman" w:eastAsia="Times New Roman"/>
                <w:color w:val="000000" w:themeColor="text1" w:themeTint="FF" w:themeShade="FF"/>
                <w:sz w:val="21"/>
                <w:szCs w:val="21"/>
                <w:lang w:val="en-US"/>
              </w:rPr>
              <w:t>phải</w:t>
            </w:r>
            <w:r w:rsidRPr="4FE729C2" w:rsidR="2924D85F">
              <w:rPr>
                <w:rFonts w:ascii="Times New Roman" w:hAnsi="Times New Roman" w:eastAsia="Times New Roman"/>
                <w:color w:val="000000" w:themeColor="text1" w:themeTint="FF" w:themeShade="FF"/>
                <w:sz w:val="21"/>
                <w:szCs w:val="21"/>
                <w:lang w:val="en-US"/>
              </w:rPr>
              <w:t xml:space="preserve"> in. </w:t>
            </w:r>
            <w:r w:rsidRPr="4FE729C2" w:rsidR="2924D85F">
              <w:rPr>
                <w:rFonts w:ascii="Times New Roman" w:hAnsi="Times New Roman" w:eastAsia="Times New Roman"/>
                <w:color w:val="000000" w:themeColor="text1" w:themeTint="FF" w:themeShade="FF"/>
                <w:sz w:val="21"/>
                <w:szCs w:val="21"/>
                <w:lang w:val="en-US"/>
              </w:rPr>
              <w:t>Đây</w:t>
            </w:r>
            <w:r w:rsidRPr="4FE729C2" w:rsidR="2924D85F">
              <w:rPr>
                <w:rFonts w:ascii="Times New Roman" w:hAnsi="Times New Roman" w:eastAsia="Times New Roman"/>
                <w:color w:val="000000" w:themeColor="text1" w:themeTint="FF" w:themeShade="FF"/>
                <w:sz w:val="21"/>
                <w:szCs w:val="21"/>
                <w:lang w:val="en-US"/>
              </w:rPr>
              <w:t xml:space="preserve"> </w:t>
            </w:r>
            <w:r w:rsidRPr="4FE729C2" w:rsidR="2924D85F">
              <w:rPr>
                <w:rFonts w:ascii="Times New Roman" w:hAnsi="Times New Roman" w:eastAsia="Times New Roman"/>
                <w:color w:val="000000" w:themeColor="text1" w:themeTint="FF" w:themeShade="FF"/>
                <w:sz w:val="21"/>
                <w:szCs w:val="21"/>
                <w:lang w:val="en-US"/>
              </w:rPr>
              <w:t>là</w:t>
            </w:r>
            <w:r w:rsidRPr="4FE729C2" w:rsidR="2924D85F">
              <w:rPr>
                <w:rFonts w:ascii="Times New Roman" w:hAnsi="Times New Roman" w:eastAsia="Times New Roman"/>
                <w:color w:val="000000" w:themeColor="text1" w:themeTint="FF" w:themeShade="FF"/>
                <w:sz w:val="21"/>
                <w:szCs w:val="21"/>
                <w:lang w:val="en-US"/>
              </w:rPr>
              <w:t xml:space="preserve"> </w:t>
            </w:r>
            <w:r w:rsidRPr="4FE729C2" w:rsidR="2924D85F">
              <w:rPr>
                <w:rFonts w:ascii="Times New Roman" w:hAnsi="Times New Roman" w:eastAsia="Times New Roman"/>
                <w:color w:val="000000" w:themeColor="text1" w:themeTint="FF" w:themeShade="FF"/>
                <w:sz w:val="21"/>
                <w:szCs w:val="21"/>
                <w:lang w:val="en-US"/>
              </w:rPr>
              <w:t>tính</w:t>
            </w:r>
            <w:r w:rsidRPr="4FE729C2" w:rsidR="2924D85F">
              <w:rPr>
                <w:rFonts w:ascii="Times New Roman" w:hAnsi="Times New Roman" w:eastAsia="Times New Roman"/>
                <w:color w:val="000000" w:themeColor="text1" w:themeTint="FF" w:themeShade="FF"/>
                <w:sz w:val="21"/>
                <w:szCs w:val="21"/>
                <w:lang w:val="en-US"/>
              </w:rPr>
              <w:t xml:space="preserve"> </w:t>
            </w:r>
            <w:r w:rsidRPr="4FE729C2" w:rsidR="2924D85F">
              <w:rPr>
                <w:rFonts w:ascii="Times New Roman" w:hAnsi="Times New Roman" w:eastAsia="Times New Roman"/>
                <w:color w:val="000000" w:themeColor="text1" w:themeTint="FF" w:themeShade="FF"/>
                <w:sz w:val="21"/>
                <w:szCs w:val="21"/>
                <w:lang w:val="en-US"/>
              </w:rPr>
              <w:t>năng</w:t>
            </w:r>
            <w:r w:rsidRPr="4FE729C2" w:rsidR="2924D85F">
              <w:rPr>
                <w:rFonts w:ascii="Times New Roman" w:hAnsi="Times New Roman" w:eastAsia="Times New Roman"/>
                <w:color w:val="000000" w:themeColor="text1" w:themeTint="FF" w:themeShade="FF"/>
                <w:sz w:val="21"/>
                <w:szCs w:val="21"/>
                <w:lang w:val="en-US"/>
              </w:rPr>
              <w:t xml:space="preserve"> tùy chọn</w:t>
            </w:r>
          </w:p>
        </w:tc>
      </w:tr>
      <w:tr w:rsidR="4FE729C2" w:rsidTr="4FE729C2" w14:paraId="5413269B">
        <w:trPr>
          <w:trHeight w:val="300"/>
        </w:trPr>
        <w:tc>
          <w:tcPr>
            <w:tcW w:w="1607" w:type="dxa"/>
            <w:tcBorders>
              <w:top w:val="single" w:color="D3D3D3" w:sz="8"/>
              <w:left w:val="nil"/>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732A1524" w14:textId="09DE8CAF">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Rút tiền</w:t>
            </w:r>
          </w:p>
        </w:tc>
        <w:tc>
          <w:tcPr>
            <w:tcW w:w="2273"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73268231" w14:textId="73F060BE">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Rút tiền tiêu chuẩn</w:t>
            </w:r>
          </w:p>
        </w:tc>
        <w:tc>
          <w:tcPr>
            <w:tcW w:w="2033" w:type="dxa"/>
            <w:tcBorders>
              <w:top w:val="single" w:color="D3D3D3" w:sz="8"/>
              <w:left w:val="single" w:color="D3D3D3" w:sz="8"/>
              <w:bottom w:val="single" w:color="D3D3D3" w:sz="8"/>
              <w:right w:val="single" w:color="D3D3D3" w:sz="8"/>
            </w:tcBorders>
            <w:shd w:val="clear" w:color="auto" w:fill="FFFFFF" w:themeFill="background1"/>
            <w:tcMar>
              <w:top w:w="100" w:type="dxa"/>
              <w:left w:w="140" w:type="dxa"/>
              <w:bottom w:w="100" w:type="dxa"/>
              <w:right w:w="140" w:type="dxa"/>
            </w:tcMar>
            <w:vAlign w:val="center"/>
          </w:tcPr>
          <w:p w:rsidR="4FE729C2" w:rsidP="4FE729C2" w:rsidRDefault="4FE729C2" w14:paraId="36DD46AD" w14:textId="329AACD8">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[generalization]</w:t>
            </w:r>
          </w:p>
        </w:tc>
        <w:tc>
          <w:tcPr>
            <w:tcW w:w="3435" w:type="dxa"/>
            <w:tcBorders>
              <w:top w:val="single" w:color="D3D3D3" w:sz="8"/>
              <w:left w:val="single" w:color="D3D3D3" w:sz="8"/>
              <w:bottom w:val="single" w:color="D3D3D3" w:sz="8"/>
              <w:right w:val="nil"/>
            </w:tcBorders>
            <w:shd w:val="clear" w:color="auto" w:fill="FFFFFF" w:themeFill="background1"/>
            <w:tcMar>
              <w:top w:w="100" w:type="dxa"/>
              <w:left w:w="140" w:type="dxa"/>
              <w:bottom w:w="100" w:type="dxa"/>
              <w:right w:w="140" w:type="dxa"/>
            </w:tcMar>
            <w:vAlign w:val="center"/>
          </w:tcPr>
          <w:p w:rsidR="4FE729C2" w:rsidP="4FE729C2" w:rsidRDefault="4FE729C2" w14:paraId="6BDA627D" w14:textId="106E018F">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Là một dạng chuyên biệt của Rút tiền (Kế thừa)</w:t>
            </w:r>
          </w:p>
        </w:tc>
      </w:tr>
      <w:tr w:rsidR="4FE729C2" w:rsidTr="4FE729C2" w14:paraId="576D21DB">
        <w:trPr>
          <w:trHeight w:val="300"/>
        </w:trPr>
        <w:tc>
          <w:tcPr>
            <w:tcW w:w="1607" w:type="dxa"/>
            <w:tcBorders>
              <w:top w:val="single" w:color="D3D3D3" w:sz="8"/>
              <w:left w:val="nil"/>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52DB77F5" w14:textId="102A9251">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Rút tiền</w:t>
            </w:r>
          </w:p>
        </w:tc>
        <w:tc>
          <w:tcPr>
            <w:tcW w:w="2273"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2FE57411" w:rsidRDefault="2FE57411" w14:paraId="6ED04D12" w14:textId="69640A09">
            <w:r w:rsidRPr="4FE729C2" w:rsidR="2FE57411">
              <w:rPr>
                <w:rFonts w:ascii="Times New Roman" w:hAnsi="Times New Roman" w:eastAsia="Times New Roman"/>
                <w:color w:val="000000" w:themeColor="text1" w:themeTint="FF" w:themeShade="FF"/>
                <w:sz w:val="21"/>
                <w:szCs w:val="21"/>
                <w:lang w:val="en-US"/>
              </w:rPr>
              <w:t>Rút tiền nhanh</w:t>
            </w:r>
          </w:p>
        </w:tc>
        <w:tc>
          <w:tcPr>
            <w:tcW w:w="2033" w:type="dxa"/>
            <w:tcBorders>
              <w:top w:val="single" w:color="D3D3D3" w:sz="8"/>
              <w:left w:val="single" w:color="D3D3D3" w:sz="8"/>
              <w:bottom w:val="single" w:color="D3D3D3" w:sz="8"/>
              <w:right w:val="single" w:color="D3D3D3" w:sz="8"/>
            </w:tcBorders>
            <w:shd w:val="clear" w:color="auto" w:fill="F7F9FC"/>
            <w:tcMar>
              <w:top w:w="100" w:type="dxa"/>
              <w:left w:w="140" w:type="dxa"/>
              <w:bottom w:w="100" w:type="dxa"/>
              <w:right w:w="140" w:type="dxa"/>
            </w:tcMar>
            <w:vAlign w:val="center"/>
          </w:tcPr>
          <w:p w:rsidR="4FE729C2" w:rsidP="4FE729C2" w:rsidRDefault="4FE729C2" w14:paraId="355B6D88" w14:textId="1754ABE2">
            <w:pPr>
              <w:rPr>
                <w:rFonts w:ascii="Times New Roman" w:hAnsi="Times New Roman" w:eastAsia="Times New Roman"/>
                <w:color w:val="000000" w:themeColor="text1" w:themeTint="FF" w:themeShade="FF"/>
                <w:sz w:val="21"/>
                <w:szCs w:val="21"/>
                <w:lang w:val="en-US"/>
              </w:rPr>
            </w:pPr>
            <w:r w:rsidRPr="4FE729C2" w:rsidR="4FE729C2">
              <w:rPr>
                <w:rFonts w:ascii="Times New Roman" w:hAnsi="Times New Roman" w:eastAsia="Times New Roman"/>
                <w:color w:val="000000" w:themeColor="text1" w:themeTint="FF" w:themeShade="FF"/>
                <w:sz w:val="21"/>
                <w:szCs w:val="21"/>
                <w:lang w:val="en-US"/>
              </w:rPr>
              <w:t>[generalization]</w:t>
            </w:r>
          </w:p>
        </w:tc>
        <w:tc>
          <w:tcPr>
            <w:tcW w:w="3435" w:type="dxa"/>
            <w:tcBorders>
              <w:top w:val="single" w:color="D3D3D3" w:sz="8"/>
              <w:left w:val="single" w:color="D3D3D3" w:sz="8"/>
              <w:bottom w:val="single" w:color="D3D3D3" w:sz="8"/>
              <w:right w:val="nil"/>
            </w:tcBorders>
            <w:shd w:val="clear" w:color="auto" w:fill="F7F9FC"/>
            <w:tcMar>
              <w:top w:w="100" w:type="dxa"/>
              <w:left w:w="140" w:type="dxa"/>
              <w:bottom w:w="100" w:type="dxa"/>
              <w:right w:w="140" w:type="dxa"/>
            </w:tcMar>
            <w:vAlign w:val="center"/>
          </w:tcPr>
          <w:p w:rsidR="46E76F47" w:rsidP="4FE729C2" w:rsidRDefault="46E76F47" w14:paraId="06C6C25F" w14:textId="106E018F">
            <w:pPr>
              <w:rPr>
                <w:rFonts w:ascii="Times New Roman" w:hAnsi="Times New Roman" w:eastAsia="Times New Roman"/>
                <w:color w:val="000000" w:themeColor="text1" w:themeTint="FF" w:themeShade="FF"/>
                <w:sz w:val="21"/>
                <w:szCs w:val="21"/>
                <w:lang w:val="en-US"/>
              </w:rPr>
            </w:pPr>
            <w:r w:rsidRPr="4FE729C2" w:rsidR="46E76F47">
              <w:rPr>
                <w:rFonts w:ascii="Times New Roman" w:hAnsi="Times New Roman" w:eastAsia="Times New Roman"/>
                <w:color w:val="000000" w:themeColor="text1" w:themeTint="FF" w:themeShade="FF"/>
                <w:sz w:val="21"/>
                <w:szCs w:val="21"/>
                <w:lang w:val="en-US"/>
              </w:rPr>
              <w:t>Là một dạng chuyên biệt của Rút tiền (Kế thừa)</w:t>
            </w:r>
          </w:p>
          <w:p w:rsidR="4FE729C2" w:rsidP="4FE729C2" w:rsidRDefault="4FE729C2" w14:paraId="59A00392" w14:textId="21442EDB">
            <w:pPr>
              <w:rPr>
                <w:rFonts w:ascii="Times New Roman" w:hAnsi="Times New Roman" w:eastAsia="Times New Roman"/>
                <w:color w:val="000000" w:themeColor="text1" w:themeTint="FF" w:themeShade="FF"/>
                <w:sz w:val="21"/>
                <w:szCs w:val="21"/>
                <w:lang w:val="en-US"/>
              </w:rPr>
            </w:pPr>
          </w:p>
        </w:tc>
      </w:tr>
    </w:tbl>
    <w:p xmlns:wp14="http://schemas.microsoft.com/office/word/2010/wordml" w:rsidP="4FE729C2" wp14:paraId="7123F35D" wp14:textId="73376135">
      <w:pPr>
        <w:rPr>
          <w:rFonts w:ascii="Times New Roman" w:hAnsi="Times New Roman" w:eastAsia="Times New Roman"/>
          <w:b w:val="0"/>
          <w:bCs w:val="0"/>
          <w:i w:val="0"/>
          <w:iCs w:val="0"/>
          <w:caps w:val="0"/>
          <w:smallCaps w:val="0"/>
          <w:noProof w:val="0"/>
          <w:color w:val="000000" w:themeColor="text1" w:themeTint="FF" w:themeShade="FF"/>
          <w:sz w:val="24"/>
          <w:szCs w:val="24"/>
          <w:lang w:val="vi-VN"/>
        </w:rPr>
      </w:pP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vi-VN"/>
        </w:rPr>
        <w:t xml:space="preserve"> </w:t>
      </w:r>
    </w:p>
    <w:p xmlns:wp14="http://schemas.microsoft.com/office/word/2010/wordml" wp14:paraId="7409E4AF" wp14:textId="2F80E965">
      <w:r w:rsidRPr="4FE729C2" w:rsidR="2AD3721C">
        <w:rPr>
          <w:rFonts w:ascii="Times New Roman" w:hAnsi="Times New Roman" w:eastAsia="Times New Roman"/>
          <w:b w:val="1"/>
          <w:bCs w:val="1"/>
          <w:i w:val="0"/>
          <w:iCs w:val="0"/>
          <w:caps w:val="0"/>
          <w:smallCaps w:val="0"/>
          <w:noProof w:val="0"/>
          <w:color w:val="000000" w:themeColor="text1" w:themeTint="FF" w:themeShade="FF"/>
          <w:sz w:val="24"/>
          <w:szCs w:val="24"/>
          <w:lang w:val="en-US"/>
        </w:rPr>
        <w:t>Bước 6:</w:t>
      </w:r>
      <w:r w:rsidRPr="4FE729C2" w:rsidR="2AD3721C">
        <w:rPr>
          <w:rFonts w:ascii="Times New Roman" w:hAnsi="Times New Roman" w:eastAsia="Times New Roman"/>
          <w:b w:val="0"/>
          <w:bCs w:val="0"/>
          <w:i w:val="0"/>
          <w:iCs w:val="0"/>
          <w:caps w:val="0"/>
          <w:smallCaps w:val="0"/>
          <w:noProof w:val="0"/>
          <w:color w:val="000000" w:themeColor="text1" w:themeTint="FF" w:themeShade="FF"/>
          <w:sz w:val="24"/>
          <w:szCs w:val="24"/>
          <w:lang w:val="en-US"/>
        </w:rPr>
        <w:t xml:space="preserve"> Vẽ Use Case Diagram có 1 System Boundary "Hệ thống ATM RikkeiBank", Actor "Khách hàng", đủ các Use Case ở bảng trên, và đủ 3 loại mũi tên quan hệ: [include], [extend], [generalization] đúng chiều theo chuẩn UML.</w:t>
      </w:r>
    </w:p>
    <w:p xmlns:wp14="http://schemas.microsoft.com/office/word/2010/wordml" w:rsidP="4FE729C2" wp14:paraId="77142791" wp14:textId="65E290C0">
      <w:pPr>
        <w:pStyle w:val="Normal"/>
      </w:pPr>
      <w:r w:rsidR="130E5662">
        <w:drawing>
          <wp:inline xmlns:wp14="http://schemas.microsoft.com/office/word/2010/wordprocessingDrawing" wp14:editId="71EE5B5D" wp14:anchorId="3BAACD4A">
            <wp:extent cx="5724525" cy="3600450"/>
            <wp:effectExtent l="0" t="0" r="0" b="0"/>
            <wp:docPr id="263709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709969" name="Picture 263709969"/>
                    <pic:cNvPicPr/>
                  </pic:nvPicPr>
                  <pic:blipFill>
                    <a:blip xmlns:r="http://schemas.openxmlformats.org/officeDocument/2006/relationships" r:embed="rId328046923">
                      <a:extLst>
                        <a:ext uri="{28A0092B-C50C-407E-A947-70E740481C1C}">
                          <a14:useLocalDpi xmlns:a14="http://schemas.microsoft.com/office/drawing/2010/main"/>
                        </a:ext>
                      </a:extLst>
                    </a:blip>
                    <a:stretch>
                      <a:fillRect/>
                    </a:stretch>
                  </pic:blipFill>
                  <pic:spPr>
                    <a:xfrm>
                      <a:off x="0" y="0"/>
                      <a:ext cx="5724525" cy="3600450"/>
                    </a:xfrm>
                    <a:prstGeom prst="rect">
                      <a:avLst/>
                    </a:prstGeom>
                  </pic:spPr>
                </pic:pic>
              </a:graphicData>
            </a:graphic>
          </wp:inline>
        </w:drawing>
      </w:r>
    </w:p>
    <w:p xmlns:wp14="http://schemas.microsoft.com/office/word/2010/wordml" wp14:paraId="36B01474" wp14:textId="1CA9C02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B34E9"/>
    <w:rsid w:val="0191A5BA"/>
    <w:rsid w:val="01E84DB4"/>
    <w:rsid w:val="0E723CAB"/>
    <w:rsid w:val="123EF280"/>
    <w:rsid w:val="130E5662"/>
    <w:rsid w:val="1B06769A"/>
    <w:rsid w:val="2042F7BC"/>
    <w:rsid w:val="26001933"/>
    <w:rsid w:val="26C8CAB4"/>
    <w:rsid w:val="2924D85F"/>
    <w:rsid w:val="2AD3721C"/>
    <w:rsid w:val="2D9D2DD0"/>
    <w:rsid w:val="2DE4DFF8"/>
    <w:rsid w:val="2DE4DFF8"/>
    <w:rsid w:val="2FE57411"/>
    <w:rsid w:val="303F4158"/>
    <w:rsid w:val="3E6BA461"/>
    <w:rsid w:val="46E76F47"/>
    <w:rsid w:val="4D2D180F"/>
    <w:rsid w:val="4FE729C2"/>
    <w:rsid w:val="519F363F"/>
    <w:rsid w:val="5224066A"/>
    <w:rsid w:val="5EDC697F"/>
    <w:rsid w:val="6F3E777D"/>
    <w:rsid w:val="6FE6784F"/>
    <w:rsid w:val="731357EE"/>
    <w:rsid w:val="7721AD7E"/>
    <w:rsid w:val="792A914D"/>
    <w:rsid w:val="7BEB0BB1"/>
    <w:rsid w:val="7DE60665"/>
    <w:rsid w:val="7F8B34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8DCC"/>
  <w15:chartTrackingRefBased/>
  <w15:docId w15:val="{7F3FDC1B-FEE7-4F5B-9CE3-3AAA54C841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0831777" /><Relationship Type="http://schemas.openxmlformats.org/officeDocument/2006/relationships/image" Target="/media/image2.png" Id="rId3280469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2026-09-16T06:21:23.5095014Z</dcterms:created>
  <dcterms:modified xsi:type="dcterms:W3CDTF">2026-09-16T07:34:13.6974256Z</dcterms:modified>
  <dc:creator>Trung Nguyễn</dc:creator>
  <lastModifiedBy>Trung Nguyễn</lastModifiedBy>
</coreProperties>
</file>