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27E6" w14:textId="70252297" w:rsidR="00241A70" w:rsidRPr="007627CD" w:rsidRDefault="00241A70" w:rsidP="00241A70">
      <w:pPr>
        <w:rPr>
          <w:rFonts w:ascii="Arial" w:hAnsi="Arial" w:cs="Arial"/>
        </w:rPr>
      </w:pPr>
      <w:r w:rsidRPr="00337EB5">
        <w:rPr>
          <w:rFonts w:ascii="Arial" w:hAnsi="Arial" w:cs="Arial"/>
          <w:lang w:val="vi-VN"/>
        </w:rPr>
        <w:t xml:space="preserve">INCORTEMS AND </w:t>
      </w:r>
      <w:r w:rsidR="00F628B0" w:rsidRPr="00337EB5">
        <w:rPr>
          <w:rFonts w:ascii="Arial" w:hAnsi="Arial" w:cs="Arial"/>
          <w:lang w:val="vi-VN"/>
        </w:rPr>
        <w:t xml:space="preserve">SALES CONTRACT </w:t>
      </w:r>
      <w:r w:rsidR="007627CD">
        <w:rPr>
          <w:rFonts w:ascii="Arial" w:hAnsi="Arial" w:cs="Arial"/>
        </w:rPr>
        <w:t>TEAM ASSIGNMENT</w:t>
      </w:r>
    </w:p>
    <w:p w14:paraId="6387B102" w14:textId="77777777" w:rsidR="00F628B0" w:rsidRPr="00337EB5" w:rsidRDefault="00F628B0" w:rsidP="00241A70">
      <w:pPr>
        <w:rPr>
          <w:rFonts w:ascii="Arial" w:hAnsi="Arial" w:cs="Arial"/>
          <w:lang w:val="vi-VN"/>
        </w:rPr>
      </w:pPr>
    </w:p>
    <w:p w14:paraId="495BE26F" w14:textId="4BD3D0F8" w:rsidR="00241A70" w:rsidRDefault="00F628B0" w:rsidP="00241A70">
      <w:pPr>
        <w:rPr>
          <w:rFonts w:ascii="Arial" w:hAnsi="Arial" w:cs="Arial"/>
          <w:b/>
          <w:bCs/>
          <w:lang w:val="vi-VN"/>
        </w:rPr>
      </w:pPr>
      <w:r w:rsidRPr="00337EB5">
        <w:rPr>
          <w:rFonts w:ascii="Arial" w:hAnsi="Arial" w:cs="Arial"/>
          <w:b/>
          <w:bCs/>
          <w:lang w:val="vi-VN"/>
        </w:rPr>
        <w:t>CONTEXT:</w:t>
      </w:r>
    </w:p>
    <w:p w14:paraId="1804A804" w14:textId="77777777" w:rsidR="005347DB" w:rsidRPr="00337EB5" w:rsidRDefault="005347DB" w:rsidP="00241A70">
      <w:pPr>
        <w:rPr>
          <w:rFonts w:ascii="Arial" w:hAnsi="Arial" w:cs="Arial"/>
          <w:b/>
          <w:bCs/>
          <w:lang w:val="vi-VN"/>
        </w:rPr>
      </w:pPr>
    </w:p>
    <w:p w14:paraId="74DE04D3" w14:textId="461A6D96" w:rsidR="00241A70" w:rsidRPr="00C6516D" w:rsidRDefault="00241A70" w:rsidP="00241A70">
      <w:pPr>
        <w:rPr>
          <w:rFonts w:ascii="Arial" w:hAnsi="Arial" w:cs="Arial"/>
        </w:rPr>
      </w:pPr>
      <w:r w:rsidRPr="00337EB5">
        <w:rPr>
          <w:rFonts w:ascii="Arial" w:hAnsi="Arial" w:cs="Arial"/>
          <w:b/>
          <w:bCs/>
          <w:lang w:val="vi-VN"/>
        </w:rPr>
        <w:t>ICOM</w:t>
      </w:r>
      <w:r w:rsidRPr="00337EB5">
        <w:rPr>
          <w:rFonts w:ascii="Arial" w:hAnsi="Arial" w:cs="Arial"/>
          <w:lang w:val="vi-VN"/>
        </w:rPr>
        <w:t xml:space="preserve"> </w:t>
      </w:r>
      <w:r w:rsidR="00337EB5">
        <w:rPr>
          <w:rFonts w:ascii="Arial" w:hAnsi="Arial" w:cs="Arial"/>
          <w:lang w:val="vi-VN"/>
        </w:rPr>
        <w:t>(International Commodity Corp</w:t>
      </w:r>
      <w:r w:rsidR="005E0A10">
        <w:rPr>
          <w:rFonts w:ascii="Arial" w:hAnsi="Arial" w:cs="Arial"/>
        </w:rPr>
        <w:t xml:space="preserve"> </w:t>
      </w:r>
      <w:r w:rsidRPr="00337EB5">
        <w:rPr>
          <w:rFonts w:ascii="Arial" w:hAnsi="Arial" w:cs="Arial"/>
          <w:lang w:val="vi-VN"/>
        </w:rPr>
        <w:t>is a Vietnamese trading and exporting company that has been delivering high-quality agricultural, wooden, processed food, and technical products to international markets since 2013. In 2024, ICOM is looking to expand its reach and establish new partnerships with buyers across the globe.</w:t>
      </w:r>
      <w:r w:rsidR="00C6516D">
        <w:rPr>
          <w:rFonts w:ascii="Arial" w:hAnsi="Arial" w:cs="Arial"/>
        </w:rPr>
        <w:t xml:space="preserve"> Besides, </w:t>
      </w:r>
      <w:r w:rsidR="008D170A">
        <w:rPr>
          <w:rFonts w:ascii="Arial" w:hAnsi="Arial" w:cs="Arial"/>
        </w:rPr>
        <w:t>The Company</w:t>
      </w:r>
      <w:r w:rsidR="00C6516D">
        <w:rPr>
          <w:rFonts w:ascii="Arial" w:hAnsi="Arial" w:cs="Arial"/>
        </w:rPr>
        <w:t xml:space="preserve"> also launch</w:t>
      </w:r>
      <w:r w:rsidR="008D170A">
        <w:rPr>
          <w:rFonts w:ascii="Arial" w:hAnsi="Arial" w:cs="Arial"/>
        </w:rPr>
        <w:t>es</w:t>
      </w:r>
      <w:r w:rsidR="00C6516D">
        <w:rPr>
          <w:rFonts w:ascii="Arial" w:hAnsi="Arial" w:cs="Arial"/>
        </w:rPr>
        <w:t xml:space="preserve"> </w:t>
      </w:r>
      <w:r w:rsidR="008D170A">
        <w:rPr>
          <w:rFonts w:ascii="Arial" w:hAnsi="Arial" w:cs="Arial"/>
        </w:rPr>
        <w:t>its</w:t>
      </w:r>
      <w:r w:rsidR="00C6516D">
        <w:rPr>
          <w:rFonts w:ascii="Arial" w:hAnsi="Arial" w:cs="Arial"/>
        </w:rPr>
        <w:t xml:space="preserve"> ambitious plan to import and distribute some essen</w:t>
      </w:r>
      <w:r w:rsidR="008D170A">
        <w:rPr>
          <w:rFonts w:ascii="Arial" w:hAnsi="Arial" w:cs="Arial"/>
        </w:rPr>
        <w:t>tial products in local market. As part of import-export team, you will analyze the market, product, terms and conditions and then compose the sales contract.</w:t>
      </w:r>
    </w:p>
    <w:p w14:paraId="48CEF7A6" w14:textId="05AE66D7" w:rsidR="00F628B0" w:rsidRDefault="00F628B0" w:rsidP="00241A70">
      <w:pPr>
        <w:rPr>
          <w:rFonts w:ascii="Arial" w:hAnsi="Arial" w:cs="Arial"/>
          <w:lang w:val="vi-VN"/>
        </w:rPr>
      </w:pPr>
    </w:p>
    <w:p w14:paraId="0EAC013A" w14:textId="77B7CD9B" w:rsidR="005347DB" w:rsidRDefault="005347DB" w:rsidP="00241A70">
      <w:pPr>
        <w:rPr>
          <w:rFonts w:ascii="Arial" w:hAnsi="Arial" w:cs="Arial"/>
          <w:lang w:val="vi-VN"/>
        </w:rPr>
      </w:pPr>
    </w:p>
    <w:p w14:paraId="3F598B40" w14:textId="23EB3FCB" w:rsidR="00254966" w:rsidRPr="00254966" w:rsidRDefault="00254966" w:rsidP="00241A70">
      <w:pPr>
        <w:rPr>
          <w:rFonts w:ascii="Arial" w:hAnsi="Arial" w:cs="Arial"/>
          <w:b/>
        </w:rPr>
      </w:pPr>
      <w:r w:rsidRPr="00254966">
        <w:rPr>
          <w:rFonts w:ascii="Arial" w:hAnsi="Arial" w:cs="Arial"/>
          <w:b/>
        </w:rPr>
        <w:t xml:space="preserve">ASSIGNMENT 1-5: </w:t>
      </w:r>
    </w:p>
    <w:p w14:paraId="521EB43B" w14:textId="77777777" w:rsidR="00254966" w:rsidRPr="00254966" w:rsidRDefault="00254966" w:rsidP="00241A70">
      <w:pPr>
        <w:rPr>
          <w:rFonts w:ascii="Arial" w:hAnsi="Arial" w:cs="Arial"/>
        </w:rPr>
      </w:pPr>
    </w:p>
    <w:p w14:paraId="19B9E190" w14:textId="5610EA49" w:rsidR="00254966" w:rsidRPr="00254966" w:rsidRDefault="00254966" w:rsidP="00241A70">
      <w:pPr>
        <w:rPr>
          <w:rFonts w:ascii="Arial" w:hAnsi="Arial" w:cs="Arial"/>
        </w:rPr>
      </w:pPr>
      <w:r>
        <w:rPr>
          <w:rFonts w:ascii="Arial" w:hAnsi="Arial" w:cs="Arial"/>
        </w:rPr>
        <w:t xml:space="preserve">You are as the role of import/ export manager of iCOM, compose a complete contract between iCOM and buyers or sellers. </w:t>
      </w:r>
      <w:r w:rsidR="000851F5">
        <w:rPr>
          <w:rFonts w:ascii="Arial" w:hAnsi="Arial" w:cs="Arial"/>
        </w:rPr>
        <w:t xml:space="preserve">Base on the contract terms; suggest your actions to control the risks. </w:t>
      </w:r>
    </w:p>
    <w:p w14:paraId="5D0BEA77" w14:textId="77777777" w:rsidR="00254966" w:rsidRPr="00337EB5" w:rsidRDefault="00254966" w:rsidP="00241A70">
      <w:pPr>
        <w:rPr>
          <w:rFonts w:ascii="Arial" w:hAnsi="Arial" w:cs="Arial"/>
          <w:lang w:val="vi-VN"/>
        </w:rPr>
      </w:pPr>
    </w:p>
    <w:p w14:paraId="4AAEBE56" w14:textId="1A859DBD" w:rsidR="00241A70" w:rsidRPr="00337EB5" w:rsidRDefault="00241A70" w:rsidP="00241A70">
      <w:pPr>
        <w:rPr>
          <w:rFonts w:ascii="Arial" w:hAnsi="Arial" w:cs="Arial"/>
          <w:lang w:val="vi-VN"/>
        </w:rPr>
      </w:pPr>
      <w:r w:rsidRPr="00337EB5">
        <w:rPr>
          <w:rFonts w:ascii="Arial" w:hAnsi="Arial" w:cs="Arial"/>
          <w:lang w:val="vi-VN"/>
        </w:rPr>
        <w:t xml:space="preserve">The contract should accurately reflect the terms of the agreement, including the </w:t>
      </w:r>
      <w:r w:rsidR="00740598">
        <w:rPr>
          <w:rFonts w:ascii="Arial" w:hAnsi="Arial" w:cs="Arial"/>
        </w:rPr>
        <w:t xml:space="preserve">preamble, </w:t>
      </w:r>
      <w:r w:rsidRPr="00337EB5">
        <w:rPr>
          <w:rFonts w:ascii="Arial" w:hAnsi="Arial" w:cs="Arial"/>
          <w:lang w:val="vi-VN"/>
        </w:rPr>
        <w:t>commodity, price, quality</w:t>
      </w:r>
      <w:r w:rsidR="00740598">
        <w:rPr>
          <w:rFonts w:ascii="Arial" w:hAnsi="Arial" w:cs="Arial"/>
        </w:rPr>
        <w:t>, quantity</w:t>
      </w:r>
      <w:r w:rsidRPr="00337EB5">
        <w:rPr>
          <w:rFonts w:ascii="Arial" w:hAnsi="Arial" w:cs="Arial"/>
          <w:lang w:val="vi-VN"/>
        </w:rPr>
        <w:t>,</w:t>
      </w:r>
      <w:r w:rsidR="00740598">
        <w:rPr>
          <w:rFonts w:ascii="Arial" w:hAnsi="Arial" w:cs="Arial"/>
          <w:lang w:val="vi-VN"/>
        </w:rPr>
        <w:t xml:space="preserve"> delivery,</w:t>
      </w:r>
      <w:r w:rsidRPr="00337EB5">
        <w:rPr>
          <w:rFonts w:ascii="Arial" w:hAnsi="Arial" w:cs="Arial"/>
          <w:lang w:val="vi-VN"/>
        </w:rPr>
        <w:t xml:space="preserve"> payment terms</w:t>
      </w:r>
      <w:r w:rsidR="00740598">
        <w:rPr>
          <w:rFonts w:ascii="Arial" w:hAnsi="Arial" w:cs="Arial"/>
        </w:rPr>
        <w:t>, force majeure, arbitration, governing law</w:t>
      </w:r>
      <w:r w:rsidRPr="00337EB5">
        <w:rPr>
          <w:rFonts w:ascii="Arial" w:hAnsi="Arial" w:cs="Arial"/>
          <w:lang w:val="vi-VN"/>
        </w:rPr>
        <w:t>. It should also include conditions that help ICOM control the risks associated with international trade, such as indemnification clauses, and dispute resolution mechanisms.</w:t>
      </w:r>
    </w:p>
    <w:p w14:paraId="5462B9E7" w14:textId="77777777" w:rsidR="00F628B0" w:rsidRPr="00337EB5" w:rsidRDefault="00F628B0" w:rsidP="00241A70">
      <w:pPr>
        <w:rPr>
          <w:rFonts w:ascii="Arial" w:hAnsi="Arial" w:cs="Arial"/>
          <w:lang w:val="vi-VN"/>
        </w:rPr>
      </w:pPr>
    </w:p>
    <w:p w14:paraId="2CC8CA20" w14:textId="46FF8A20" w:rsidR="00241A70" w:rsidRPr="00337EB5" w:rsidRDefault="00241A70" w:rsidP="00241A70">
      <w:pPr>
        <w:rPr>
          <w:rFonts w:ascii="Arial" w:hAnsi="Arial" w:cs="Arial"/>
          <w:lang w:val="vi-VN"/>
        </w:rPr>
      </w:pPr>
      <w:r w:rsidRPr="00337EB5">
        <w:rPr>
          <w:rFonts w:ascii="Arial" w:hAnsi="Arial" w:cs="Arial"/>
          <w:lang w:val="vi-VN"/>
        </w:rPr>
        <w:t>To score 100 points, the sales contract should be evaluated based on the following criteria:</w:t>
      </w:r>
    </w:p>
    <w:p w14:paraId="2DFF0225" w14:textId="6A2D13F8" w:rsidR="00241A70" w:rsidRPr="00337EB5" w:rsidRDefault="00241A70" w:rsidP="00241A70">
      <w:pPr>
        <w:rPr>
          <w:rFonts w:ascii="Arial" w:hAnsi="Arial" w:cs="Arial"/>
          <w:lang w:val="vi-VN"/>
        </w:rPr>
      </w:pPr>
      <w:r w:rsidRPr="00337EB5">
        <w:rPr>
          <w:rFonts w:ascii="Arial" w:hAnsi="Arial" w:cs="Arial"/>
          <w:u w:val="single"/>
          <w:lang w:val="vi-VN"/>
        </w:rPr>
        <w:t>Accurate evaluation of terms</w:t>
      </w:r>
      <w:r w:rsidRPr="00337EB5">
        <w:rPr>
          <w:rFonts w:ascii="Arial" w:hAnsi="Arial" w:cs="Arial"/>
          <w:lang w:val="vi-VN"/>
        </w:rPr>
        <w:t>: The terms of the sales contract should be evaluated accurately, taking into account the current market conditions and the interests of both parties.</w:t>
      </w:r>
      <w:r w:rsidR="00F628B0" w:rsidRPr="00337EB5">
        <w:rPr>
          <w:rFonts w:ascii="Arial" w:hAnsi="Arial" w:cs="Arial"/>
          <w:lang w:val="vi-VN"/>
        </w:rPr>
        <w:t xml:space="preserve"> </w:t>
      </w:r>
      <w:r w:rsidR="00F628B0" w:rsidRPr="00337EB5">
        <w:rPr>
          <w:rFonts w:ascii="Arial" w:hAnsi="Arial" w:cs="Arial"/>
          <w:b/>
          <w:bCs/>
          <w:lang w:val="vi-VN"/>
        </w:rPr>
        <w:t>(20 points)</w:t>
      </w:r>
    </w:p>
    <w:p w14:paraId="31A62619" w14:textId="77777777" w:rsidR="00F628B0" w:rsidRPr="00337EB5" w:rsidRDefault="00F628B0" w:rsidP="00241A70">
      <w:pPr>
        <w:rPr>
          <w:rFonts w:ascii="Arial" w:hAnsi="Arial" w:cs="Arial"/>
          <w:lang w:val="vi-VN"/>
        </w:rPr>
      </w:pPr>
    </w:p>
    <w:p w14:paraId="2B021B16" w14:textId="539268ED" w:rsidR="00241A70" w:rsidRPr="00337EB5" w:rsidRDefault="00241A70" w:rsidP="00241A70">
      <w:pPr>
        <w:rPr>
          <w:rFonts w:ascii="Arial" w:hAnsi="Arial" w:cs="Arial"/>
          <w:lang w:val="vi-VN"/>
        </w:rPr>
      </w:pPr>
      <w:r w:rsidRPr="00337EB5">
        <w:rPr>
          <w:rFonts w:ascii="Arial" w:hAnsi="Arial" w:cs="Arial"/>
          <w:u w:val="single"/>
          <w:lang w:val="vi-VN"/>
        </w:rPr>
        <w:t>Conditions that help ICOM control the risks:</w:t>
      </w:r>
      <w:r w:rsidRPr="00337EB5">
        <w:rPr>
          <w:rFonts w:ascii="Arial" w:hAnsi="Arial" w:cs="Arial"/>
          <w:lang w:val="vi-VN"/>
        </w:rPr>
        <w:t xml:space="preserve"> The sales contract should include conditions that help ICOM control the risks associated with international trade</w:t>
      </w:r>
      <w:r w:rsidR="00F628B0" w:rsidRPr="00337EB5">
        <w:rPr>
          <w:rFonts w:ascii="Arial" w:hAnsi="Arial" w:cs="Arial"/>
          <w:lang w:val="vi-VN"/>
        </w:rPr>
        <w:t xml:space="preserve"> (</w:t>
      </w:r>
      <w:r w:rsidR="005B1314">
        <w:rPr>
          <w:rFonts w:ascii="Arial" w:hAnsi="Arial" w:cs="Arial"/>
          <w:lang w:val="vi-VN"/>
        </w:rPr>
        <w:t>students</w:t>
      </w:r>
      <w:r w:rsidR="00F628B0" w:rsidRPr="00337EB5">
        <w:rPr>
          <w:rFonts w:ascii="Arial" w:hAnsi="Arial" w:cs="Arial"/>
          <w:lang w:val="vi-VN"/>
        </w:rPr>
        <w:t xml:space="preserve"> should recognise all the risks of international trade activities)</w:t>
      </w:r>
      <w:r w:rsidRPr="00337EB5">
        <w:rPr>
          <w:rFonts w:ascii="Arial" w:hAnsi="Arial" w:cs="Arial"/>
          <w:lang w:val="vi-VN"/>
        </w:rPr>
        <w:t>.</w:t>
      </w:r>
      <w:r w:rsidR="00F628B0" w:rsidRPr="00337EB5">
        <w:rPr>
          <w:rFonts w:ascii="Arial" w:hAnsi="Arial" w:cs="Arial"/>
          <w:lang w:val="vi-VN"/>
        </w:rPr>
        <w:t xml:space="preserve"> </w:t>
      </w:r>
      <w:r w:rsidR="00F628B0" w:rsidRPr="00337EB5">
        <w:rPr>
          <w:rFonts w:ascii="Arial" w:hAnsi="Arial" w:cs="Arial"/>
          <w:b/>
          <w:bCs/>
          <w:lang w:val="vi-VN"/>
        </w:rPr>
        <w:t>(20 points)</w:t>
      </w:r>
    </w:p>
    <w:p w14:paraId="5BCCF2A6" w14:textId="77777777" w:rsidR="00F628B0" w:rsidRPr="00337EB5" w:rsidRDefault="00F628B0" w:rsidP="00241A70">
      <w:pPr>
        <w:rPr>
          <w:rFonts w:ascii="Arial" w:hAnsi="Arial" w:cs="Arial"/>
          <w:lang w:val="vi-VN"/>
        </w:rPr>
      </w:pPr>
    </w:p>
    <w:p w14:paraId="0AD5E613" w14:textId="4BC8F141" w:rsidR="00241A70" w:rsidRPr="00337EB5" w:rsidRDefault="00241A70" w:rsidP="00241A70">
      <w:pPr>
        <w:rPr>
          <w:rFonts w:ascii="Arial" w:hAnsi="Arial" w:cs="Arial"/>
          <w:lang w:val="vi-VN"/>
        </w:rPr>
      </w:pPr>
      <w:r w:rsidRPr="00337EB5">
        <w:rPr>
          <w:rFonts w:ascii="Arial" w:hAnsi="Arial" w:cs="Arial"/>
          <w:u w:val="single"/>
          <w:lang w:val="vi-VN"/>
        </w:rPr>
        <w:t>Contract accuracy:</w:t>
      </w:r>
      <w:r w:rsidRPr="00337EB5">
        <w:rPr>
          <w:rFonts w:ascii="Arial" w:hAnsi="Arial" w:cs="Arial"/>
          <w:lang w:val="vi-VN"/>
        </w:rPr>
        <w:t xml:space="preserve"> The sales contract should accurately reflect the terms of the agreement, including the commodity, price, quality, delivery, and payment terms.</w:t>
      </w:r>
      <w:r w:rsidR="00F628B0" w:rsidRPr="00337EB5">
        <w:rPr>
          <w:rFonts w:ascii="Arial" w:hAnsi="Arial" w:cs="Arial"/>
          <w:lang w:val="vi-VN"/>
        </w:rPr>
        <w:t xml:space="preserve"> </w:t>
      </w:r>
      <w:r w:rsidR="00F628B0" w:rsidRPr="00337EB5">
        <w:rPr>
          <w:rFonts w:ascii="Arial" w:hAnsi="Arial" w:cs="Arial"/>
          <w:b/>
          <w:bCs/>
          <w:lang w:val="vi-VN"/>
        </w:rPr>
        <w:t>(20 points)</w:t>
      </w:r>
    </w:p>
    <w:p w14:paraId="63974447" w14:textId="77777777" w:rsidR="00F628B0" w:rsidRPr="00337EB5" w:rsidRDefault="00F628B0" w:rsidP="00241A70">
      <w:pPr>
        <w:rPr>
          <w:rFonts w:ascii="Arial" w:hAnsi="Arial" w:cs="Arial"/>
          <w:lang w:val="vi-VN"/>
        </w:rPr>
      </w:pPr>
    </w:p>
    <w:p w14:paraId="4AE81A87" w14:textId="6C1D212F" w:rsidR="00241A70" w:rsidRPr="00337EB5" w:rsidRDefault="00241A70" w:rsidP="00241A70">
      <w:pPr>
        <w:rPr>
          <w:rFonts w:ascii="Arial" w:hAnsi="Arial" w:cs="Arial"/>
          <w:lang w:val="vi-VN"/>
        </w:rPr>
      </w:pPr>
      <w:r w:rsidRPr="00337EB5">
        <w:rPr>
          <w:rFonts w:ascii="Arial" w:hAnsi="Arial" w:cs="Arial"/>
          <w:u w:val="single"/>
          <w:lang w:val="vi-VN"/>
        </w:rPr>
        <w:t>Presentation and teamwork</w:t>
      </w:r>
      <w:r w:rsidRPr="00337EB5">
        <w:rPr>
          <w:rFonts w:ascii="Arial" w:hAnsi="Arial" w:cs="Arial"/>
          <w:lang w:val="vi-VN"/>
        </w:rPr>
        <w:t xml:space="preserve">: </w:t>
      </w:r>
      <w:r w:rsidR="00F628B0" w:rsidRPr="00337EB5">
        <w:rPr>
          <w:rFonts w:ascii="Arial" w:hAnsi="Arial" w:cs="Arial"/>
          <w:lang w:val="vi-VN"/>
        </w:rPr>
        <w:t xml:space="preserve">The students work as a team and present their works </w:t>
      </w:r>
      <w:r w:rsidR="005B1314">
        <w:rPr>
          <w:rFonts w:ascii="Arial" w:hAnsi="Arial" w:cs="Arial"/>
          <w:lang w:val="vi-VN"/>
        </w:rPr>
        <w:t>collaboratively</w:t>
      </w:r>
      <w:r w:rsidR="00F628B0" w:rsidRPr="00337EB5">
        <w:rPr>
          <w:rFonts w:ascii="Arial" w:hAnsi="Arial" w:cs="Arial"/>
          <w:lang w:val="vi-VN"/>
        </w:rPr>
        <w:t>.</w:t>
      </w:r>
      <w:r w:rsidR="000B5391">
        <w:rPr>
          <w:rFonts w:ascii="Arial" w:hAnsi="Arial" w:cs="Arial"/>
        </w:rPr>
        <w:t xml:space="preserve"> The presentation should focus on the factors as mentioned in Context instead of all terms and conditions of the contract. </w:t>
      </w:r>
      <w:r w:rsidR="00F628B0" w:rsidRPr="00337EB5">
        <w:rPr>
          <w:rFonts w:ascii="Arial" w:hAnsi="Arial" w:cs="Arial"/>
          <w:lang w:val="vi-VN"/>
        </w:rPr>
        <w:t xml:space="preserve"> </w:t>
      </w:r>
      <w:r w:rsidR="00F628B0" w:rsidRPr="00337EB5">
        <w:rPr>
          <w:rFonts w:ascii="Arial" w:hAnsi="Arial" w:cs="Arial"/>
          <w:b/>
          <w:bCs/>
          <w:lang w:val="vi-VN"/>
        </w:rPr>
        <w:t>(40 points)</w:t>
      </w:r>
    </w:p>
    <w:p w14:paraId="2A439557" w14:textId="77777777" w:rsidR="00F628B0" w:rsidRPr="00337EB5" w:rsidRDefault="00F628B0" w:rsidP="00241A70">
      <w:pPr>
        <w:rPr>
          <w:rFonts w:ascii="Arial" w:hAnsi="Arial" w:cs="Arial"/>
          <w:lang w:val="vi-VN"/>
        </w:rPr>
      </w:pPr>
    </w:p>
    <w:p w14:paraId="1F38EDFF" w14:textId="31DF6C9A" w:rsidR="00F628B0" w:rsidRDefault="00241A70" w:rsidP="00241A70">
      <w:pPr>
        <w:rPr>
          <w:rFonts w:ascii="Arial" w:hAnsi="Arial" w:cs="Arial"/>
          <w:lang w:val="vi-VN"/>
        </w:rPr>
      </w:pPr>
      <w:r w:rsidRPr="00337EB5">
        <w:rPr>
          <w:rFonts w:ascii="Arial" w:hAnsi="Arial" w:cs="Arial"/>
          <w:lang w:val="vi-VN"/>
        </w:rPr>
        <w:t>Please note that every subject must not be chosen twice, so teams should make a draw randomly.</w:t>
      </w:r>
    </w:p>
    <w:p w14:paraId="6356188D" w14:textId="77777777" w:rsidR="00342323" w:rsidRPr="00B76AD8" w:rsidRDefault="00342323" w:rsidP="00241A70">
      <w:pPr>
        <w:rPr>
          <w:rFonts w:ascii="Arial" w:hAnsi="Arial" w:cs="Arial"/>
          <w:lang w:val="vi-VN"/>
        </w:rPr>
      </w:pPr>
    </w:p>
    <w:tbl>
      <w:tblPr>
        <w:tblW w:w="11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500"/>
        <w:gridCol w:w="1350"/>
        <w:gridCol w:w="1260"/>
        <w:gridCol w:w="1440"/>
        <w:gridCol w:w="1068"/>
        <w:gridCol w:w="1171"/>
      </w:tblGrid>
      <w:tr w:rsidR="005617BD" w:rsidRPr="00337EB5" w14:paraId="6B2B394E" w14:textId="77777777" w:rsidTr="005617BD">
        <w:trPr>
          <w:trHeight w:val="535"/>
          <w:jc w:val="center"/>
        </w:trPr>
        <w:tc>
          <w:tcPr>
            <w:tcW w:w="630" w:type="dxa"/>
            <w:shd w:val="clear" w:color="000000" w:fill="A9D08E"/>
          </w:tcPr>
          <w:p w14:paraId="204CEA4F" w14:textId="7C5615E4" w:rsidR="00F3242D" w:rsidRPr="00254966" w:rsidRDefault="00F3242D"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lastRenderedPageBreak/>
              <w:t>No</w:t>
            </w:r>
          </w:p>
        </w:tc>
        <w:tc>
          <w:tcPr>
            <w:tcW w:w="4500" w:type="dxa"/>
            <w:shd w:val="clear" w:color="000000" w:fill="A9D08E"/>
            <w:vAlign w:val="center"/>
            <w:hideMark/>
          </w:tcPr>
          <w:p w14:paraId="7D0CF7B5" w14:textId="2C53A77B" w:rsidR="00F3242D" w:rsidRPr="00254966" w:rsidRDefault="00F3242D"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Product Category</w:t>
            </w:r>
          </w:p>
        </w:tc>
        <w:tc>
          <w:tcPr>
            <w:tcW w:w="1350" w:type="dxa"/>
            <w:shd w:val="clear" w:color="000000" w:fill="A9D08E"/>
            <w:vAlign w:val="center"/>
            <w:hideMark/>
          </w:tcPr>
          <w:p w14:paraId="7587CAEB" w14:textId="323956C9" w:rsidR="00F3242D" w:rsidRPr="00254966" w:rsidRDefault="00F3242D"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 xml:space="preserve">Market </w:t>
            </w:r>
          </w:p>
        </w:tc>
        <w:tc>
          <w:tcPr>
            <w:tcW w:w="1260" w:type="dxa"/>
            <w:shd w:val="clear" w:color="000000" w:fill="A9D08E"/>
            <w:vAlign w:val="center"/>
            <w:hideMark/>
          </w:tcPr>
          <w:p w14:paraId="7580966C" w14:textId="77777777" w:rsidR="00F3242D" w:rsidRPr="00254966" w:rsidRDefault="00F3242D"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Payment Terms</w:t>
            </w:r>
          </w:p>
        </w:tc>
        <w:tc>
          <w:tcPr>
            <w:tcW w:w="1440" w:type="dxa"/>
            <w:shd w:val="clear" w:color="000000" w:fill="A9D08E"/>
            <w:vAlign w:val="center"/>
            <w:hideMark/>
          </w:tcPr>
          <w:p w14:paraId="6117B394" w14:textId="77777777" w:rsidR="00F3242D" w:rsidRPr="00254966" w:rsidRDefault="00F3242D"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Incoterms Conditions</w:t>
            </w:r>
          </w:p>
        </w:tc>
        <w:tc>
          <w:tcPr>
            <w:tcW w:w="1068" w:type="dxa"/>
            <w:shd w:val="clear" w:color="000000" w:fill="A9D08E"/>
            <w:vAlign w:val="center"/>
            <w:hideMark/>
          </w:tcPr>
          <w:p w14:paraId="655128D4" w14:textId="3D937A9D" w:rsidR="00F3242D" w:rsidRPr="00254966" w:rsidRDefault="008C5EC6" w:rsidP="00A44A27">
            <w:pPr>
              <w:jc w:val="center"/>
              <w:rPr>
                <w:rFonts w:ascii="Arial" w:eastAsia="Times New Roman" w:hAnsi="Arial" w:cs="Arial"/>
                <w:b/>
                <w:bCs/>
                <w:color w:val="FFFFFF"/>
                <w:sz w:val="22"/>
                <w:szCs w:val="22"/>
              </w:rPr>
            </w:pPr>
            <w:r>
              <w:rPr>
                <w:rFonts w:ascii="Arial" w:eastAsia="Times New Roman" w:hAnsi="Arial" w:cs="Arial"/>
                <w:b/>
                <w:bCs/>
                <w:color w:val="FFFFFF"/>
                <w:sz w:val="22"/>
                <w:szCs w:val="22"/>
              </w:rPr>
              <w:t>Type</w:t>
            </w:r>
          </w:p>
        </w:tc>
        <w:tc>
          <w:tcPr>
            <w:tcW w:w="1171" w:type="dxa"/>
            <w:shd w:val="clear" w:color="000000" w:fill="A9D08E"/>
            <w:vAlign w:val="center"/>
            <w:hideMark/>
          </w:tcPr>
          <w:p w14:paraId="759834B7" w14:textId="7D3925D0" w:rsidR="00F3242D" w:rsidRPr="00254966" w:rsidRDefault="008C5EC6" w:rsidP="00A44A27">
            <w:pPr>
              <w:ind w:firstLine="373"/>
              <w:jc w:val="center"/>
              <w:rPr>
                <w:rFonts w:ascii="Arial" w:eastAsia="Times New Roman" w:hAnsi="Arial" w:cs="Arial"/>
                <w:b/>
                <w:bCs/>
                <w:color w:val="FFFFFF"/>
                <w:sz w:val="22"/>
                <w:szCs w:val="22"/>
              </w:rPr>
            </w:pPr>
            <w:r>
              <w:rPr>
                <w:rFonts w:ascii="Arial" w:eastAsia="Times New Roman" w:hAnsi="Arial" w:cs="Arial"/>
                <w:b/>
                <w:bCs/>
                <w:color w:val="FFFFFF"/>
                <w:sz w:val="22"/>
                <w:szCs w:val="22"/>
              </w:rPr>
              <w:t>Team</w:t>
            </w:r>
          </w:p>
        </w:tc>
      </w:tr>
      <w:tr w:rsidR="00F3242D" w:rsidRPr="00337EB5" w14:paraId="2FE4E72F" w14:textId="77777777" w:rsidTr="005617BD">
        <w:trPr>
          <w:trHeight w:val="952"/>
          <w:jc w:val="center"/>
        </w:trPr>
        <w:tc>
          <w:tcPr>
            <w:tcW w:w="630" w:type="dxa"/>
          </w:tcPr>
          <w:p w14:paraId="552ECE88" w14:textId="0D92B81A"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1</w:t>
            </w:r>
          </w:p>
        </w:tc>
        <w:tc>
          <w:tcPr>
            <w:tcW w:w="4500" w:type="dxa"/>
            <w:shd w:val="clear" w:color="auto" w:fill="auto"/>
            <w:vAlign w:val="center"/>
            <w:hideMark/>
          </w:tcPr>
          <w:p w14:paraId="744243AB" w14:textId="7CECBBC6" w:rsidR="00F3242D" w:rsidRPr="00254966" w:rsidRDefault="000851F5" w:rsidP="00A44A27">
            <w:pPr>
              <w:rPr>
                <w:rFonts w:ascii="Arial" w:eastAsia="Times New Roman" w:hAnsi="Arial" w:cs="Arial"/>
                <w:color w:val="000000"/>
                <w:sz w:val="22"/>
                <w:szCs w:val="22"/>
              </w:rPr>
            </w:pPr>
            <w:r>
              <w:rPr>
                <w:rFonts w:ascii="Arial" w:eastAsia="Times New Roman" w:hAnsi="Arial" w:cs="Arial"/>
                <w:color w:val="000000"/>
                <w:sz w:val="22"/>
                <w:szCs w:val="22"/>
              </w:rPr>
              <w:t>50 containers of agricultural products</w:t>
            </w:r>
            <w:r w:rsidR="00F3242D" w:rsidRPr="00254966">
              <w:rPr>
                <w:rFonts w:ascii="Arial" w:eastAsia="Times New Roman" w:hAnsi="Arial" w:cs="Arial"/>
                <w:color w:val="000000"/>
                <w:sz w:val="22"/>
                <w:szCs w:val="22"/>
              </w:rPr>
              <w:t xml:space="preserve"> (</w:t>
            </w:r>
            <w:r>
              <w:rPr>
                <w:rFonts w:ascii="Arial" w:eastAsia="Times New Roman" w:hAnsi="Arial" w:cs="Arial"/>
                <w:color w:val="000000"/>
                <w:sz w:val="22"/>
                <w:szCs w:val="22"/>
              </w:rPr>
              <w:t>rice</w:t>
            </w:r>
            <w:r w:rsidR="00F3242D" w:rsidRPr="00254966">
              <w:rPr>
                <w:rFonts w:ascii="Arial" w:eastAsia="Times New Roman" w:hAnsi="Arial" w:cs="Arial"/>
                <w:color w:val="000000"/>
                <w:sz w:val="22"/>
                <w:szCs w:val="22"/>
              </w:rPr>
              <w:t xml:space="preserve">, </w:t>
            </w:r>
            <w:r>
              <w:rPr>
                <w:rFonts w:ascii="Arial" w:eastAsia="Times New Roman" w:hAnsi="Arial" w:cs="Arial"/>
                <w:color w:val="000000"/>
                <w:sz w:val="22"/>
                <w:szCs w:val="22"/>
              </w:rPr>
              <w:t>corn</w:t>
            </w:r>
            <w:r w:rsidR="00F3242D" w:rsidRPr="00254966">
              <w:rPr>
                <w:rFonts w:ascii="Arial" w:eastAsia="Times New Roman" w:hAnsi="Arial" w:cs="Arial"/>
                <w:color w:val="000000"/>
                <w:sz w:val="22"/>
                <w:szCs w:val="22"/>
              </w:rPr>
              <w:t xml:space="preserve">, </w:t>
            </w:r>
            <w:r>
              <w:rPr>
                <w:rFonts w:ascii="Arial" w:eastAsia="Times New Roman" w:hAnsi="Arial" w:cs="Arial"/>
                <w:color w:val="000000"/>
                <w:sz w:val="22"/>
                <w:szCs w:val="22"/>
              </w:rPr>
              <w:t>black pepper</w:t>
            </w:r>
            <w:r w:rsidR="00F3242D" w:rsidRPr="00254966">
              <w:rPr>
                <w:rFonts w:ascii="Arial" w:eastAsia="Times New Roman" w:hAnsi="Arial" w:cs="Arial"/>
                <w:color w:val="000000"/>
                <w:sz w:val="22"/>
                <w:szCs w:val="22"/>
              </w:rPr>
              <w:t>)</w:t>
            </w:r>
            <w:r>
              <w:rPr>
                <w:rFonts w:ascii="Arial" w:eastAsia="Times New Roman" w:hAnsi="Arial" w:cs="Arial"/>
                <w:color w:val="000000"/>
                <w:sz w:val="22"/>
                <w:szCs w:val="22"/>
              </w:rPr>
              <w:t>. Ship must be within 2 months.</w:t>
            </w:r>
          </w:p>
        </w:tc>
        <w:tc>
          <w:tcPr>
            <w:tcW w:w="1350" w:type="dxa"/>
            <w:shd w:val="clear" w:color="auto" w:fill="auto"/>
            <w:noWrap/>
            <w:vAlign w:val="center"/>
            <w:hideMark/>
          </w:tcPr>
          <w:p w14:paraId="2D2AEB56" w14:textId="2D88B9EE" w:rsidR="00F3242D" w:rsidRPr="00254966" w:rsidRDefault="000851F5" w:rsidP="00A44A27">
            <w:pPr>
              <w:rPr>
                <w:rFonts w:ascii="Arial" w:eastAsia="Times New Roman" w:hAnsi="Arial" w:cs="Arial"/>
                <w:color w:val="000000"/>
                <w:sz w:val="22"/>
                <w:szCs w:val="22"/>
              </w:rPr>
            </w:pPr>
            <w:r>
              <w:rPr>
                <w:rFonts w:ascii="Arial" w:eastAsia="Times New Roman" w:hAnsi="Arial" w:cs="Arial"/>
                <w:color w:val="000000"/>
                <w:sz w:val="22"/>
                <w:szCs w:val="22"/>
              </w:rPr>
              <w:t>China</w:t>
            </w:r>
          </w:p>
        </w:tc>
        <w:tc>
          <w:tcPr>
            <w:tcW w:w="1260" w:type="dxa"/>
            <w:shd w:val="clear" w:color="auto" w:fill="auto"/>
            <w:noWrap/>
            <w:vAlign w:val="center"/>
            <w:hideMark/>
          </w:tcPr>
          <w:p w14:paraId="62931197" w14:textId="1053B09C" w:rsidR="00221926"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T</w:t>
            </w:r>
            <w:r w:rsidR="00221926" w:rsidRPr="00254966">
              <w:rPr>
                <w:rFonts w:ascii="Arial" w:eastAsia="Times New Roman" w:hAnsi="Arial" w:cs="Arial"/>
                <w:color w:val="000000"/>
                <w:sz w:val="22"/>
                <w:szCs w:val="22"/>
              </w:rPr>
              <w:t>T</w:t>
            </w:r>
            <w:r w:rsidR="00FD455E">
              <w:rPr>
                <w:rFonts w:ascii="Arial" w:eastAsia="Times New Roman" w:hAnsi="Arial" w:cs="Arial"/>
                <w:color w:val="000000"/>
                <w:sz w:val="22"/>
                <w:szCs w:val="22"/>
              </w:rPr>
              <w:t>R</w:t>
            </w:r>
          </w:p>
        </w:tc>
        <w:tc>
          <w:tcPr>
            <w:tcW w:w="1440" w:type="dxa"/>
            <w:shd w:val="clear" w:color="auto" w:fill="auto"/>
            <w:noWrap/>
            <w:vAlign w:val="center"/>
            <w:hideMark/>
          </w:tcPr>
          <w:p w14:paraId="3F16B568" w14:textId="3874A2A1"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CFR</w:t>
            </w:r>
          </w:p>
        </w:tc>
        <w:tc>
          <w:tcPr>
            <w:tcW w:w="1068" w:type="dxa"/>
            <w:shd w:val="clear" w:color="auto" w:fill="auto"/>
            <w:noWrap/>
            <w:vAlign w:val="center"/>
            <w:hideMark/>
          </w:tcPr>
          <w:p w14:paraId="653A31AB" w14:textId="76E64CC4" w:rsidR="00F3242D" w:rsidRPr="000851F5" w:rsidRDefault="000851F5"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Export</w:t>
            </w:r>
          </w:p>
        </w:tc>
        <w:tc>
          <w:tcPr>
            <w:tcW w:w="1171" w:type="dxa"/>
            <w:shd w:val="clear" w:color="auto" w:fill="auto"/>
            <w:noWrap/>
            <w:vAlign w:val="center"/>
            <w:hideMark/>
          </w:tcPr>
          <w:p w14:paraId="049053A0" w14:textId="0EDE9942" w:rsidR="00F3242D" w:rsidRPr="00254966" w:rsidRDefault="00A122AA" w:rsidP="00A44A27">
            <w:pPr>
              <w:rPr>
                <w:rFonts w:ascii="Arial" w:eastAsia="Times New Roman" w:hAnsi="Arial" w:cs="Arial"/>
                <w:sz w:val="22"/>
                <w:szCs w:val="22"/>
              </w:rPr>
            </w:pPr>
            <w:r>
              <w:rPr>
                <w:rFonts w:ascii="Arial" w:eastAsia="Times New Roman" w:hAnsi="Arial" w:cs="Arial"/>
                <w:sz w:val="22"/>
                <w:szCs w:val="22"/>
              </w:rPr>
              <w:t>6</w:t>
            </w:r>
          </w:p>
        </w:tc>
      </w:tr>
      <w:tr w:rsidR="00F3242D" w:rsidRPr="00337EB5" w14:paraId="1A21807D" w14:textId="77777777" w:rsidTr="005617BD">
        <w:trPr>
          <w:trHeight w:val="751"/>
          <w:jc w:val="center"/>
        </w:trPr>
        <w:tc>
          <w:tcPr>
            <w:tcW w:w="630" w:type="dxa"/>
          </w:tcPr>
          <w:p w14:paraId="099A8EB7" w14:textId="50AD830E"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2</w:t>
            </w:r>
          </w:p>
        </w:tc>
        <w:tc>
          <w:tcPr>
            <w:tcW w:w="4500" w:type="dxa"/>
            <w:shd w:val="clear" w:color="auto" w:fill="auto"/>
            <w:vAlign w:val="center"/>
            <w:hideMark/>
          </w:tcPr>
          <w:p w14:paraId="7B85C98B" w14:textId="7EF7D08E" w:rsidR="00F3242D" w:rsidRPr="00254966" w:rsidRDefault="000851F5" w:rsidP="00A44A27">
            <w:pPr>
              <w:rPr>
                <w:rFonts w:ascii="Arial" w:eastAsia="Times New Roman" w:hAnsi="Arial" w:cs="Arial"/>
                <w:color w:val="000000"/>
                <w:sz w:val="22"/>
                <w:szCs w:val="22"/>
              </w:rPr>
            </w:pPr>
            <w:r>
              <w:rPr>
                <w:rFonts w:ascii="Arial" w:eastAsia="Times New Roman" w:hAnsi="Arial" w:cs="Arial"/>
                <w:color w:val="000000"/>
                <w:sz w:val="22"/>
                <w:szCs w:val="22"/>
              </w:rPr>
              <w:t xml:space="preserve">Tropical fruits (dragon fruit 70% and pineapple 30%) monthly volume 2 container/ month.  </w:t>
            </w:r>
          </w:p>
        </w:tc>
        <w:tc>
          <w:tcPr>
            <w:tcW w:w="1350" w:type="dxa"/>
            <w:shd w:val="clear" w:color="auto" w:fill="auto"/>
            <w:noWrap/>
            <w:vAlign w:val="center"/>
            <w:hideMark/>
          </w:tcPr>
          <w:p w14:paraId="5691C0AC" w14:textId="77777777" w:rsidR="00F3242D" w:rsidRPr="00254966" w:rsidRDefault="00F3242D" w:rsidP="00A44A27">
            <w:pPr>
              <w:rPr>
                <w:rFonts w:ascii="Arial" w:eastAsia="Times New Roman" w:hAnsi="Arial" w:cs="Arial"/>
                <w:color w:val="000000"/>
                <w:sz w:val="22"/>
                <w:szCs w:val="22"/>
              </w:rPr>
            </w:pPr>
            <w:r w:rsidRPr="00254966">
              <w:rPr>
                <w:rFonts w:ascii="Arial" w:eastAsia="Times New Roman" w:hAnsi="Arial" w:cs="Arial"/>
                <w:color w:val="000000"/>
                <w:sz w:val="22"/>
                <w:szCs w:val="22"/>
              </w:rPr>
              <w:t>UAE</w:t>
            </w:r>
          </w:p>
        </w:tc>
        <w:tc>
          <w:tcPr>
            <w:tcW w:w="1260" w:type="dxa"/>
            <w:shd w:val="clear" w:color="auto" w:fill="auto"/>
            <w:noWrap/>
            <w:vAlign w:val="center"/>
            <w:hideMark/>
          </w:tcPr>
          <w:p w14:paraId="309964F8" w14:textId="77777777"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D/A</w:t>
            </w:r>
          </w:p>
        </w:tc>
        <w:tc>
          <w:tcPr>
            <w:tcW w:w="1440" w:type="dxa"/>
            <w:shd w:val="clear" w:color="auto" w:fill="auto"/>
            <w:noWrap/>
            <w:vAlign w:val="center"/>
            <w:hideMark/>
          </w:tcPr>
          <w:p w14:paraId="07C359CF" w14:textId="77777777"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CIF</w:t>
            </w:r>
          </w:p>
        </w:tc>
        <w:tc>
          <w:tcPr>
            <w:tcW w:w="1068" w:type="dxa"/>
            <w:shd w:val="clear" w:color="auto" w:fill="auto"/>
            <w:noWrap/>
            <w:vAlign w:val="center"/>
            <w:hideMark/>
          </w:tcPr>
          <w:p w14:paraId="6C591A43" w14:textId="1FB4CD45" w:rsidR="00F3242D" w:rsidRPr="000851F5" w:rsidRDefault="000851F5"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Export</w:t>
            </w:r>
          </w:p>
        </w:tc>
        <w:tc>
          <w:tcPr>
            <w:tcW w:w="1171" w:type="dxa"/>
            <w:shd w:val="clear" w:color="auto" w:fill="auto"/>
            <w:noWrap/>
            <w:vAlign w:val="center"/>
            <w:hideMark/>
          </w:tcPr>
          <w:p w14:paraId="315161CB" w14:textId="77777777" w:rsidR="00F3242D" w:rsidRPr="00254966" w:rsidRDefault="00F3242D" w:rsidP="00A44A27">
            <w:pPr>
              <w:rPr>
                <w:rFonts w:ascii="Arial" w:eastAsia="Times New Roman" w:hAnsi="Arial" w:cs="Arial"/>
                <w:sz w:val="22"/>
                <w:szCs w:val="22"/>
              </w:rPr>
            </w:pPr>
          </w:p>
        </w:tc>
      </w:tr>
      <w:tr w:rsidR="00F3242D" w:rsidRPr="00337EB5" w14:paraId="714543DC" w14:textId="77777777" w:rsidTr="005617BD">
        <w:trPr>
          <w:trHeight w:val="791"/>
          <w:jc w:val="center"/>
        </w:trPr>
        <w:tc>
          <w:tcPr>
            <w:tcW w:w="630" w:type="dxa"/>
          </w:tcPr>
          <w:p w14:paraId="02D95D56" w14:textId="2B89801C"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3</w:t>
            </w:r>
          </w:p>
        </w:tc>
        <w:tc>
          <w:tcPr>
            <w:tcW w:w="4500" w:type="dxa"/>
            <w:shd w:val="clear" w:color="auto" w:fill="auto"/>
            <w:vAlign w:val="center"/>
            <w:hideMark/>
          </w:tcPr>
          <w:p w14:paraId="124B09CA" w14:textId="15FC6FA4" w:rsidR="00F3242D" w:rsidRPr="00254966" w:rsidRDefault="00FD455E" w:rsidP="00A44A27">
            <w:pPr>
              <w:rPr>
                <w:rFonts w:ascii="Arial" w:eastAsia="Times New Roman" w:hAnsi="Arial" w:cs="Arial"/>
                <w:color w:val="000000"/>
                <w:sz w:val="22"/>
                <w:szCs w:val="22"/>
              </w:rPr>
            </w:pPr>
            <w:r>
              <w:rPr>
                <w:rFonts w:ascii="Arial" w:eastAsia="Times New Roman" w:hAnsi="Arial" w:cs="Arial"/>
                <w:color w:val="000000"/>
                <w:sz w:val="22"/>
                <w:szCs w:val="22"/>
              </w:rPr>
              <w:t xml:space="preserve">Fresh and frozen meet (beef) to supply a luxury restaurant chain in Vietnam.  </w:t>
            </w:r>
            <w:r w:rsidR="00F3242D" w:rsidRPr="00254966">
              <w:rPr>
                <w:rFonts w:ascii="Arial" w:eastAsia="Times New Roman" w:hAnsi="Arial" w:cs="Arial"/>
                <w:color w:val="000000"/>
                <w:sz w:val="22"/>
                <w:szCs w:val="22"/>
              </w:rPr>
              <w:t xml:space="preserve"> </w:t>
            </w:r>
          </w:p>
        </w:tc>
        <w:tc>
          <w:tcPr>
            <w:tcW w:w="1350" w:type="dxa"/>
            <w:shd w:val="clear" w:color="auto" w:fill="auto"/>
            <w:noWrap/>
            <w:vAlign w:val="center"/>
            <w:hideMark/>
          </w:tcPr>
          <w:p w14:paraId="63C33DB5" w14:textId="2D482D24" w:rsidR="00F3242D" w:rsidRPr="00254966" w:rsidRDefault="00FD455E" w:rsidP="00A44A27">
            <w:pPr>
              <w:rPr>
                <w:rFonts w:ascii="Arial" w:eastAsia="Times New Roman" w:hAnsi="Arial" w:cs="Arial"/>
                <w:color w:val="000000"/>
                <w:sz w:val="22"/>
                <w:szCs w:val="22"/>
              </w:rPr>
            </w:pPr>
            <w:r>
              <w:rPr>
                <w:rFonts w:ascii="Arial" w:eastAsia="Times New Roman" w:hAnsi="Arial" w:cs="Arial"/>
                <w:color w:val="000000"/>
                <w:sz w:val="22"/>
                <w:szCs w:val="22"/>
              </w:rPr>
              <w:t>Australia</w:t>
            </w:r>
          </w:p>
        </w:tc>
        <w:tc>
          <w:tcPr>
            <w:tcW w:w="1260" w:type="dxa"/>
            <w:shd w:val="clear" w:color="auto" w:fill="auto"/>
            <w:noWrap/>
            <w:vAlign w:val="center"/>
            <w:hideMark/>
          </w:tcPr>
          <w:p w14:paraId="542332DA" w14:textId="19E459B3"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D</w:t>
            </w:r>
            <w:r w:rsidR="00C9272C" w:rsidRPr="00254966">
              <w:rPr>
                <w:rFonts w:ascii="Arial" w:eastAsia="Times New Roman" w:hAnsi="Arial" w:cs="Arial"/>
                <w:color w:val="000000"/>
                <w:sz w:val="22"/>
                <w:szCs w:val="22"/>
              </w:rPr>
              <w:t>/</w:t>
            </w:r>
            <w:r w:rsidRPr="00254966">
              <w:rPr>
                <w:rFonts w:ascii="Arial" w:eastAsia="Times New Roman" w:hAnsi="Arial" w:cs="Arial"/>
                <w:color w:val="000000"/>
                <w:sz w:val="22"/>
                <w:szCs w:val="22"/>
              </w:rPr>
              <w:t>P</w:t>
            </w:r>
          </w:p>
        </w:tc>
        <w:tc>
          <w:tcPr>
            <w:tcW w:w="1440" w:type="dxa"/>
            <w:shd w:val="clear" w:color="auto" w:fill="auto"/>
            <w:noWrap/>
            <w:vAlign w:val="center"/>
            <w:hideMark/>
          </w:tcPr>
          <w:p w14:paraId="6562B6D3" w14:textId="36CE10F8"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FOB</w:t>
            </w:r>
          </w:p>
        </w:tc>
        <w:tc>
          <w:tcPr>
            <w:tcW w:w="1068" w:type="dxa"/>
            <w:shd w:val="clear" w:color="auto" w:fill="auto"/>
            <w:noWrap/>
            <w:vAlign w:val="center"/>
            <w:hideMark/>
          </w:tcPr>
          <w:p w14:paraId="170CB07F" w14:textId="051D0D4C" w:rsidR="00F3242D" w:rsidRPr="00FD455E" w:rsidRDefault="00FD455E"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Import</w:t>
            </w:r>
          </w:p>
        </w:tc>
        <w:tc>
          <w:tcPr>
            <w:tcW w:w="1171" w:type="dxa"/>
            <w:shd w:val="clear" w:color="auto" w:fill="auto"/>
            <w:noWrap/>
            <w:vAlign w:val="center"/>
            <w:hideMark/>
          </w:tcPr>
          <w:p w14:paraId="5CDBA491" w14:textId="77777777" w:rsidR="00F3242D" w:rsidRPr="00254966" w:rsidRDefault="00F3242D" w:rsidP="00A44A27">
            <w:pPr>
              <w:rPr>
                <w:rFonts w:ascii="Arial" w:eastAsia="Times New Roman" w:hAnsi="Arial" w:cs="Arial"/>
                <w:sz w:val="22"/>
                <w:szCs w:val="22"/>
              </w:rPr>
            </w:pPr>
          </w:p>
        </w:tc>
      </w:tr>
      <w:tr w:rsidR="00F3242D" w:rsidRPr="00337EB5" w14:paraId="2FDD178A" w14:textId="77777777" w:rsidTr="005617BD">
        <w:trPr>
          <w:trHeight w:val="737"/>
          <w:jc w:val="center"/>
        </w:trPr>
        <w:tc>
          <w:tcPr>
            <w:tcW w:w="630" w:type="dxa"/>
          </w:tcPr>
          <w:p w14:paraId="5ADC9291" w14:textId="55048BB6"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4</w:t>
            </w:r>
          </w:p>
        </w:tc>
        <w:tc>
          <w:tcPr>
            <w:tcW w:w="4500" w:type="dxa"/>
            <w:shd w:val="clear" w:color="auto" w:fill="auto"/>
            <w:vAlign w:val="center"/>
            <w:hideMark/>
          </w:tcPr>
          <w:p w14:paraId="0949526D" w14:textId="3448D952" w:rsidR="00F3242D" w:rsidRPr="00254966" w:rsidRDefault="00FD455E" w:rsidP="00A44A27">
            <w:pPr>
              <w:rPr>
                <w:rFonts w:ascii="Arial" w:eastAsia="Times New Roman" w:hAnsi="Arial" w:cs="Arial"/>
                <w:color w:val="000000"/>
                <w:sz w:val="22"/>
                <w:szCs w:val="22"/>
              </w:rPr>
            </w:pPr>
            <w:r>
              <w:rPr>
                <w:rFonts w:ascii="Arial" w:eastAsia="Times New Roman" w:hAnsi="Arial" w:cs="Arial"/>
                <w:color w:val="000000"/>
                <w:sz w:val="22"/>
                <w:szCs w:val="22"/>
              </w:rPr>
              <w:t xml:space="preserve">Import high volume of lubricant (oils) from Singapore to distribute to Vietnam market. </w:t>
            </w:r>
          </w:p>
        </w:tc>
        <w:tc>
          <w:tcPr>
            <w:tcW w:w="1350" w:type="dxa"/>
            <w:shd w:val="clear" w:color="auto" w:fill="auto"/>
            <w:noWrap/>
            <w:vAlign w:val="center"/>
            <w:hideMark/>
          </w:tcPr>
          <w:p w14:paraId="5CEBCAAE" w14:textId="425BAD1C" w:rsidR="00F3242D" w:rsidRPr="00254966" w:rsidRDefault="00FD455E" w:rsidP="00A44A27">
            <w:pPr>
              <w:rPr>
                <w:rFonts w:ascii="Arial" w:eastAsia="Times New Roman" w:hAnsi="Arial" w:cs="Arial"/>
                <w:color w:val="000000"/>
                <w:sz w:val="22"/>
                <w:szCs w:val="22"/>
              </w:rPr>
            </w:pPr>
            <w:r>
              <w:rPr>
                <w:rFonts w:ascii="Arial" w:eastAsia="Times New Roman" w:hAnsi="Arial" w:cs="Arial"/>
                <w:color w:val="000000"/>
                <w:sz w:val="22"/>
                <w:szCs w:val="22"/>
              </w:rPr>
              <w:t>Singapore</w:t>
            </w:r>
          </w:p>
        </w:tc>
        <w:tc>
          <w:tcPr>
            <w:tcW w:w="1260" w:type="dxa"/>
            <w:shd w:val="clear" w:color="auto" w:fill="auto"/>
            <w:noWrap/>
            <w:vAlign w:val="center"/>
            <w:hideMark/>
          </w:tcPr>
          <w:p w14:paraId="5CCB600F" w14:textId="200C844A" w:rsidR="00F3242D" w:rsidRPr="00254966" w:rsidRDefault="00F3242D" w:rsidP="00A44A27">
            <w:pPr>
              <w:jc w:val="center"/>
              <w:rPr>
                <w:rFonts w:ascii="Arial" w:eastAsia="Times New Roman" w:hAnsi="Arial" w:cs="Arial"/>
                <w:color w:val="000000"/>
                <w:sz w:val="22"/>
                <w:szCs w:val="22"/>
              </w:rPr>
            </w:pPr>
            <w:r w:rsidRPr="00254966">
              <w:rPr>
                <w:rFonts w:ascii="Arial" w:eastAsia="Times New Roman" w:hAnsi="Arial" w:cs="Arial"/>
                <w:color w:val="000000"/>
                <w:sz w:val="22"/>
                <w:szCs w:val="22"/>
              </w:rPr>
              <w:t>LC</w:t>
            </w:r>
          </w:p>
        </w:tc>
        <w:tc>
          <w:tcPr>
            <w:tcW w:w="1440" w:type="dxa"/>
            <w:shd w:val="clear" w:color="auto" w:fill="auto"/>
            <w:noWrap/>
            <w:vAlign w:val="center"/>
            <w:hideMark/>
          </w:tcPr>
          <w:p w14:paraId="0130FA0B" w14:textId="09AA0B47" w:rsidR="00F3242D" w:rsidRPr="00254966" w:rsidRDefault="000E387C"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CIP</w:t>
            </w:r>
          </w:p>
        </w:tc>
        <w:tc>
          <w:tcPr>
            <w:tcW w:w="1068" w:type="dxa"/>
            <w:shd w:val="clear" w:color="auto" w:fill="auto"/>
            <w:noWrap/>
            <w:vAlign w:val="bottom"/>
            <w:hideMark/>
          </w:tcPr>
          <w:p w14:paraId="4EF51C43" w14:textId="4366ED84" w:rsidR="00F3242D" w:rsidRPr="00FD455E" w:rsidRDefault="00FD455E"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Import</w:t>
            </w:r>
          </w:p>
        </w:tc>
        <w:tc>
          <w:tcPr>
            <w:tcW w:w="1171" w:type="dxa"/>
            <w:shd w:val="clear" w:color="auto" w:fill="auto"/>
            <w:noWrap/>
            <w:vAlign w:val="bottom"/>
            <w:hideMark/>
          </w:tcPr>
          <w:p w14:paraId="2C4A0CE2" w14:textId="77777777" w:rsidR="00F3242D" w:rsidRPr="00254966" w:rsidRDefault="00F3242D" w:rsidP="00A44A27">
            <w:pPr>
              <w:rPr>
                <w:rFonts w:ascii="Arial" w:eastAsia="Times New Roman" w:hAnsi="Arial" w:cs="Arial"/>
                <w:sz w:val="22"/>
                <w:szCs w:val="22"/>
              </w:rPr>
            </w:pPr>
          </w:p>
        </w:tc>
      </w:tr>
      <w:tr w:rsidR="008C5EC6" w:rsidRPr="00337EB5" w14:paraId="24B05B3A" w14:textId="77777777" w:rsidTr="005617BD">
        <w:trPr>
          <w:trHeight w:val="657"/>
          <w:jc w:val="center"/>
        </w:trPr>
        <w:tc>
          <w:tcPr>
            <w:tcW w:w="630" w:type="dxa"/>
          </w:tcPr>
          <w:p w14:paraId="715D17BE" w14:textId="77777777" w:rsidR="008C5EC6" w:rsidRDefault="008C5EC6" w:rsidP="00A44A27">
            <w:pPr>
              <w:jc w:val="center"/>
              <w:rPr>
                <w:rFonts w:ascii="Arial" w:eastAsia="Times New Roman" w:hAnsi="Arial" w:cs="Arial"/>
                <w:color w:val="000000"/>
                <w:sz w:val="22"/>
                <w:szCs w:val="22"/>
              </w:rPr>
            </w:pPr>
          </w:p>
          <w:p w14:paraId="36B21357" w14:textId="7A7B8CE5" w:rsidR="008C5EC6" w:rsidRPr="00254966" w:rsidRDefault="00E67091"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5</w:t>
            </w:r>
          </w:p>
        </w:tc>
        <w:tc>
          <w:tcPr>
            <w:tcW w:w="4500" w:type="dxa"/>
            <w:shd w:val="clear" w:color="auto" w:fill="auto"/>
            <w:vAlign w:val="center"/>
            <w:hideMark/>
          </w:tcPr>
          <w:p w14:paraId="4FDCD004" w14:textId="093C42EA" w:rsidR="008C5EC6" w:rsidRPr="00254966" w:rsidRDefault="008C5EC6" w:rsidP="00A44A27">
            <w:pPr>
              <w:rPr>
                <w:rFonts w:ascii="Arial" w:eastAsia="Times New Roman" w:hAnsi="Arial" w:cs="Arial"/>
                <w:color w:val="000000"/>
                <w:sz w:val="22"/>
                <w:szCs w:val="22"/>
              </w:rPr>
            </w:pPr>
            <w:r>
              <w:rPr>
                <w:rFonts w:ascii="Arial" w:eastAsia="Times New Roman" w:hAnsi="Arial" w:cs="Arial"/>
                <w:color w:val="000000"/>
                <w:sz w:val="22"/>
                <w:szCs w:val="22"/>
              </w:rPr>
              <w:t xml:space="preserve">Wooden indoor decoration products, require design phase before mass production. </w:t>
            </w:r>
          </w:p>
        </w:tc>
        <w:tc>
          <w:tcPr>
            <w:tcW w:w="1350" w:type="dxa"/>
            <w:shd w:val="clear" w:color="auto" w:fill="auto"/>
            <w:noWrap/>
            <w:vAlign w:val="bottom"/>
            <w:hideMark/>
          </w:tcPr>
          <w:p w14:paraId="6524FCD9" w14:textId="6B93CD16" w:rsidR="008C5EC6" w:rsidRPr="00254966" w:rsidRDefault="008C5EC6" w:rsidP="00A44A27">
            <w:pPr>
              <w:rPr>
                <w:rFonts w:ascii="Arial" w:eastAsia="Times New Roman" w:hAnsi="Arial" w:cs="Arial"/>
                <w:color w:val="000000"/>
                <w:sz w:val="22"/>
                <w:szCs w:val="22"/>
                <w:lang w:val="vi-VN"/>
              </w:rPr>
            </w:pPr>
            <w:r>
              <w:rPr>
                <w:rFonts w:ascii="Arial" w:eastAsia="Times New Roman" w:hAnsi="Arial" w:cs="Arial"/>
                <w:color w:val="000000"/>
                <w:sz w:val="22"/>
                <w:szCs w:val="22"/>
              </w:rPr>
              <w:t>Belgium</w:t>
            </w:r>
          </w:p>
        </w:tc>
        <w:tc>
          <w:tcPr>
            <w:tcW w:w="1260" w:type="dxa"/>
            <w:shd w:val="clear" w:color="auto" w:fill="auto"/>
            <w:noWrap/>
            <w:vAlign w:val="bottom"/>
            <w:hideMark/>
          </w:tcPr>
          <w:p w14:paraId="27B3E1BB" w14:textId="77777777" w:rsidR="008C5EC6" w:rsidRPr="00B80826" w:rsidRDefault="008C5EC6" w:rsidP="00A44A27">
            <w:pPr>
              <w:jc w:val="center"/>
              <w:rPr>
                <w:rFonts w:ascii="Arial" w:eastAsia="Times New Roman" w:hAnsi="Arial" w:cs="Arial"/>
                <w:sz w:val="18"/>
                <w:szCs w:val="18"/>
              </w:rPr>
            </w:pPr>
            <w:r w:rsidRPr="00B80826">
              <w:rPr>
                <w:rFonts w:ascii="Arial" w:eastAsia="Times New Roman" w:hAnsi="Arial" w:cs="Arial"/>
                <w:sz w:val="18"/>
                <w:szCs w:val="18"/>
              </w:rPr>
              <w:t xml:space="preserve">TT for design </w:t>
            </w:r>
          </w:p>
          <w:p w14:paraId="5704F10A" w14:textId="3AE78AB7" w:rsidR="008C5EC6" w:rsidRPr="00254966" w:rsidRDefault="008C5EC6" w:rsidP="00A44A27">
            <w:pPr>
              <w:jc w:val="center"/>
              <w:rPr>
                <w:rFonts w:ascii="Arial" w:eastAsia="Times New Roman" w:hAnsi="Arial" w:cs="Arial"/>
                <w:sz w:val="22"/>
                <w:szCs w:val="22"/>
              </w:rPr>
            </w:pPr>
            <w:r w:rsidRPr="00B80826">
              <w:rPr>
                <w:rFonts w:ascii="Arial" w:eastAsia="Times New Roman" w:hAnsi="Arial" w:cs="Arial"/>
                <w:sz w:val="18"/>
                <w:szCs w:val="18"/>
              </w:rPr>
              <w:t>LC delay 30 days for</w:t>
            </w:r>
            <w:r>
              <w:rPr>
                <w:rFonts w:ascii="Arial" w:eastAsia="Times New Roman" w:hAnsi="Arial" w:cs="Arial"/>
                <w:sz w:val="22"/>
                <w:szCs w:val="22"/>
              </w:rPr>
              <w:t xml:space="preserve"> </w:t>
            </w:r>
          </w:p>
        </w:tc>
        <w:tc>
          <w:tcPr>
            <w:tcW w:w="1440" w:type="dxa"/>
            <w:shd w:val="clear" w:color="auto" w:fill="auto"/>
            <w:noWrap/>
            <w:vAlign w:val="bottom"/>
            <w:hideMark/>
          </w:tcPr>
          <w:p w14:paraId="739FEF29" w14:textId="1E1D3171" w:rsidR="008C5EC6" w:rsidRPr="00254966" w:rsidRDefault="008C5EC6" w:rsidP="00A44A27">
            <w:pPr>
              <w:jc w:val="center"/>
              <w:rPr>
                <w:rFonts w:ascii="Arial" w:eastAsia="Times New Roman" w:hAnsi="Arial" w:cs="Arial"/>
                <w:sz w:val="22"/>
                <w:szCs w:val="22"/>
                <w:lang w:val="vi-VN"/>
              </w:rPr>
            </w:pPr>
            <w:r>
              <w:rPr>
                <w:rFonts w:ascii="Arial" w:eastAsia="Times New Roman" w:hAnsi="Arial" w:cs="Arial"/>
                <w:sz w:val="22"/>
                <w:szCs w:val="22"/>
              </w:rPr>
              <w:t>DDP</w:t>
            </w:r>
          </w:p>
        </w:tc>
        <w:tc>
          <w:tcPr>
            <w:tcW w:w="1068" w:type="dxa"/>
            <w:shd w:val="clear" w:color="auto" w:fill="auto"/>
            <w:noWrap/>
            <w:vAlign w:val="bottom"/>
            <w:hideMark/>
          </w:tcPr>
          <w:p w14:paraId="59A6F2A0" w14:textId="35D4366B" w:rsidR="008C5EC6" w:rsidRPr="00254966" w:rsidRDefault="008C5EC6" w:rsidP="00A44A27">
            <w:pPr>
              <w:jc w:val="center"/>
              <w:rPr>
                <w:rFonts w:ascii="Arial" w:eastAsia="Times New Roman" w:hAnsi="Arial" w:cs="Arial"/>
                <w:sz w:val="22"/>
                <w:szCs w:val="22"/>
                <w:lang w:val="vi-VN"/>
              </w:rPr>
            </w:pPr>
            <w:r>
              <w:rPr>
                <w:rFonts w:ascii="Arial" w:eastAsia="Times New Roman" w:hAnsi="Arial" w:cs="Arial"/>
                <w:sz w:val="22"/>
                <w:szCs w:val="22"/>
              </w:rPr>
              <w:t>Export</w:t>
            </w:r>
          </w:p>
        </w:tc>
        <w:tc>
          <w:tcPr>
            <w:tcW w:w="1171" w:type="dxa"/>
            <w:shd w:val="clear" w:color="auto" w:fill="auto"/>
            <w:noWrap/>
            <w:vAlign w:val="bottom"/>
            <w:hideMark/>
          </w:tcPr>
          <w:p w14:paraId="74B6D257" w14:textId="77777777" w:rsidR="008C5EC6" w:rsidRPr="00254966" w:rsidRDefault="008C5EC6" w:rsidP="00A44A27">
            <w:pPr>
              <w:rPr>
                <w:rFonts w:ascii="Arial" w:eastAsia="Times New Roman" w:hAnsi="Arial" w:cs="Arial"/>
                <w:sz w:val="22"/>
                <w:szCs w:val="22"/>
              </w:rPr>
            </w:pPr>
          </w:p>
        </w:tc>
      </w:tr>
    </w:tbl>
    <w:p w14:paraId="03C5EAC4" w14:textId="77777777" w:rsidR="00BF2219" w:rsidRPr="00BF2219" w:rsidRDefault="00BF2219" w:rsidP="00BF2219"/>
    <w:p w14:paraId="5022C52F" w14:textId="77777777" w:rsidR="00254966" w:rsidRDefault="00254966" w:rsidP="00BF2219">
      <w:pPr>
        <w:rPr>
          <w:rFonts w:ascii="Segoe UI" w:hAnsi="Segoe UI" w:cs="Segoe UI"/>
          <w:color w:val="081C36"/>
          <w:spacing w:val="3"/>
          <w:sz w:val="23"/>
          <w:szCs w:val="23"/>
          <w:shd w:val="clear" w:color="auto" w:fill="FFFFFF"/>
        </w:rPr>
      </w:pPr>
    </w:p>
    <w:p w14:paraId="7A943FAF" w14:textId="77777777" w:rsidR="00254966" w:rsidRPr="00BF2219" w:rsidRDefault="00254966" w:rsidP="00BF2219"/>
    <w:p w14:paraId="3035E54F" w14:textId="77777777" w:rsidR="009A0D16" w:rsidRDefault="009A0D16" w:rsidP="000E387C">
      <w:pPr>
        <w:rPr>
          <w:rFonts w:ascii="Arial" w:hAnsi="Arial" w:cs="Arial"/>
          <w:b/>
        </w:rPr>
      </w:pPr>
    </w:p>
    <w:p w14:paraId="2D94F678" w14:textId="31769CC2" w:rsidR="000E387C" w:rsidRPr="00254966" w:rsidRDefault="000E387C" w:rsidP="000E387C">
      <w:pPr>
        <w:rPr>
          <w:rFonts w:ascii="Arial" w:hAnsi="Arial" w:cs="Arial"/>
          <w:b/>
        </w:rPr>
      </w:pPr>
      <w:r w:rsidRPr="00254966">
        <w:rPr>
          <w:rFonts w:ascii="Arial" w:hAnsi="Arial" w:cs="Arial"/>
          <w:b/>
        </w:rPr>
        <w:t xml:space="preserve">ASSIGNMENT </w:t>
      </w:r>
      <w:r>
        <w:rPr>
          <w:rFonts w:ascii="Arial" w:hAnsi="Arial" w:cs="Arial"/>
          <w:b/>
        </w:rPr>
        <w:t>6</w:t>
      </w:r>
      <w:r w:rsidRPr="00254966">
        <w:rPr>
          <w:rFonts w:ascii="Arial" w:hAnsi="Arial" w:cs="Arial"/>
          <w:b/>
        </w:rPr>
        <w:t>-</w:t>
      </w:r>
      <w:r w:rsidR="00D0658C">
        <w:rPr>
          <w:rFonts w:ascii="Arial" w:hAnsi="Arial" w:cs="Arial"/>
          <w:b/>
        </w:rPr>
        <w:t>10</w:t>
      </w:r>
      <w:r w:rsidRPr="00254966">
        <w:rPr>
          <w:rFonts w:ascii="Arial" w:hAnsi="Arial" w:cs="Arial"/>
          <w:b/>
        </w:rPr>
        <w:t xml:space="preserve">: </w:t>
      </w:r>
    </w:p>
    <w:p w14:paraId="46C0244C" w14:textId="77777777" w:rsidR="000E387C" w:rsidRPr="00254966" w:rsidRDefault="000E387C" w:rsidP="000E387C">
      <w:pPr>
        <w:rPr>
          <w:rFonts w:ascii="Arial" w:hAnsi="Arial" w:cs="Arial"/>
        </w:rPr>
      </w:pPr>
    </w:p>
    <w:p w14:paraId="3F10FDE8" w14:textId="77777777" w:rsidR="00E67621" w:rsidRPr="00E67621" w:rsidRDefault="00E67621" w:rsidP="00E67621">
      <w:pPr>
        <w:rPr>
          <w:rFonts w:ascii="Arial" w:hAnsi="Arial" w:cs="Arial"/>
        </w:rPr>
      </w:pPr>
      <w:r w:rsidRPr="00E67621">
        <w:rPr>
          <w:rFonts w:ascii="Arial" w:hAnsi="Arial" w:cs="Arial"/>
        </w:rPr>
        <w:t>As of 2025, iCOM is planning to develop its own products and export them to various international markets. In your role as the Import/Export Manager, you will need to conduct thorough research, analyze data, and propose a comprehensive plan that outlines the necessary actions, conditions, and terms to maximize benefits and mitigate risks.</w:t>
      </w:r>
    </w:p>
    <w:p w14:paraId="09E97810" w14:textId="77777777" w:rsidR="00E67621" w:rsidRPr="00E67621" w:rsidRDefault="00E67621" w:rsidP="00E67621">
      <w:pPr>
        <w:rPr>
          <w:rFonts w:ascii="Arial" w:hAnsi="Arial" w:cs="Arial"/>
        </w:rPr>
      </w:pPr>
    </w:p>
    <w:p w14:paraId="5CAFBBED" w14:textId="77777777" w:rsidR="00E67621" w:rsidRPr="00E67621" w:rsidRDefault="00E67621" w:rsidP="00E67621">
      <w:pPr>
        <w:rPr>
          <w:rFonts w:ascii="Arial" w:hAnsi="Arial" w:cs="Arial"/>
        </w:rPr>
      </w:pPr>
      <w:r w:rsidRPr="00E67621">
        <w:rPr>
          <w:rFonts w:ascii="Arial" w:hAnsi="Arial" w:cs="Arial"/>
        </w:rPr>
        <w:t>Once approved, this plan will form the basis for further negotiations and agreements with customers. Your plan should include:</w:t>
      </w:r>
    </w:p>
    <w:p w14:paraId="5CC96330" w14:textId="77777777" w:rsidR="00E67621" w:rsidRPr="00E67621" w:rsidRDefault="00E67621" w:rsidP="00E67621">
      <w:pPr>
        <w:rPr>
          <w:rFonts w:ascii="Arial" w:hAnsi="Arial" w:cs="Arial"/>
        </w:rPr>
      </w:pPr>
    </w:p>
    <w:p w14:paraId="34EF1E73" w14:textId="77777777" w:rsidR="00E67621" w:rsidRPr="00E67621" w:rsidRDefault="00E67621" w:rsidP="00E67621">
      <w:pPr>
        <w:pStyle w:val="ListParagraph"/>
        <w:numPr>
          <w:ilvl w:val="0"/>
          <w:numId w:val="2"/>
        </w:numPr>
        <w:rPr>
          <w:rFonts w:ascii="Arial" w:hAnsi="Arial" w:cs="Arial"/>
        </w:rPr>
      </w:pPr>
      <w:r w:rsidRPr="00E67621">
        <w:rPr>
          <w:rFonts w:ascii="Arial" w:hAnsi="Arial" w:cs="Arial"/>
        </w:rPr>
        <w:t>Specific product types and samples</w:t>
      </w:r>
    </w:p>
    <w:p w14:paraId="546FFED6" w14:textId="77777777" w:rsidR="00E67621" w:rsidRPr="00E67621" w:rsidRDefault="00E67621" w:rsidP="00E67621">
      <w:pPr>
        <w:pStyle w:val="ListParagraph"/>
        <w:numPr>
          <w:ilvl w:val="0"/>
          <w:numId w:val="2"/>
        </w:numPr>
        <w:rPr>
          <w:rFonts w:ascii="Arial" w:hAnsi="Arial" w:cs="Arial"/>
        </w:rPr>
      </w:pPr>
      <w:r w:rsidRPr="00E67621">
        <w:rPr>
          <w:rFonts w:ascii="Arial" w:hAnsi="Arial" w:cs="Arial"/>
        </w:rPr>
        <w:t>Pricing details based on Ex-Works (ExW), Free on Board (FOB), and Cost, Insurance, and Freight (CIF)</w:t>
      </w:r>
    </w:p>
    <w:p w14:paraId="67904882" w14:textId="77777777" w:rsidR="00E67621" w:rsidRPr="00E67621" w:rsidRDefault="00E67621" w:rsidP="00E67621">
      <w:pPr>
        <w:pStyle w:val="ListParagraph"/>
        <w:numPr>
          <w:ilvl w:val="0"/>
          <w:numId w:val="2"/>
        </w:numPr>
        <w:rPr>
          <w:rFonts w:ascii="Arial" w:hAnsi="Arial" w:cs="Arial"/>
        </w:rPr>
      </w:pPr>
      <w:r w:rsidRPr="00E67621">
        <w:rPr>
          <w:rFonts w:ascii="Arial" w:hAnsi="Arial" w:cs="Arial"/>
        </w:rPr>
        <w:t>Target markets where the products are suitable</w:t>
      </w:r>
    </w:p>
    <w:p w14:paraId="253A8B3B" w14:textId="77777777" w:rsidR="00E67621" w:rsidRPr="00E67621" w:rsidRDefault="00E67621" w:rsidP="00E67621">
      <w:pPr>
        <w:pStyle w:val="ListParagraph"/>
        <w:numPr>
          <w:ilvl w:val="0"/>
          <w:numId w:val="2"/>
        </w:numPr>
        <w:rPr>
          <w:rFonts w:ascii="Arial" w:hAnsi="Arial" w:cs="Arial"/>
        </w:rPr>
      </w:pPr>
      <w:r w:rsidRPr="00E67621">
        <w:rPr>
          <w:rFonts w:ascii="Arial" w:hAnsi="Arial" w:cs="Arial"/>
        </w:rPr>
        <w:t>Strategies for market entry</w:t>
      </w:r>
    </w:p>
    <w:p w14:paraId="3CA6A203" w14:textId="4A5D3016" w:rsidR="00D0658C" w:rsidRDefault="00E67621" w:rsidP="00E67621">
      <w:pPr>
        <w:pStyle w:val="ListParagraph"/>
        <w:numPr>
          <w:ilvl w:val="0"/>
          <w:numId w:val="2"/>
        </w:numPr>
        <w:rPr>
          <w:rFonts w:ascii="Arial" w:hAnsi="Arial" w:cs="Arial"/>
        </w:rPr>
      </w:pPr>
      <w:r w:rsidRPr="00E67621">
        <w:rPr>
          <w:rFonts w:ascii="Arial" w:hAnsi="Arial" w:cs="Arial"/>
        </w:rPr>
        <w:t>Terms and conditions designed to minimize risks</w:t>
      </w:r>
    </w:p>
    <w:p w14:paraId="740A93E1" w14:textId="77777777" w:rsidR="00E67621" w:rsidRPr="00E67621" w:rsidRDefault="00E67621" w:rsidP="00E67621">
      <w:pPr>
        <w:pStyle w:val="ListParagraph"/>
        <w:rPr>
          <w:rFonts w:ascii="Arial" w:hAnsi="Arial" w:cs="Arial"/>
        </w:rPr>
      </w:pPr>
    </w:p>
    <w:p w14:paraId="22B858A2" w14:textId="534B55DA" w:rsidR="00D0658C" w:rsidRPr="00337EB5" w:rsidRDefault="00D0658C" w:rsidP="00D0658C">
      <w:pPr>
        <w:rPr>
          <w:rFonts w:ascii="Arial" w:hAnsi="Arial" w:cs="Arial"/>
          <w:lang w:val="vi-VN"/>
        </w:rPr>
      </w:pPr>
      <w:r w:rsidRPr="00337EB5">
        <w:rPr>
          <w:rFonts w:ascii="Arial" w:hAnsi="Arial" w:cs="Arial"/>
          <w:lang w:val="vi-VN"/>
        </w:rPr>
        <w:t xml:space="preserve">To score 100 points, the </w:t>
      </w:r>
      <w:r>
        <w:rPr>
          <w:rFonts w:ascii="Arial" w:hAnsi="Arial" w:cs="Arial"/>
        </w:rPr>
        <w:t xml:space="preserve">proposal of planning </w:t>
      </w:r>
      <w:r w:rsidRPr="00337EB5">
        <w:rPr>
          <w:rFonts w:ascii="Arial" w:hAnsi="Arial" w:cs="Arial"/>
          <w:lang w:val="vi-VN"/>
        </w:rPr>
        <w:t>should be evaluated based on the following criteria:</w:t>
      </w:r>
    </w:p>
    <w:p w14:paraId="152CFF5E" w14:textId="3739DACC" w:rsidR="00D0658C" w:rsidRPr="00337EB5" w:rsidRDefault="00D0658C" w:rsidP="00D0658C">
      <w:pPr>
        <w:rPr>
          <w:rFonts w:ascii="Arial" w:hAnsi="Arial" w:cs="Arial"/>
          <w:lang w:val="vi-VN"/>
        </w:rPr>
      </w:pPr>
      <w:r w:rsidRPr="00337EB5">
        <w:rPr>
          <w:rFonts w:ascii="Arial" w:hAnsi="Arial" w:cs="Arial"/>
          <w:u w:val="single"/>
          <w:lang w:val="vi-VN"/>
        </w:rPr>
        <w:t xml:space="preserve">Accurate evaluation of </w:t>
      </w:r>
      <w:r>
        <w:rPr>
          <w:rFonts w:ascii="Arial" w:hAnsi="Arial" w:cs="Arial"/>
          <w:u w:val="single"/>
        </w:rPr>
        <w:t>planning</w:t>
      </w:r>
      <w:r w:rsidR="00E67621">
        <w:rPr>
          <w:rFonts w:ascii="Arial" w:hAnsi="Arial" w:cs="Arial"/>
          <w:u w:val="single"/>
        </w:rPr>
        <w:t xml:space="preserve"> </w:t>
      </w:r>
      <w:r w:rsidR="00E67621" w:rsidRPr="00E67621">
        <w:rPr>
          <w:rFonts w:ascii="Arial" w:hAnsi="Arial" w:cs="Arial"/>
          <w:b/>
          <w:u w:val="single"/>
        </w:rPr>
        <w:t>(20 points)</w:t>
      </w:r>
      <w:r w:rsidRPr="00337EB5">
        <w:rPr>
          <w:rFonts w:ascii="Arial" w:hAnsi="Arial" w:cs="Arial"/>
          <w:lang w:val="vi-VN"/>
        </w:rPr>
        <w:t xml:space="preserve">: </w:t>
      </w:r>
      <w:r w:rsidR="008C5EC6">
        <w:rPr>
          <w:rFonts w:ascii="Arial" w:hAnsi="Arial" w:cs="Arial"/>
        </w:rPr>
        <w:t>The planning should include clear research of the market, risks and clear actions. Team should propose the</w:t>
      </w:r>
      <w:r w:rsidRPr="00337EB5">
        <w:rPr>
          <w:rFonts w:ascii="Arial" w:hAnsi="Arial" w:cs="Arial"/>
          <w:lang w:val="vi-VN"/>
        </w:rPr>
        <w:t xml:space="preserve"> terms of the sales </w:t>
      </w:r>
      <w:r w:rsidR="008C5EC6">
        <w:rPr>
          <w:rFonts w:ascii="Arial" w:hAnsi="Arial" w:cs="Arial"/>
        </w:rPr>
        <w:t xml:space="preserve">agreement that balance </w:t>
      </w:r>
      <w:r w:rsidR="00427922">
        <w:rPr>
          <w:rFonts w:ascii="Arial" w:hAnsi="Arial" w:cs="Arial"/>
        </w:rPr>
        <w:t>the benefits as win – win between sellers &amp; buyers.</w:t>
      </w:r>
    </w:p>
    <w:p w14:paraId="7A4D7BAE" w14:textId="77777777" w:rsidR="00D0658C" w:rsidRPr="00337EB5" w:rsidRDefault="00D0658C" w:rsidP="00D0658C">
      <w:pPr>
        <w:rPr>
          <w:rFonts w:ascii="Arial" w:hAnsi="Arial" w:cs="Arial"/>
          <w:lang w:val="vi-VN"/>
        </w:rPr>
      </w:pPr>
    </w:p>
    <w:p w14:paraId="098ECDCE" w14:textId="36011A48" w:rsidR="00D0658C" w:rsidRPr="00337EB5" w:rsidRDefault="00E67621" w:rsidP="00D0658C">
      <w:pPr>
        <w:rPr>
          <w:rFonts w:ascii="Arial" w:hAnsi="Arial" w:cs="Arial"/>
          <w:lang w:val="vi-VN"/>
        </w:rPr>
      </w:pPr>
      <w:r w:rsidRPr="00E67621">
        <w:rPr>
          <w:rFonts w:ascii="Arial" w:hAnsi="Arial" w:cs="Arial"/>
          <w:u w:val="single"/>
        </w:rPr>
        <w:lastRenderedPageBreak/>
        <w:t xml:space="preserve">Risk Anticipation Actions </w:t>
      </w:r>
      <w:r w:rsidRPr="00E67621">
        <w:rPr>
          <w:rFonts w:ascii="Arial" w:hAnsi="Arial" w:cs="Arial"/>
          <w:b/>
          <w:u w:val="single"/>
        </w:rPr>
        <w:t>(20 points)</w:t>
      </w:r>
      <w:r w:rsidRPr="00E67621">
        <w:rPr>
          <w:rFonts w:ascii="Arial" w:hAnsi="Arial" w:cs="Arial"/>
          <w:u w:val="single"/>
        </w:rPr>
        <w:t>:</w:t>
      </w:r>
      <w:r w:rsidR="00D0658C" w:rsidRPr="00337EB5">
        <w:rPr>
          <w:rFonts w:ascii="Arial" w:hAnsi="Arial" w:cs="Arial"/>
          <w:lang w:val="vi-VN"/>
        </w:rPr>
        <w:t xml:space="preserve"> </w:t>
      </w:r>
      <w:r w:rsidRPr="00E67621">
        <w:rPr>
          <w:rFonts w:ascii="Arial" w:hAnsi="Arial" w:cs="Arial"/>
        </w:rPr>
        <w:t>Different countries and products come with unique risks. Your proposal should offer specific actions to help iCOM avoid risks associated with international trade. Ensure you recognize and address all relevant international trade risks.</w:t>
      </w:r>
      <w:r w:rsidR="00D0658C" w:rsidRPr="00337EB5">
        <w:rPr>
          <w:rFonts w:ascii="Arial" w:hAnsi="Arial" w:cs="Arial"/>
          <w:lang w:val="vi-VN"/>
        </w:rPr>
        <w:t xml:space="preserve"> </w:t>
      </w:r>
    </w:p>
    <w:p w14:paraId="467A1A99" w14:textId="77777777" w:rsidR="00D0658C" w:rsidRPr="00337EB5" w:rsidRDefault="00D0658C" w:rsidP="00D0658C">
      <w:pPr>
        <w:rPr>
          <w:rFonts w:ascii="Arial" w:hAnsi="Arial" w:cs="Arial"/>
          <w:lang w:val="vi-VN"/>
        </w:rPr>
      </w:pPr>
    </w:p>
    <w:p w14:paraId="555B335A" w14:textId="0B12E1C0" w:rsidR="00D0658C" w:rsidRPr="00E67621" w:rsidRDefault="00E67621" w:rsidP="00D0658C">
      <w:pPr>
        <w:rPr>
          <w:rFonts w:ascii="Arial" w:hAnsi="Arial" w:cs="Arial"/>
        </w:rPr>
      </w:pPr>
      <w:r w:rsidRPr="00E67621">
        <w:rPr>
          <w:rFonts w:ascii="Arial" w:hAnsi="Arial" w:cs="Arial"/>
          <w:u w:val="single"/>
        </w:rPr>
        <w:t xml:space="preserve">Balance of Benefits and Opportunities </w:t>
      </w:r>
      <w:r w:rsidRPr="00E67621">
        <w:rPr>
          <w:rFonts w:ascii="Arial" w:hAnsi="Arial" w:cs="Arial"/>
          <w:b/>
          <w:u w:val="single"/>
        </w:rPr>
        <w:t>(20 points)</w:t>
      </w:r>
      <w:r w:rsidR="00D0658C" w:rsidRPr="00337EB5">
        <w:rPr>
          <w:rFonts w:ascii="Arial" w:hAnsi="Arial" w:cs="Arial"/>
          <w:u w:val="single"/>
          <w:lang w:val="vi-VN"/>
        </w:rPr>
        <w:t>:</w:t>
      </w:r>
      <w:r w:rsidR="00D0658C" w:rsidRPr="00337EB5">
        <w:rPr>
          <w:rFonts w:ascii="Arial" w:hAnsi="Arial" w:cs="Arial"/>
          <w:lang w:val="vi-VN"/>
        </w:rPr>
        <w:t xml:space="preserve"> </w:t>
      </w:r>
      <w:r w:rsidRPr="00E67621">
        <w:rPr>
          <w:rFonts w:ascii="Arial" w:hAnsi="Arial" w:cs="Arial"/>
        </w:rPr>
        <w:t>Your plan, including product details, pricing, and market strategy, should strike a balance between maximizing benefits for iCOM and creating opportunities for product sales. Remember, higher benefits for the seller may limit sales opportunities.</w:t>
      </w:r>
    </w:p>
    <w:p w14:paraId="26CDE062" w14:textId="122CB0AD" w:rsidR="00D0658C" w:rsidRDefault="00D0658C" w:rsidP="00D0658C">
      <w:pPr>
        <w:rPr>
          <w:rFonts w:ascii="Arial" w:hAnsi="Arial" w:cs="Arial"/>
          <w:lang w:val="vi-VN"/>
        </w:rPr>
      </w:pPr>
    </w:p>
    <w:p w14:paraId="46E791D3" w14:textId="77777777" w:rsidR="00A44A27" w:rsidRPr="00337EB5" w:rsidRDefault="00A44A27" w:rsidP="00A44A27">
      <w:pPr>
        <w:rPr>
          <w:rFonts w:ascii="Arial" w:hAnsi="Arial" w:cs="Arial"/>
          <w:lang w:val="vi-VN"/>
        </w:rPr>
      </w:pPr>
      <w:r w:rsidRPr="00E67621">
        <w:rPr>
          <w:rFonts w:ascii="Arial" w:hAnsi="Arial" w:cs="Arial"/>
          <w:b/>
          <w:u w:val="single"/>
          <w:lang w:val="vi-VN"/>
        </w:rPr>
        <w:t>Presentation and teamwork</w:t>
      </w:r>
      <w:r w:rsidRPr="00E67621">
        <w:rPr>
          <w:rFonts w:ascii="Arial" w:hAnsi="Arial" w:cs="Arial"/>
          <w:b/>
          <w:u w:val="single"/>
        </w:rPr>
        <w:t xml:space="preserve"> (40 points)</w:t>
      </w:r>
      <w:r w:rsidRPr="00337EB5">
        <w:rPr>
          <w:rFonts w:ascii="Arial" w:hAnsi="Arial" w:cs="Arial"/>
          <w:lang w:val="vi-VN"/>
        </w:rPr>
        <w:t xml:space="preserve">: </w:t>
      </w:r>
      <w:r w:rsidRPr="00E67621">
        <w:rPr>
          <w:rFonts w:ascii="Arial" w:hAnsi="Arial" w:cs="Arial"/>
          <w:lang w:val="vi-VN"/>
        </w:rPr>
        <w:t>Work collaboratively as a team to present your plan. Focus on the key factors outlined in the context rather than covering every detail of the proposal.</w:t>
      </w:r>
    </w:p>
    <w:p w14:paraId="3CD2250B" w14:textId="77777777" w:rsidR="00A44A27" w:rsidRPr="00337EB5" w:rsidRDefault="00A44A27" w:rsidP="00A44A27">
      <w:pPr>
        <w:rPr>
          <w:rFonts w:ascii="Arial" w:hAnsi="Arial" w:cs="Arial"/>
          <w:lang w:val="vi-VN"/>
        </w:rPr>
      </w:pPr>
    </w:p>
    <w:p w14:paraId="64E3E538" w14:textId="77777777" w:rsidR="00A44A27" w:rsidRDefault="00A44A27" w:rsidP="00A44A27">
      <w:pPr>
        <w:rPr>
          <w:rFonts w:ascii="Arial" w:hAnsi="Arial" w:cs="Arial"/>
          <w:lang w:val="vi-VN"/>
        </w:rPr>
      </w:pPr>
      <w:r w:rsidRPr="00337EB5">
        <w:rPr>
          <w:rFonts w:ascii="Arial" w:hAnsi="Arial" w:cs="Arial"/>
          <w:lang w:val="vi-VN"/>
        </w:rPr>
        <w:t>Please note that every subject must not be chosen twice, so teams should make a draw randomly.</w:t>
      </w:r>
    </w:p>
    <w:p w14:paraId="5295D8BB" w14:textId="3A6271B9" w:rsidR="00A44A27" w:rsidRPr="00A44A27" w:rsidRDefault="00A44A27" w:rsidP="00A44A27">
      <w:pPr>
        <w:rPr>
          <w:rFonts w:ascii="Arial" w:hAnsi="Arial" w:cs="Arial"/>
          <w:lang w:val="vi-VN"/>
        </w:rPr>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4317"/>
        <w:gridCol w:w="2535"/>
        <w:gridCol w:w="1369"/>
      </w:tblGrid>
      <w:tr w:rsidR="00A44A27" w:rsidRPr="00337EB5" w14:paraId="163EC806" w14:textId="77777777" w:rsidTr="00A44A27">
        <w:trPr>
          <w:trHeight w:val="77"/>
          <w:jc w:val="center"/>
        </w:trPr>
        <w:tc>
          <w:tcPr>
            <w:tcW w:w="1482" w:type="dxa"/>
            <w:shd w:val="clear" w:color="000000" w:fill="A9D08E"/>
          </w:tcPr>
          <w:p w14:paraId="362D2331" w14:textId="77777777" w:rsidR="00A44A27" w:rsidRPr="00254966" w:rsidRDefault="00A44A27"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No</w:t>
            </w:r>
          </w:p>
        </w:tc>
        <w:tc>
          <w:tcPr>
            <w:tcW w:w="4317" w:type="dxa"/>
            <w:shd w:val="clear" w:color="000000" w:fill="A9D08E"/>
            <w:vAlign w:val="center"/>
            <w:hideMark/>
          </w:tcPr>
          <w:p w14:paraId="7CABE916" w14:textId="77777777" w:rsidR="00A44A27" w:rsidRPr="00254966" w:rsidRDefault="00A44A27" w:rsidP="00A44A27">
            <w:pPr>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Product Category</w:t>
            </w:r>
          </w:p>
        </w:tc>
        <w:tc>
          <w:tcPr>
            <w:tcW w:w="2535" w:type="dxa"/>
            <w:shd w:val="clear" w:color="000000" w:fill="A9D08E"/>
            <w:vAlign w:val="center"/>
            <w:hideMark/>
          </w:tcPr>
          <w:p w14:paraId="6A19EC79" w14:textId="77777777" w:rsidR="00A44A27" w:rsidRPr="00254966" w:rsidRDefault="00A44A27" w:rsidP="00A44A27">
            <w:pPr>
              <w:jc w:val="center"/>
              <w:rPr>
                <w:rFonts w:ascii="Arial" w:eastAsia="Times New Roman" w:hAnsi="Arial" w:cs="Arial"/>
                <w:b/>
                <w:bCs/>
                <w:color w:val="FFFFFF"/>
                <w:sz w:val="22"/>
                <w:szCs w:val="22"/>
              </w:rPr>
            </w:pPr>
            <w:r>
              <w:rPr>
                <w:rFonts w:ascii="Arial" w:eastAsia="Times New Roman" w:hAnsi="Arial" w:cs="Arial"/>
                <w:b/>
                <w:bCs/>
                <w:color w:val="FFFFFF"/>
                <w:sz w:val="22"/>
                <w:szCs w:val="22"/>
              </w:rPr>
              <w:t>Serving market</w:t>
            </w:r>
            <w:r w:rsidRPr="00254966">
              <w:rPr>
                <w:rFonts w:ascii="Arial" w:eastAsia="Times New Roman" w:hAnsi="Arial" w:cs="Arial"/>
                <w:b/>
                <w:bCs/>
                <w:color w:val="FFFFFF"/>
                <w:sz w:val="22"/>
                <w:szCs w:val="22"/>
              </w:rPr>
              <w:t xml:space="preserve"> </w:t>
            </w:r>
          </w:p>
        </w:tc>
        <w:tc>
          <w:tcPr>
            <w:tcW w:w="1369" w:type="dxa"/>
            <w:shd w:val="clear" w:color="000000" w:fill="A9D08E"/>
            <w:vAlign w:val="center"/>
            <w:hideMark/>
          </w:tcPr>
          <w:p w14:paraId="7F91C4FB" w14:textId="77777777" w:rsidR="00A44A27" w:rsidRPr="00254966" w:rsidRDefault="00A44A27" w:rsidP="00A44A27">
            <w:pPr>
              <w:ind w:firstLine="373"/>
              <w:jc w:val="center"/>
              <w:rPr>
                <w:rFonts w:ascii="Arial" w:eastAsia="Times New Roman" w:hAnsi="Arial" w:cs="Arial"/>
                <w:b/>
                <w:bCs/>
                <w:color w:val="FFFFFF"/>
                <w:sz w:val="22"/>
                <w:szCs w:val="22"/>
              </w:rPr>
            </w:pPr>
            <w:r w:rsidRPr="00254966">
              <w:rPr>
                <w:rFonts w:ascii="Arial" w:eastAsia="Times New Roman" w:hAnsi="Arial" w:cs="Arial"/>
                <w:b/>
                <w:bCs/>
                <w:color w:val="FFFFFF"/>
                <w:sz w:val="22"/>
                <w:szCs w:val="22"/>
              </w:rPr>
              <w:t>TEAMS</w:t>
            </w:r>
          </w:p>
        </w:tc>
      </w:tr>
      <w:tr w:rsidR="00A44A27" w:rsidRPr="00337EB5" w14:paraId="40A3110B" w14:textId="77777777" w:rsidTr="00A44A27">
        <w:trPr>
          <w:trHeight w:val="138"/>
          <w:jc w:val="center"/>
        </w:trPr>
        <w:tc>
          <w:tcPr>
            <w:tcW w:w="1482" w:type="dxa"/>
          </w:tcPr>
          <w:p w14:paraId="018C44F5" w14:textId="6677A9D1" w:rsidR="00A44A27" w:rsidRPr="00254966" w:rsidRDefault="004E6B5C"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6</w:t>
            </w:r>
          </w:p>
        </w:tc>
        <w:tc>
          <w:tcPr>
            <w:tcW w:w="4317" w:type="dxa"/>
            <w:shd w:val="clear" w:color="auto" w:fill="auto"/>
            <w:vAlign w:val="center"/>
            <w:hideMark/>
          </w:tcPr>
          <w:p w14:paraId="7D3E1602" w14:textId="404C9AE9" w:rsidR="00A44A27" w:rsidRPr="00254966" w:rsidRDefault="00A44A27" w:rsidP="00A44A27">
            <w:pPr>
              <w:rPr>
                <w:rFonts w:ascii="Arial" w:eastAsia="Times New Roman" w:hAnsi="Arial" w:cs="Arial"/>
                <w:color w:val="000000"/>
                <w:sz w:val="22"/>
                <w:szCs w:val="22"/>
              </w:rPr>
            </w:pPr>
            <w:r w:rsidRPr="00A44A27">
              <w:rPr>
                <w:rFonts w:ascii="Arial" w:eastAsia="Times New Roman" w:hAnsi="Arial" w:cs="Arial"/>
                <w:b/>
                <w:color w:val="000000"/>
                <w:sz w:val="22"/>
                <w:szCs w:val="22"/>
              </w:rPr>
              <w:t>Organic Ready-to-Eat Nuts:</w:t>
            </w:r>
            <w:r w:rsidRPr="00A44A27">
              <w:rPr>
                <w:rFonts w:ascii="Arial" w:eastAsia="Times New Roman" w:hAnsi="Arial" w:cs="Arial"/>
                <w:color w:val="000000"/>
                <w:sz w:val="22"/>
                <w:szCs w:val="22"/>
              </w:rPr>
              <w:t xml:space="preserve"> Packaged in bags, cans, or boxes, these nuts are produced from 100% organic ingredients cultivated in Vietnam.</w:t>
            </w:r>
          </w:p>
        </w:tc>
        <w:tc>
          <w:tcPr>
            <w:tcW w:w="2535" w:type="dxa"/>
            <w:shd w:val="clear" w:color="auto" w:fill="auto"/>
            <w:noWrap/>
            <w:vAlign w:val="center"/>
            <w:hideMark/>
          </w:tcPr>
          <w:p w14:paraId="51DF54F8" w14:textId="77777777" w:rsidR="00A44A27" w:rsidRPr="00254966" w:rsidRDefault="00A44A27"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US, EU</w:t>
            </w:r>
          </w:p>
        </w:tc>
        <w:tc>
          <w:tcPr>
            <w:tcW w:w="1369" w:type="dxa"/>
            <w:shd w:val="clear" w:color="auto" w:fill="auto"/>
            <w:noWrap/>
            <w:vAlign w:val="center"/>
            <w:hideMark/>
          </w:tcPr>
          <w:p w14:paraId="7FCB986A" w14:textId="77777777" w:rsidR="00A44A27" w:rsidRPr="00254966" w:rsidRDefault="00A44A27" w:rsidP="00A44A27">
            <w:pPr>
              <w:rPr>
                <w:rFonts w:ascii="Arial" w:eastAsia="Times New Roman" w:hAnsi="Arial" w:cs="Arial"/>
                <w:sz w:val="22"/>
                <w:szCs w:val="22"/>
              </w:rPr>
            </w:pPr>
          </w:p>
        </w:tc>
      </w:tr>
      <w:tr w:rsidR="00A44A27" w:rsidRPr="00337EB5" w14:paraId="6B6A2F2C" w14:textId="77777777" w:rsidTr="00A44A27">
        <w:trPr>
          <w:trHeight w:val="109"/>
          <w:jc w:val="center"/>
        </w:trPr>
        <w:tc>
          <w:tcPr>
            <w:tcW w:w="1482" w:type="dxa"/>
          </w:tcPr>
          <w:p w14:paraId="4AD1BA9F" w14:textId="6C841309" w:rsidR="00A44A27" w:rsidRPr="00254966" w:rsidRDefault="004E6B5C"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7</w:t>
            </w:r>
          </w:p>
        </w:tc>
        <w:tc>
          <w:tcPr>
            <w:tcW w:w="4317" w:type="dxa"/>
            <w:shd w:val="clear" w:color="auto" w:fill="auto"/>
            <w:vAlign w:val="center"/>
            <w:hideMark/>
          </w:tcPr>
          <w:p w14:paraId="6AF1479E" w14:textId="4AD8D23E" w:rsidR="00A44A27" w:rsidRPr="00254966" w:rsidRDefault="00A44A27" w:rsidP="00A44A27">
            <w:pPr>
              <w:rPr>
                <w:rFonts w:ascii="Arial" w:eastAsia="Times New Roman" w:hAnsi="Arial" w:cs="Arial"/>
                <w:color w:val="000000"/>
                <w:sz w:val="22"/>
                <w:szCs w:val="22"/>
              </w:rPr>
            </w:pPr>
            <w:r w:rsidRPr="00A44A27">
              <w:rPr>
                <w:rFonts w:ascii="Arial" w:eastAsia="Times New Roman" w:hAnsi="Arial" w:cs="Arial"/>
                <w:b/>
                <w:color w:val="000000"/>
                <w:sz w:val="22"/>
                <w:szCs w:val="22"/>
              </w:rPr>
              <w:t>Wooden Cutting Boards:</w:t>
            </w:r>
            <w:r w:rsidRPr="00A44A27">
              <w:rPr>
                <w:rFonts w:ascii="Arial" w:eastAsia="Times New Roman" w:hAnsi="Arial" w:cs="Arial"/>
                <w:color w:val="000000"/>
                <w:sz w:val="22"/>
                <w:szCs w:val="22"/>
              </w:rPr>
              <w:t xml:space="preserve"> A set of wooden cutting boards designed for family dinners and table service. These are suitable for both household use and restaurant settings.</w:t>
            </w:r>
          </w:p>
        </w:tc>
        <w:tc>
          <w:tcPr>
            <w:tcW w:w="2535" w:type="dxa"/>
            <w:shd w:val="clear" w:color="auto" w:fill="auto"/>
            <w:noWrap/>
            <w:vAlign w:val="center"/>
            <w:hideMark/>
          </w:tcPr>
          <w:p w14:paraId="45555AC7" w14:textId="77777777" w:rsidR="00A44A27" w:rsidRPr="00254966" w:rsidRDefault="00A44A27"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Australia</w:t>
            </w:r>
          </w:p>
        </w:tc>
        <w:tc>
          <w:tcPr>
            <w:tcW w:w="1369" w:type="dxa"/>
            <w:shd w:val="clear" w:color="auto" w:fill="auto"/>
            <w:noWrap/>
            <w:vAlign w:val="center"/>
            <w:hideMark/>
          </w:tcPr>
          <w:p w14:paraId="76887129" w14:textId="77777777" w:rsidR="00A44A27" w:rsidRPr="00254966" w:rsidRDefault="00A44A27" w:rsidP="00A44A27">
            <w:pPr>
              <w:rPr>
                <w:rFonts w:ascii="Arial" w:eastAsia="Times New Roman" w:hAnsi="Arial" w:cs="Arial"/>
                <w:sz w:val="22"/>
                <w:szCs w:val="22"/>
              </w:rPr>
            </w:pPr>
          </w:p>
        </w:tc>
      </w:tr>
      <w:tr w:rsidR="00A44A27" w:rsidRPr="00337EB5" w14:paraId="2D2CD101" w14:textId="77777777" w:rsidTr="00A44A27">
        <w:trPr>
          <w:trHeight w:val="115"/>
          <w:jc w:val="center"/>
        </w:trPr>
        <w:tc>
          <w:tcPr>
            <w:tcW w:w="1482" w:type="dxa"/>
          </w:tcPr>
          <w:p w14:paraId="63A09FCC" w14:textId="705CB51F" w:rsidR="00A44A27" w:rsidRPr="00254966" w:rsidRDefault="004E6B5C"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8</w:t>
            </w:r>
          </w:p>
        </w:tc>
        <w:tc>
          <w:tcPr>
            <w:tcW w:w="4317" w:type="dxa"/>
            <w:shd w:val="clear" w:color="auto" w:fill="auto"/>
            <w:vAlign w:val="center"/>
            <w:hideMark/>
          </w:tcPr>
          <w:p w14:paraId="241F35D8" w14:textId="3EFD6E8F" w:rsidR="00A44A27" w:rsidRPr="00254966" w:rsidRDefault="00A44A27" w:rsidP="00A44A27">
            <w:pPr>
              <w:rPr>
                <w:rFonts w:ascii="Arial" w:eastAsia="Times New Roman" w:hAnsi="Arial" w:cs="Arial"/>
                <w:color w:val="000000"/>
                <w:sz w:val="22"/>
                <w:szCs w:val="22"/>
              </w:rPr>
            </w:pPr>
            <w:r w:rsidRPr="00A44A27">
              <w:rPr>
                <w:rFonts w:ascii="Arial" w:eastAsia="Times New Roman" w:hAnsi="Arial" w:cs="Arial"/>
                <w:b/>
                <w:color w:val="000000"/>
                <w:sz w:val="22"/>
                <w:szCs w:val="22"/>
              </w:rPr>
              <w:t>Canned/Boxed Natural Coconut Drinks</w:t>
            </w:r>
            <w:r w:rsidRPr="00A44A27">
              <w:rPr>
                <w:rFonts w:ascii="Arial" w:eastAsia="Times New Roman" w:hAnsi="Arial" w:cs="Arial"/>
                <w:color w:val="000000"/>
                <w:sz w:val="22"/>
                <w:szCs w:val="22"/>
              </w:rPr>
              <w:t>: Ready-to-drink coconut beverages, available in cans or boxes, that are convenient to carry and consume.</w:t>
            </w:r>
          </w:p>
        </w:tc>
        <w:tc>
          <w:tcPr>
            <w:tcW w:w="2535" w:type="dxa"/>
            <w:shd w:val="clear" w:color="auto" w:fill="auto"/>
            <w:noWrap/>
            <w:vAlign w:val="center"/>
            <w:hideMark/>
          </w:tcPr>
          <w:p w14:paraId="5C61660D" w14:textId="77777777" w:rsidR="00A44A27" w:rsidRPr="00254966" w:rsidRDefault="00A44A27"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China</w:t>
            </w:r>
          </w:p>
        </w:tc>
        <w:tc>
          <w:tcPr>
            <w:tcW w:w="1369" w:type="dxa"/>
            <w:shd w:val="clear" w:color="auto" w:fill="auto"/>
            <w:noWrap/>
            <w:vAlign w:val="center"/>
            <w:hideMark/>
          </w:tcPr>
          <w:p w14:paraId="1F94DE9C" w14:textId="77777777" w:rsidR="00A44A27" w:rsidRPr="00254966" w:rsidRDefault="00A44A27" w:rsidP="00A44A27">
            <w:pPr>
              <w:rPr>
                <w:rFonts w:ascii="Arial" w:eastAsia="Times New Roman" w:hAnsi="Arial" w:cs="Arial"/>
                <w:sz w:val="22"/>
                <w:szCs w:val="22"/>
              </w:rPr>
            </w:pPr>
          </w:p>
        </w:tc>
      </w:tr>
      <w:tr w:rsidR="00A44A27" w:rsidRPr="00337EB5" w14:paraId="7621E8A5" w14:textId="77777777" w:rsidTr="00A44A27">
        <w:trPr>
          <w:trHeight w:val="107"/>
          <w:jc w:val="center"/>
        </w:trPr>
        <w:tc>
          <w:tcPr>
            <w:tcW w:w="1482" w:type="dxa"/>
          </w:tcPr>
          <w:p w14:paraId="2B5ACE09" w14:textId="4359E199" w:rsidR="00A44A27" w:rsidRPr="00254966" w:rsidRDefault="004E6B5C"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9</w:t>
            </w:r>
          </w:p>
        </w:tc>
        <w:tc>
          <w:tcPr>
            <w:tcW w:w="4317" w:type="dxa"/>
            <w:shd w:val="clear" w:color="auto" w:fill="auto"/>
            <w:vAlign w:val="center"/>
            <w:hideMark/>
          </w:tcPr>
          <w:p w14:paraId="559EEB5C" w14:textId="325F0A58" w:rsidR="00A44A27" w:rsidRPr="00254966" w:rsidRDefault="00A44A27" w:rsidP="00A44A27">
            <w:pPr>
              <w:rPr>
                <w:rFonts w:ascii="Arial" w:eastAsia="Times New Roman" w:hAnsi="Arial" w:cs="Arial"/>
                <w:color w:val="000000"/>
                <w:sz w:val="22"/>
                <w:szCs w:val="22"/>
              </w:rPr>
            </w:pPr>
            <w:r w:rsidRPr="00A44A27">
              <w:rPr>
                <w:rFonts w:ascii="Arial" w:eastAsia="Times New Roman" w:hAnsi="Arial" w:cs="Arial"/>
                <w:b/>
                <w:color w:val="000000"/>
                <w:sz w:val="22"/>
                <w:szCs w:val="22"/>
              </w:rPr>
              <w:t>Household and Family Care Products</w:t>
            </w:r>
            <w:r w:rsidRPr="00A44A27">
              <w:rPr>
                <w:rFonts w:ascii="Arial" w:eastAsia="Times New Roman" w:hAnsi="Arial" w:cs="Arial"/>
                <w:color w:val="000000"/>
                <w:sz w:val="22"/>
                <w:szCs w:val="22"/>
              </w:rPr>
              <w:t>: Includes affordable items such as hand wash liquid, kitchen c</w:t>
            </w:r>
            <w:r>
              <w:rPr>
                <w:rFonts w:ascii="Arial" w:eastAsia="Times New Roman" w:hAnsi="Arial" w:cs="Arial"/>
                <w:color w:val="000000"/>
                <w:sz w:val="22"/>
                <w:szCs w:val="22"/>
              </w:rPr>
              <w:t>leaning liquid, and lubricants.</w:t>
            </w:r>
          </w:p>
        </w:tc>
        <w:tc>
          <w:tcPr>
            <w:tcW w:w="2535" w:type="dxa"/>
            <w:shd w:val="clear" w:color="auto" w:fill="auto"/>
            <w:noWrap/>
            <w:vAlign w:val="center"/>
            <w:hideMark/>
          </w:tcPr>
          <w:p w14:paraId="4CB81C30" w14:textId="77777777" w:rsidR="00A44A27" w:rsidRPr="00254966" w:rsidRDefault="00A44A27"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Africa</w:t>
            </w:r>
          </w:p>
        </w:tc>
        <w:tc>
          <w:tcPr>
            <w:tcW w:w="1369" w:type="dxa"/>
            <w:shd w:val="clear" w:color="auto" w:fill="auto"/>
            <w:noWrap/>
            <w:vAlign w:val="bottom"/>
            <w:hideMark/>
          </w:tcPr>
          <w:p w14:paraId="4E1E2944" w14:textId="77777777" w:rsidR="00A44A27" w:rsidRPr="00254966" w:rsidRDefault="00A44A27" w:rsidP="00A44A27">
            <w:pPr>
              <w:rPr>
                <w:rFonts w:ascii="Arial" w:eastAsia="Times New Roman" w:hAnsi="Arial" w:cs="Arial"/>
                <w:sz w:val="22"/>
                <w:szCs w:val="22"/>
              </w:rPr>
            </w:pPr>
          </w:p>
        </w:tc>
      </w:tr>
      <w:tr w:rsidR="00A44A27" w:rsidRPr="00337EB5" w14:paraId="44092184" w14:textId="77777777" w:rsidTr="00A44A27">
        <w:trPr>
          <w:trHeight w:val="95"/>
          <w:jc w:val="center"/>
        </w:trPr>
        <w:tc>
          <w:tcPr>
            <w:tcW w:w="1482" w:type="dxa"/>
          </w:tcPr>
          <w:p w14:paraId="0DE70512" w14:textId="0A15DC77" w:rsidR="00A44A27" w:rsidRPr="00254966" w:rsidRDefault="004E6B5C"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10</w:t>
            </w:r>
          </w:p>
        </w:tc>
        <w:tc>
          <w:tcPr>
            <w:tcW w:w="4317" w:type="dxa"/>
            <w:shd w:val="clear" w:color="auto" w:fill="auto"/>
            <w:vAlign w:val="center"/>
            <w:hideMark/>
          </w:tcPr>
          <w:p w14:paraId="72BA3237" w14:textId="1546132F" w:rsidR="00A44A27" w:rsidRPr="00254966" w:rsidRDefault="00A44A27" w:rsidP="00A44A27">
            <w:pPr>
              <w:rPr>
                <w:rFonts w:ascii="Arial" w:eastAsia="Times New Roman" w:hAnsi="Arial" w:cs="Arial"/>
                <w:color w:val="000000"/>
                <w:sz w:val="22"/>
                <w:szCs w:val="22"/>
              </w:rPr>
            </w:pPr>
            <w:r w:rsidRPr="00A44A27">
              <w:rPr>
                <w:rFonts w:ascii="Arial" w:eastAsia="Times New Roman" w:hAnsi="Arial" w:cs="Arial"/>
                <w:b/>
                <w:color w:val="000000"/>
                <w:sz w:val="22"/>
                <w:szCs w:val="22"/>
              </w:rPr>
              <w:t>Agarwood Extract and Pieces</w:t>
            </w:r>
            <w:r w:rsidRPr="00A44A27">
              <w:rPr>
                <w:rFonts w:ascii="Arial" w:eastAsia="Times New Roman" w:hAnsi="Arial" w:cs="Arial"/>
                <w:color w:val="000000"/>
                <w:sz w:val="22"/>
                <w:szCs w:val="22"/>
              </w:rPr>
              <w:t>: Agarwood extract (liquid) and agarwood pieces (sold by kilogram) for use in cosmetics and deodorization.</w:t>
            </w:r>
          </w:p>
        </w:tc>
        <w:tc>
          <w:tcPr>
            <w:tcW w:w="2535" w:type="dxa"/>
            <w:shd w:val="clear" w:color="auto" w:fill="auto"/>
            <w:noWrap/>
            <w:vAlign w:val="bottom"/>
            <w:hideMark/>
          </w:tcPr>
          <w:p w14:paraId="6C256E66" w14:textId="77777777" w:rsidR="00A44A27" w:rsidRPr="00A44A27" w:rsidRDefault="00A44A27" w:rsidP="00A44A27">
            <w:pPr>
              <w:jc w:val="center"/>
              <w:rPr>
                <w:rFonts w:ascii="Arial" w:eastAsia="Times New Roman" w:hAnsi="Arial" w:cs="Arial"/>
                <w:color w:val="000000"/>
                <w:sz w:val="22"/>
                <w:szCs w:val="22"/>
              </w:rPr>
            </w:pPr>
            <w:r>
              <w:rPr>
                <w:rFonts w:ascii="Arial" w:eastAsia="Times New Roman" w:hAnsi="Arial" w:cs="Arial"/>
                <w:color w:val="000000"/>
                <w:sz w:val="22"/>
                <w:szCs w:val="22"/>
              </w:rPr>
              <w:t>UAE</w:t>
            </w:r>
          </w:p>
        </w:tc>
        <w:tc>
          <w:tcPr>
            <w:tcW w:w="1369" w:type="dxa"/>
            <w:shd w:val="clear" w:color="auto" w:fill="auto"/>
            <w:noWrap/>
            <w:vAlign w:val="bottom"/>
            <w:hideMark/>
          </w:tcPr>
          <w:p w14:paraId="73093A29" w14:textId="77777777" w:rsidR="00A44A27" w:rsidRPr="00254966" w:rsidRDefault="00A44A27" w:rsidP="00A44A27">
            <w:pPr>
              <w:rPr>
                <w:rFonts w:ascii="Arial" w:eastAsia="Times New Roman" w:hAnsi="Arial" w:cs="Arial"/>
                <w:sz w:val="22"/>
                <w:szCs w:val="22"/>
              </w:rPr>
            </w:pPr>
          </w:p>
        </w:tc>
      </w:tr>
    </w:tbl>
    <w:p w14:paraId="4578658F" w14:textId="414A75ED" w:rsidR="00D0658C" w:rsidRDefault="00D0658C" w:rsidP="00BF2219"/>
    <w:p w14:paraId="27F2EDAE" w14:textId="77777777" w:rsidR="000E387C" w:rsidRPr="00BF2219" w:rsidRDefault="000E387C" w:rsidP="00BF2219"/>
    <w:p w14:paraId="11BBD4C6" w14:textId="10A268FC" w:rsidR="007627CD" w:rsidRPr="00337EB5" w:rsidRDefault="007627CD" w:rsidP="007627CD">
      <w:pPr>
        <w:rPr>
          <w:rFonts w:ascii="Arial" w:hAnsi="Arial" w:cs="Arial"/>
          <w:b/>
          <w:bCs/>
          <w:lang w:val="vi-VN"/>
        </w:rPr>
      </w:pPr>
      <w:r>
        <w:rPr>
          <w:rFonts w:ascii="Arial" w:hAnsi="Arial" w:cs="Arial"/>
          <w:b/>
          <w:bCs/>
        </w:rPr>
        <w:t>EXPECTED RESULTS AND TIMELINE</w:t>
      </w:r>
      <w:r w:rsidRPr="00337EB5">
        <w:rPr>
          <w:rFonts w:ascii="Arial" w:hAnsi="Arial" w:cs="Arial"/>
          <w:b/>
          <w:bCs/>
          <w:lang w:val="vi-VN"/>
        </w:rPr>
        <w:t>:</w:t>
      </w:r>
    </w:p>
    <w:p w14:paraId="58EFB1E6" w14:textId="012CB7E7" w:rsidR="007627CD" w:rsidRPr="007627CD" w:rsidRDefault="007627CD" w:rsidP="007627CD">
      <w:pPr>
        <w:pStyle w:val="ListParagraph"/>
        <w:numPr>
          <w:ilvl w:val="0"/>
          <w:numId w:val="1"/>
        </w:numPr>
        <w:rPr>
          <w:rFonts w:ascii="Arial" w:hAnsi="Arial" w:cs="Arial"/>
        </w:rPr>
      </w:pPr>
      <w:r>
        <w:rPr>
          <w:rFonts w:ascii="Arial" w:hAnsi="Arial" w:cs="Arial"/>
        </w:rPr>
        <w:t xml:space="preserve">Presentation of the main factors: evaluate the terms, point out the risk and suggest the details of clause to control the risk for ICOM (this should be input in sales contract). All the files to submit to (….), not later than (….) </w:t>
      </w:r>
    </w:p>
    <w:p w14:paraId="6DDE5F3F" w14:textId="60883469" w:rsidR="007627CD" w:rsidRDefault="007627CD" w:rsidP="007627CD">
      <w:pPr>
        <w:pStyle w:val="ListParagraph"/>
        <w:numPr>
          <w:ilvl w:val="0"/>
          <w:numId w:val="1"/>
        </w:numPr>
        <w:rPr>
          <w:rFonts w:ascii="Arial" w:hAnsi="Arial" w:cs="Arial"/>
        </w:rPr>
      </w:pPr>
      <w:r w:rsidRPr="007627CD">
        <w:rPr>
          <w:rFonts w:ascii="Arial" w:hAnsi="Arial" w:cs="Arial"/>
        </w:rPr>
        <w:t xml:space="preserve">Full </w:t>
      </w:r>
      <w:r>
        <w:rPr>
          <w:rFonts w:ascii="Arial" w:hAnsi="Arial" w:cs="Arial"/>
        </w:rPr>
        <w:t xml:space="preserve">sales contract include all terms and conditions submit to ( …) not later than (….) </w:t>
      </w:r>
    </w:p>
    <w:p w14:paraId="2E9790F9" w14:textId="4C778F9E" w:rsidR="00BF2219" w:rsidRDefault="00BF2219" w:rsidP="00BF2219"/>
    <w:p w14:paraId="21CD7A51" w14:textId="5F1C369A" w:rsidR="00A44A27" w:rsidRPr="00A44A27" w:rsidRDefault="00A44A27" w:rsidP="00A44A27">
      <w:pPr>
        <w:rPr>
          <w:rFonts w:ascii="Arial" w:hAnsi="Arial" w:cs="Arial"/>
          <w:b/>
        </w:rPr>
      </w:pPr>
      <w:r w:rsidRPr="00A44A27">
        <w:rPr>
          <w:rFonts w:ascii="Arial" w:hAnsi="Arial" w:cs="Arial"/>
          <w:b/>
        </w:rPr>
        <w:t xml:space="preserve">MARKING GUIDELINE: </w:t>
      </w:r>
    </w:p>
    <w:p w14:paraId="373B76EF" w14:textId="1C6C7604" w:rsidR="00BF2219" w:rsidRPr="00A44A27" w:rsidRDefault="00BF2219" w:rsidP="00A44A27">
      <w:pPr>
        <w:ind w:left="360"/>
        <w:rPr>
          <w:rFonts w:ascii="Arial" w:hAnsi="Arial" w:cs="Arial"/>
        </w:rPr>
      </w:pPr>
    </w:p>
    <w:p w14:paraId="5706B8F5" w14:textId="46523080" w:rsidR="00A44A27" w:rsidRDefault="00E67621" w:rsidP="00A44A27">
      <w:pPr>
        <w:rPr>
          <w:rFonts w:ascii="Arial" w:hAnsi="Arial" w:cs="Arial"/>
        </w:rPr>
      </w:pPr>
      <w:r w:rsidRPr="00A44A27">
        <w:rPr>
          <w:rFonts w:ascii="Arial" w:hAnsi="Arial" w:cs="Arial"/>
        </w:rPr>
        <w:t xml:space="preserve">Content: In accordance with what you have learned in the course In accordance with trade practices and customs (if any) Contract template and format: Well-designed and professional. </w:t>
      </w:r>
    </w:p>
    <w:p w14:paraId="5A1B830D" w14:textId="77777777" w:rsidR="00A44A27" w:rsidRDefault="00A44A27" w:rsidP="00A44A27">
      <w:pPr>
        <w:ind w:left="360"/>
        <w:rPr>
          <w:rFonts w:ascii="Arial" w:hAnsi="Arial" w:cs="Arial"/>
        </w:rPr>
      </w:pPr>
    </w:p>
    <w:p w14:paraId="514CA6BD" w14:textId="57FDFFFB" w:rsidR="00E67621" w:rsidRPr="00A44A27" w:rsidRDefault="00E67621" w:rsidP="00A44A27">
      <w:pPr>
        <w:rPr>
          <w:rFonts w:ascii="Arial" w:hAnsi="Arial" w:cs="Arial"/>
        </w:rPr>
      </w:pPr>
      <w:r w:rsidRPr="00A44A27">
        <w:rPr>
          <w:rFonts w:ascii="Arial" w:hAnsi="Arial" w:cs="Arial"/>
        </w:rPr>
        <w:t>Reference page (Harvard/APA styles applicable, 5 references are required in text and list) (This is applicable to Explanatory Note) Contract language</w:t>
      </w:r>
      <w:r w:rsidR="00A44A27">
        <w:rPr>
          <w:rFonts w:ascii="Arial" w:hAnsi="Arial" w:cs="Arial"/>
        </w:rPr>
        <w:t xml:space="preserve"> or planning</w:t>
      </w:r>
      <w:r w:rsidRPr="00A44A27">
        <w:rPr>
          <w:rFonts w:ascii="Arial" w:hAnsi="Arial" w:cs="Arial"/>
        </w:rPr>
        <w:t xml:space="preserve"> must be clear, concise, and direct; Grammar/ Verb/ Vocabulary – No typos Be sure to include the Title Page (Each group member with full name, class and student number are required) Completed scripts must be submitted via MS Teams Assignment (File Name: Class – Chosen Topic).</w:t>
      </w:r>
    </w:p>
    <w:p w14:paraId="22739DA2" w14:textId="29B8F27D" w:rsidR="00F628B0" w:rsidRPr="00A44A27" w:rsidRDefault="00F628B0" w:rsidP="00BF2219">
      <w:pPr>
        <w:rPr>
          <w:rFonts w:ascii="Arial" w:hAnsi="Arial" w:cs="Arial"/>
        </w:rPr>
      </w:pPr>
    </w:p>
    <w:sectPr w:rsidR="00F628B0" w:rsidRPr="00A44A27" w:rsidSect="00B9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A734E"/>
    <w:multiLevelType w:val="hybridMultilevel"/>
    <w:tmpl w:val="E7787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01261"/>
    <w:multiLevelType w:val="hybridMultilevel"/>
    <w:tmpl w:val="6988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794470">
    <w:abstractNumId w:val="0"/>
  </w:num>
  <w:num w:numId="2" w16cid:durableId="151934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70"/>
    <w:rsid w:val="000851F5"/>
    <w:rsid w:val="000B5391"/>
    <w:rsid w:val="000E387C"/>
    <w:rsid w:val="000E725C"/>
    <w:rsid w:val="0011499E"/>
    <w:rsid w:val="001538DF"/>
    <w:rsid w:val="00221926"/>
    <w:rsid w:val="00241A70"/>
    <w:rsid w:val="00254966"/>
    <w:rsid w:val="00264BCD"/>
    <w:rsid w:val="002A2D5D"/>
    <w:rsid w:val="002C0014"/>
    <w:rsid w:val="00337EB5"/>
    <w:rsid w:val="00342323"/>
    <w:rsid w:val="00393267"/>
    <w:rsid w:val="00403963"/>
    <w:rsid w:val="00427922"/>
    <w:rsid w:val="004B1713"/>
    <w:rsid w:val="004E6B5C"/>
    <w:rsid w:val="005347DB"/>
    <w:rsid w:val="005616E0"/>
    <w:rsid w:val="005617BD"/>
    <w:rsid w:val="005B1314"/>
    <w:rsid w:val="005B40CB"/>
    <w:rsid w:val="005E0A10"/>
    <w:rsid w:val="0066350E"/>
    <w:rsid w:val="007205A7"/>
    <w:rsid w:val="00740598"/>
    <w:rsid w:val="00762157"/>
    <w:rsid w:val="007627CD"/>
    <w:rsid w:val="008011FD"/>
    <w:rsid w:val="0086664A"/>
    <w:rsid w:val="008B3C9E"/>
    <w:rsid w:val="008C5EC6"/>
    <w:rsid w:val="008D170A"/>
    <w:rsid w:val="008F7853"/>
    <w:rsid w:val="009A0D16"/>
    <w:rsid w:val="00A122AA"/>
    <w:rsid w:val="00A44A27"/>
    <w:rsid w:val="00B369FE"/>
    <w:rsid w:val="00B76AD8"/>
    <w:rsid w:val="00B80826"/>
    <w:rsid w:val="00B94B80"/>
    <w:rsid w:val="00BF143D"/>
    <w:rsid w:val="00BF2219"/>
    <w:rsid w:val="00C6516D"/>
    <w:rsid w:val="00C821D9"/>
    <w:rsid w:val="00C9272C"/>
    <w:rsid w:val="00D0658C"/>
    <w:rsid w:val="00D94F28"/>
    <w:rsid w:val="00E67091"/>
    <w:rsid w:val="00E67621"/>
    <w:rsid w:val="00F3242D"/>
    <w:rsid w:val="00F628B0"/>
    <w:rsid w:val="00FD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62FCE"/>
  <w15:chartTrackingRefBased/>
  <w15:docId w15:val="{47B31536-73C9-4B46-93DF-611A1F4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47688">
      <w:bodyDiv w:val="1"/>
      <w:marLeft w:val="0"/>
      <w:marRight w:val="0"/>
      <w:marTop w:val="0"/>
      <w:marBottom w:val="0"/>
      <w:divBdr>
        <w:top w:val="none" w:sz="0" w:space="0" w:color="auto"/>
        <w:left w:val="none" w:sz="0" w:space="0" w:color="auto"/>
        <w:bottom w:val="none" w:sz="0" w:space="0" w:color="auto"/>
        <w:right w:val="none" w:sz="0" w:space="0" w:color="auto"/>
      </w:divBdr>
    </w:div>
    <w:div w:id="80276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1011</Words>
  <Characters>5616</Characters>
  <Application>Microsoft Office Word</Application>
  <DocSecurity>0</DocSecurity>
  <Lines>209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qc178</dc:creator>
  <cp:keywords/>
  <dc:description/>
  <cp:lastModifiedBy>NN</cp:lastModifiedBy>
  <cp:revision>7</cp:revision>
  <dcterms:created xsi:type="dcterms:W3CDTF">2024-07-26T04:11:00Z</dcterms:created>
  <dcterms:modified xsi:type="dcterms:W3CDTF">2024-08-05T01:56:00Z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b9272471086b64dceddf79525c4549b373380fb0393c812dcf3bd70ea8a48e36</vt:lpwstr>
  </property>
</Properties>
</file>