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p w:rsidR="006C5079" w:rsidRPr="00370049" w:rsidRDefault="006C5079" w:rsidP="006C5079">
      <w:pPr>
        <w:pStyle w:val="Heading1"/>
        <w:rPr>
          <w:rFonts w:ascii="Cambria" w:hAnsi="Cambria"/>
          <w:b/>
        </w:rPr>
      </w:pPr>
      <w:r w:rsidRPr="00370049">
        <w:rPr>
          <w:rFonts w:ascii="Cambria" w:hAnsi="Cambria"/>
          <w:b/>
        </w:rPr>
        <w:t>Checker Mobile App</w:t>
      </w:r>
    </w:p>
    <w:p w:rsidR="006C5079" w:rsidRPr="00370049" w:rsidRDefault="006C5079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Traffic Police/ Police Department components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Verify card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view card’s information and check if the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Check if the insurance card is valid or not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Police put the NFC card near the device to read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application in home screen.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insurance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put the NFC card close to the device.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insurance contract and the motor information: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Owner address: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Year of manufacture: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unable to read the card or the card is invalid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message:”Không thể đọc thông tin thẻ”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 w:val="0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card</w:t>
            </w:r>
            <w:r w:rsidRPr="00370049">
              <w:rPr>
                <w:rFonts w:ascii="Cambria" w:hAnsi="Cambria"/>
                <w:b w:val="0"/>
              </w:rPr>
              <w:t>(“Thẻ hợp lệ”, “Thẻ đã hết hạn”, “Thẻ sắp hết hạn”).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Add punishment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Police/ Police Department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Traffic Police and Police Department can use the device to 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The device read NFC card successful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 with role Traffic Police/ Police Department.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lastRenderedPageBreak/>
              <w:t>The application in Verify card screen.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The NFC card is valid.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Add punishment information of the driver into database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“+ “ button to open the menu.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the menu includes 2 buttons: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Thêm thông tin vi phạm.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Thoát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“Thêm thông tin vi phạm” button.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screen that require police add description about the punishment and a picture of the punishment record.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area for police input the description of the punishment.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capture button to open camera to take picture of the punishment record.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Record: image.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fill the punishment information and take a picture of the punishment record from camera. Then click the “Gửi đi” button.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2]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Add punishment information into database.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 “Thêm thông tin vi phạm thành công”.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Police touch the “Thoát” button.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home screen.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touch the “Quay lại” button.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Return to the Verify card page.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Police input missed one of punishment description and picture of punishment record.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 Chưa có mô tả về vi phạm hoặc ảnh chụp biên bản vi phạm”.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 đến server,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pStyle w:val="Heading1"/>
        <w:rPr>
          <w:rFonts w:ascii="Cambria" w:hAnsi="Cambria"/>
          <w:b/>
        </w:rPr>
      </w:pPr>
    </w:p>
    <w:p w:rsidR="006C5079" w:rsidRPr="00370049" w:rsidRDefault="006C5079" w:rsidP="006C5079">
      <w:pPr>
        <w:pStyle w:val="Heading1"/>
        <w:rPr>
          <w:rFonts w:ascii="Cambria" w:hAnsi="Cambria"/>
          <w:b/>
        </w:rPr>
      </w:pPr>
      <w:r w:rsidRPr="00370049">
        <w:rPr>
          <w:rFonts w:ascii="Cambria" w:hAnsi="Cambria"/>
          <w:b/>
        </w:rPr>
        <w:t>Web application</w:t>
      </w:r>
    </w:p>
    <w:p w:rsidR="006C5079" w:rsidRPr="00370049" w:rsidRDefault="006C5079" w:rsidP="006C5079">
      <w:pPr>
        <w:rPr>
          <w:rFonts w:ascii="Cambria" w:hAnsi="Cambria"/>
        </w:rPr>
      </w:pPr>
    </w:p>
    <w:p w:rsidR="006C5079" w:rsidRPr="00370049" w:rsidRDefault="006C5079" w:rsidP="006C5079">
      <w:pPr>
        <w:pStyle w:val="Heading2"/>
        <w:rPr>
          <w:rFonts w:ascii="Cambria" w:hAnsi="Cambria"/>
        </w:rPr>
      </w:pPr>
      <w:r w:rsidRPr="00370049">
        <w:rPr>
          <w:rFonts w:ascii="Cambria" w:hAnsi="Cambria"/>
        </w:rPr>
        <w:t>User components: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contract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21/05/2015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Medium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contract’s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clicks “Thông tin bảo hiểm”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contract’s information to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error message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clicks “Thông tin bảo hiểm” tab in the navigation bar.</w:t>
                  </w: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information about the insurance and the motor’s information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Motor owner: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Owner address: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Engine: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Chassis: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Brand: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Model Code: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Type: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Color: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Year of manufacture: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Weight: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Seat 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Contract fee: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Start date: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Expired date: Text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tabs>
                      <w:tab w:val="left" w:pos="1116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ab/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Information is always loaded from database.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Highlight the status of the insurance contract.</w:t>
            </w:r>
          </w:p>
          <w:p w:rsidR="006C5079" w:rsidRPr="00370049" w:rsidRDefault="006C5079" w:rsidP="005566A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Cancel contract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cancel their contract.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cancel the contract.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“Hủy Hợp Đồng” button in the “Thông tin bảo hiểm”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User’s contract must be valid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Send to the staff the cancel insurance request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“Hủy Hợp Đồng” button in the “Thông tin bảo hiểm”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with radio buttons ask user to choose the reason why he/she cancel contract request and a button to attach file: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List of reasons to cancel contract: radio buttons.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Other reason: text area.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2"/>
                    </w:numPr>
                    <w:ind w:left="288" w:hanging="144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Button to attach file: button.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chooses the reason why he/she want to cancel contract and attach the related file (if any). Then click “Xác nhận” button to send the request.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success message.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Store information to database.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“Hủy bỏ” button.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“Thông tin bảo hiểm” page.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doesn’t check any radio button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Show message: “Xin vui lòng chọn lý do 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hủy hợp đồng”.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rPr>
          <w:rFonts w:ascii="Cambria" w:eastAsiaTheme="majorEastAsia" w:hAnsi="Cambria" w:cstheme="majorBidi"/>
          <w:color w:val="365F91" w:themeColor="accent1" w:themeShade="BF"/>
          <w:szCs w:val="26"/>
        </w:rPr>
      </w:pPr>
    </w:p>
    <w:p w:rsidR="006C5079" w:rsidRPr="00370049" w:rsidRDefault="006C5079" w:rsidP="006C5079">
      <w:pPr>
        <w:rPr>
          <w:rFonts w:ascii="Cambria" w:hAnsi="Cambria"/>
        </w:rPr>
      </w:pPr>
      <w:r w:rsidRPr="00370049">
        <w:rPr>
          <w:rFonts w:ascii="Cambria" w:eastAsiaTheme="majorEastAsia" w:hAnsi="Cambria" w:cstheme="majorBidi"/>
          <w:color w:val="365F91" w:themeColor="accent1" w:themeShade="BF"/>
          <w:szCs w:val="26"/>
        </w:rPr>
        <w:t xml:space="preserve"> // Sẽ sửa lại phần payment là 1 use case riêng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Renew contract by user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renew their contract.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renew their insurance contract.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Staff clicks “Gia hạn” button in “Thông tin hợp đồng” page.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must login into the system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User renew contract or send a renew contract base on the payment way he/she used.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clicks “Gia hạn” button in the “Thông tin bảo hiểm” page.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Display new page show user the renewal fee and the radio buttons for user to choose the payment gateways: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Renewal fee: text.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 xml:space="preserve">Payment gateways : </w:t>
                  </w:r>
                </w:p>
                <w:p w:rsidR="006C5079" w:rsidRPr="00370049" w:rsidRDefault="006C5079" w:rsidP="005566A0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Paypal: radio button.</w:t>
                  </w:r>
                </w:p>
                <w:p w:rsidR="006C5079" w:rsidRPr="00370049" w:rsidRDefault="006C5079" w:rsidP="005566A0">
                  <w:pPr>
                    <w:pStyle w:val="ListParagraph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+ Direct payment: radio button.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user choose paypal gateway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Forward to paypal payment page to process the payment.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 payment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If payment succeed,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Update information to database. Renew user insurance contract.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Show message:”Gia hạn thành công”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If user choose direct payment 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message:”Thanh toán không thành công. Gia hạn bị hủy bỏ”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Extend “Paypal payment”.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  <w:highlight w:val="red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(Gia hạn tối đa 1 năm ?)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  <w:highlight w:val="red"/>
              </w:rPr>
              <w:t>(Những hợp đồng hết hạn mới đc gia hạn?)</w:t>
            </w:r>
          </w:p>
        </w:tc>
      </w:tr>
    </w:tbl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compensation history.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compensation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bồi thường”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compensation history to the user.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numPr>
                      <w:ilvl w:val="0"/>
                      <w:numId w:val="1"/>
                    </w:num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click “Lịch sử bồi thường” tab in </w:t>
                  </w:r>
                  <w:r w:rsidRPr="00370049">
                    <w:rPr>
                      <w:rFonts w:ascii="Cambria" w:hAnsi="Cambria"/>
                    </w:rPr>
                    <w:lastRenderedPageBreak/>
                    <w:t>the navigation bar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Display new page that show user the history of compensations includes 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name: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type: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phone: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Vehicle capacity: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address: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 of accident motor: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accident: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Place of accident: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Control Police Department: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Description: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Human damage: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Asset damage: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Observer: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Compensation note: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Attachment: link to a file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Created date: date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date: date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Decision: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Resolve note: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If there is no compensation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 Không có bồi thường nào”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Request compensation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request compensation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“Yêu cầu bồi thường” button in the “Lịch sử bồi thường”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User’s contract must be valid.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Store the compensation request to into database.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“Yêu cầu bồi thường” button in the “Lịch sử bồi thường”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ask user to input required information includes: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name: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number: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License type: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phone: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Vehicle capacity: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Driver address: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Plate number of accident motor: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accident: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Place of accident: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Control Police Department: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Description: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Human damage: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Asset damage: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Observer: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Compensation note: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Attachment file: file dialog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Note: textbox</w:t>
                  </w:r>
                </w:p>
              </w:tc>
            </w:tr>
            <w:tr w:rsidR="006C5079" w:rsidRPr="00370049" w:rsidTr="005566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fill required information and attach the minutes of the accident (if any). Then click confirm button to send the request.</w:t>
                  </w:r>
                </w:p>
                <w:p w:rsidR="006C5079" w:rsidRPr="00370049" w:rsidRDefault="006C5079" w:rsidP="005566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Store information into database.</w:t>
                  </w: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Show message:”Yêu cầu bồi thường được gửi thành công”.</w:t>
                  </w:r>
                </w:p>
                <w:p w:rsidR="006C5079" w:rsidRPr="00370049" w:rsidRDefault="006C5079" w:rsidP="005566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cancel button.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Return to the “Lịch sử bồi thường” page.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input missed one of requirement information.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auto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 to notify user what required information is missed.</w:t>
                  </w:r>
                </w:p>
              </w:tc>
            </w:tr>
            <w:tr w:rsidR="006C5079" w:rsidRPr="00370049" w:rsidTr="005566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auto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auto"/>
                </w:tcPr>
                <w:p w:rsidR="006C5079" w:rsidRPr="00370049" w:rsidRDefault="006C5079" w:rsidP="005566A0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server..</w:t>
                  </w:r>
                </w:p>
              </w:tc>
              <w:tc>
                <w:tcPr>
                  <w:tcW w:w="4770" w:type="dxa"/>
                  <w:shd w:val="clear" w:color="auto" w:fill="auto"/>
                </w:tcPr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  <w:highlight w:val="red"/>
              </w:rPr>
              <w:t>// update later</w:t>
            </w:r>
          </w:p>
        </w:tc>
      </w:tr>
    </w:tbl>
    <w:p w:rsidR="006C5079" w:rsidRPr="00370049" w:rsidRDefault="006C5079" w:rsidP="006C5079">
      <w:pPr>
        <w:rPr>
          <w:rFonts w:ascii="Cambria" w:hAnsi="Cambria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New card request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This use case help user to request a new card.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can request a new card.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Triggers: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click “Yêu cầu thẻ mới” tab in nagivation bar.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New card request is stored into database.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bCs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click “Yêu cầu thẻ mới” tab in nagivation bar.</w:t>
                  </w: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Display a new page shows user: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text box to confirm by password: password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 note for staffs: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Payment gateways:</w:t>
                  </w:r>
                </w:p>
                <w:p w:rsidR="006C5079" w:rsidRPr="00370049" w:rsidRDefault="006C5079" w:rsidP="005566A0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+ Direct payment: radio button</w:t>
                  </w:r>
                </w:p>
                <w:p w:rsidR="006C5079" w:rsidRPr="00370049" w:rsidRDefault="006C5079" w:rsidP="005566A0">
                  <w:pPr>
                    <w:pStyle w:val="ListParagraph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+ Paypal: radio button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The fee: text</w:t>
                  </w:r>
                </w:p>
              </w:tc>
            </w:tr>
            <w:tr w:rsidR="006C5079" w:rsidRPr="00370049" w:rsidTr="005566A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enter password and choose the paypal payment  gateway. Then click confirm button.</w:t>
                  </w:r>
                </w:p>
                <w:p w:rsidR="006C5079" w:rsidRPr="00370049" w:rsidRDefault="006C5079" w:rsidP="005566A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[Alternative 1]</w:t>
                  </w:r>
                </w:p>
              </w:tc>
              <w:tc>
                <w:tcPr>
                  <w:tcW w:w="4770" w:type="dxa"/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Forward to paypal payment process page.</w:t>
                  </w: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process the payment.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succeed,</w:t>
                  </w: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message:”Thanh toán thành công, hệ thống sẽ gửi thẻ mới cho bạn trong thời gian sớm nhất”</w:t>
                  </w: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User enter password and choose the direct payment. Then click confirm button.</w:t>
                  </w:r>
                </w:p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list of company brands address.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b w:val="0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b w:val="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payment failed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message:”Thanh toán không thành công. Yêu cầu bị hủy bỏ”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At a time a user can only has one new card request.</w:t>
            </w:r>
          </w:p>
          <w:p w:rsidR="006C5079" w:rsidRPr="00370049" w:rsidRDefault="006C5079" w:rsidP="005566A0">
            <w:pPr>
              <w:pStyle w:val="ListParagraph"/>
              <w:rPr>
                <w:rFonts w:ascii="Cambria" w:hAnsi="Cambria"/>
                <w:sz w:val="26"/>
                <w:szCs w:val="26"/>
              </w:rPr>
            </w:pP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payment history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transactions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transactions were made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giao dịch”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transactions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giao dịch” tab in the navigation bar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 xml:space="preserve">Display new page that show user list of transaction history information includes: 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transaction: date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Method: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Service: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Amount: currency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Receiver: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Paypal transaction ID: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If there is no transaction were made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message:”Không có giao dịch nào”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Transactions list is sorted by date order.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punishment history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punishment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punishment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vi phạm luật ATGT”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punishment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vi phạm luật ATGT” tab.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a table shows list of punishments information includes: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Date of punishment: date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Punishment description: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Punishment record: link to file</w:t>
                  </w:r>
                </w:p>
                <w:p w:rsidR="006C5079" w:rsidRPr="00370049" w:rsidRDefault="006C5079" w:rsidP="005566A0">
                  <w:pPr>
                    <w:ind w:left="360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// Đợi ERD và prototype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[Alternative 1]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There is no punishment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message:”Không có vi phạm nào”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Punishment list is sorted by date order.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6C5079" w:rsidRPr="00370049" w:rsidRDefault="006C5079" w:rsidP="006C5079">
      <w:pPr>
        <w:pStyle w:val="Heading2"/>
        <w:rPr>
          <w:rFonts w:ascii="Cambria" w:hAnsi="Cambria"/>
          <w:sz w:val="28"/>
        </w:rPr>
      </w:pPr>
      <w:r w:rsidRPr="00370049">
        <w:rPr>
          <w:rFonts w:ascii="Cambria" w:hAnsi="Cambria"/>
          <w:sz w:val="28"/>
        </w:rPr>
        <w:t>// Đợi ý kiến thầy xem có thể bỏ accident ko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accident history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 history of the accidents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list of their accidents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“Lịch sử tai nạn” tab in the “Thông tin hợp đồng”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accidents history to the user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click “Lịch sử tai nạn” tab.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list of accidents information includes: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// Đợi ERD và prototype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pStyle w:val="ListParagraph"/>
                    <w:ind w:left="288"/>
                    <w:jc w:val="left"/>
                    <w:rPr>
                      <w:rFonts w:ascii="Cambria" w:hAnsi="Cambria"/>
                      <w:color w:val="000000" w:themeColor="text1" w:themeShade="BF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Accidents list is sorted by date order.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card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“Thông tin thẻ”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user’s card information and the access history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“Thông tin thẻ” tab in the navigation bar.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card information includes: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ID: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Card status: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Activated date: date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And a table shows list of access history information includes: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date: date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Access device: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Request: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Response: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View personal information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shows user their personal</w:t>
            </w:r>
            <w:r w:rsidRPr="00370049">
              <w:rPr>
                <w:rFonts w:ascii="Cambria" w:hAnsi="Cambria"/>
              </w:rPr>
              <w:t xml:space="preserve"> </w:t>
            </w:r>
            <w:r w:rsidRPr="00370049">
              <w:rPr>
                <w:rFonts w:ascii="Cambria" w:hAnsi="Cambria"/>
                <w:b w:val="0"/>
              </w:rPr>
              <w:t>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review their card information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“Thông tin cá nhân” tab in the navigation bar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Show the user’s personal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User click “Thông tin cá nhân” tab in the navigation bar.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 xml:space="preserve"> 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shows the user information includes: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code: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name: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lastRenderedPageBreak/>
                    <w:t>Address: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Email: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Phone number: text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Personal ID: text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And 2 buttons help user to edit their information and change the password.</w:t>
                  </w: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[Exception 1]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6C5079" w:rsidRPr="00370049" w:rsidTr="005566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– MIC000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1.0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</w:rPr>
              <w:t>Change password.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TriPQM</w:t>
            </w:r>
          </w:p>
        </w:tc>
      </w:tr>
      <w:tr w:rsidR="006C5079" w:rsidRPr="00370049" w:rsidTr="00556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20/05/2015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/>
                <w:sz w:val="26"/>
                <w:szCs w:val="26"/>
              </w:rPr>
            </w:pPr>
            <w:r w:rsidRPr="00370049">
              <w:rPr>
                <w:rFonts w:ascii="Cambria" w:hAnsi="Cambria"/>
                <w:b/>
                <w:sz w:val="26"/>
                <w:szCs w:val="26"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High</w:t>
            </w:r>
          </w:p>
        </w:tc>
      </w:tr>
      <w:tr w:rsidR="006C5079" w:rsidRPr="00370049" w:rsidTr="005566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Actor: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User.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Summary: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This use case help user to change their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Goal: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can change the password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Triggers: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</w:rPr>
              <w:t>User click “Đổi Mật Khẩu” button in the “Thông Tin Cá Nhân” page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Preconditions: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jc w:val="left"/>
              <w:rPr>
                <w:rFonts w:ascii="Cambria" w:hAnsi="Cambria"/>
              </w:rPr>
            </w:pPr>
            <w:r w:rsidRPr="00370049">
              <w:rPr>
                <w:rFonts w:ascii="Cambria" w:hAnsi="Cambria"/>
                <w:b w:val="0"/>
              </w:rPr>
              <w:t>User must login into the system.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Post Conditions: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Success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: </w:t>
            </w:r>
            <w:r w:rsidRPr="00370049">
              <w:rPr>
                <w:rFonts w:ascii="Cambria" w:hAnsi="Cambria"/>
                <w:b w:val="0"/>
              </w:rPr>
              <w:t>Update new user’s password to database.</w:t>
            </w:r>
          </w:p>
          <w:p w:rsidR="006C5079" w:rsidRPr="00370049" w:rsidRDefault="006C5079" w:rsidP="005566A0">
            <w:pPr>
              <w:numPr>
                <w:ilvl w:val="0"/>
                <w:numId w:val="1"/>
              </w:num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Fail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>: Show error message.</w:t>
            </w:r>
          </w:p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 xml:space="preserve">User click “Đổi Mật Khẩu” </w:t>
                  </w:r>
                  <w:r w:rsidRPr="00370049">
                    <w:rPr>
                      <w:rFonts w:ascii="Cambria" w:hAnsi="Cambria"/>
                    </w:rPr>
                    <w:lastRenderedPageBreak/>
                    <w:t>button in the “Thông Tin Cá Nhân” page</w:t>
                  </w: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Display new page contains textboxes for user to input their current and new password: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Current password 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New password: textbox</w:t>
                  </w:r>
                </w:p>
                <w:p w:rsidR="006C5079" w:rsidRPr="00370049" w:rsidRDefault="006C5079" w:rsidP="005566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Confirm new password: textbox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lastRenderedPageBreak/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User input their current password, new password and confirm new password. Then click the OK button to change the password.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Update user’s password to database.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message:”Thay đổi mật khẩu thành công”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1]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2]</w:t>
                  </w: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[Exception 3]</w:t>
                  </w: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</w:tc>
            </w:tr>
          </w:tbl>
          <w:p w:rsidR="006C5079" w:rsidRPr="00370049" w:rsidRDefault="006C5079" w:rsidP="005566A0">
            <w:pPr>
              <w:spacing w:before="120" w:after="120"/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6C5079" w:rsidRPr="00370049" w:rsidTr="005566A0">
              <w:tc>
                <w:tcPr>
                  <w:tcW w:w="134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System Response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user input the wrong current password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message:”Mật khẩu hiện tại không đúng. Vui lòng thử lại”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</w:rPr>
                  </w:pPr>
                  <w:r w:rsidRPr="00370049">
                    <w:rPr>
                      <w:rFonts w:ascii="Cambria" w:hAnsi="Cambria"/>
                    </w:rPr>
                    <w:t>If the new password and the confirm new password not match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Show message:”Xác nhận mật khẩu mới không đúng. Vui lòng thử lại”</w:t>
                  </w:r>
                </w:p>
              </w:tc>
            </w:tr>
            <w:tr w:rsidR="006C5079" w:rsidRPr="00370049" w:rsidTr="005566A0">
              <w:tc>
                <w:tcPr>
                  <w:tcW w:w="1340" w:type="dxa"/>
                </w:tcPr>
                <w:p w:rsidR="006C5079" w:rsidRPr="00370049" w:rsidRDefault="006C5079" w:rsidP="005566A0">
                  <w:pPr>
                    <w:jc w:val="center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Can’t connect to server.</w:t>
                  </w:r>
                </w:p>
              </w:tc>
              <w:tc>
                <w:tcPr>
                  <w:tcW w:w="4770" w:type="dxa"/>
                </w:tcPr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</w:p>
                <w:p w:rsidR="006C5079" w:rsidRPr="00370049" w:rsidRDefault="006C5079" w:rsidP="005566A0">
                  <w:pPr>
                    <w:jc w:val="left"/>
                    <w:rPr>
                      <w:rFonts w:ascii="Cambria" w:hAnsi="Cambria"/>
                      <w:sz w:val="26"/>
                      <w:szCs w:val="26"/>
                    </w:rPr>
                  </w:pPr>
                  <w:r w:rsidRPr="00370049">
                    <w:rPr>
                      <w:rFonts w:ascii="Cambria" w:hAnsi="Cambria"/>
                    </w:rPr>
                    <w:t>Show message: “Không thể kết nối, xin thử lại sau!”.</w:t>
                  </w:r>
                </w:p>
              </w:tc>
            </w:tr>
          </w:tbl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Relationships: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rPr>
                <w:rFonts w:ascii="Cambria" w:hAnsi="Cambria"/>
                <w:b w:val="0"/>
                <w:sz w:val="26"/>
                <w:szCs w:val="26"/>
              </w:rPr>
            </w:pPr>
            <w:r w:rsidRPr="00370049">
              <w:rPr>
                <w:rFonts w:ascii="Cambria" w:hAnsi="Cambria"/>
                <w:sz w:val="26"/>
                <w:szCs w:val="26"/>
              </w:rPr>
              <w:t>Business Rules:</w:t>
            </w:r>
            <w:r w:rsidRPr="00370049">
              <w:rPr>
                <w:rFonts w:ascii="Cambria" w:hAnsi="Cambria"/>
                <w:b w:val="0"/>
                <w:sz w:val="26"/>
                <w:szCs w:val="26"/>
              </w:rPr>
              <w:t xml:space="preserve"> </w:t>
            </w:r>
          </w:p>
          <w:p w:rsidR="006C5079" w:rsidRPr="00370049" w:rsidRDefault="006C5079" w:rsidP="005566A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6"/>
                <w:szCs w:val="26"/>
              </w:rPr>
            </w:pPr>
            <w:r w:rsidRPr="00370049">
              <w:rPr>
                <w:rFonts w:ascii="Cambria" w:hAnsi="Cambria"/>
                <w:b w:val="0"/>
                <w:sz w:val="26"/>
                <w:szCs w:val="26"/>
              </w:rPr>
              <w:t>The new password must at least 8 letters.</w:t>
            </w:r>
          </w:p>
        </w:tc>
      </w:tr>
    </w:tbl>
    <w:p w:rsidR="006C5079" w:rsidRPr="00370049" w:rsidRDefault="006C5079" w:rsidP="006C5079">
      <w:pPr>
        <w:rPr>
          <w:rFonts w:ascii="Cambria" w:hAnsi="Cambria"/>
          <w:sz w:val="24"/>
          <w:szCs w:val="24"/>
        </w:rPr>
      </w:pPr>
    </w:p>
    <w:p w:rsidR="00023CF1" w:rsidRPr="006C5079" w:rsidRDefault="00023CF1" w:rsidP="006C5079">
      <w:bookmarkStart w:id="0" w:name="_GoBack"/>
      <w:bookmarkEnd w:id="0"/>
    </w:p>
    <w:sectPr w:rsidR="00023CF1" w:rsidRPr="006C5079" w:rsidSect="00470F71">
      <w:pgSz w:w="11909" w:h="16834" w:code="9"/>
      <w:pgMar w:top="1411" w:right="1138" w:bottom="1411" w:left="1987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613A"/>
    <w:multiLevelType w:val="hybridMultilevel"/>
    <w:tmpl w:val="8784714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7E2"/>
    <w:rsid w:val="00004A7B"/>
    <w:rsid w:val="00005A21"/>
    <w:rsid w:val="00023CF1"/>
    <w:rsid w:val="0007084D"/>
    <w:rsid w:val="00074036"/>
    <w:rsid w:val="000927EB"/>
    <w:rsid w:val="0009282F"/>
    <w:rsid w:val="000A2BD5"/>
    <w:rsid w:val="000E724D"/>
    <w:rsid w:val="001427F5"/>
    <w:rsid w:val="0014540E"/>
    <w:rsid w:val="00173F4E"/>
    <w:rsid w:val="001B1BDA"/>
    <w:rsid w:val="001B512F"/>
    <w:rsid w:val="001E2DCF"/>
    <w:rsid w:val="001E49BE"/>
    <w:rsid w:val="001E5CCC"/>
    <w:rsid w:val="001E5F8C"/>
    <w:rsid w:val="00200AA6"/>
    <w:rsid w:val="00203775"/>
    <w:rsid w:val="002266D5"/>
    <w:rsid w:val="00262940"/>
    <w:rsid w:val="00292FC7"/>
    <w:rsid w:val="002D375F"/>
    <w:rsid w:val="002E0F39"/>
    <w:rsid w:val="002E51B7"/>
    <w:rsid w:val="003034FF"/>
    <w:rsid w:val="00305709"/>
    <w:rsid w:val="0031263F"/>
    <w:rsid w:val="00323572"/>
    <w:rsid w:val="0033712E"/>
    <w:rsid w:val="0033721E"/>
    <w:rsid w:val="00346924"/>
    <w:rsid w:val="003475B9"/>
    <w:rsid w:val="00354CC4"/>
    <w:rsid w:val="00354FBD"/>
    <w:rsid w:val="003660F5"/>
    <w:rsid w:val="00381781"/>
    <w:rsid w:val="00382B03"/>
    <w:rsid w:val="003B2812"/>
    <w:rsid w:val="003B717A"/>
    <w:rsid w:val="003C3AAF"/>
    <w:rsid w:val="003F6765"/>
    <w:rsid w:val="0040650A"/>
    <w:rsid w:val="00416D8A"/>
    <w:rsid w:val="0043143C"/>
    <w:rsid w:val="004361A0"/>
    <w:rsid w:val="00456A10"/>
    <w:rsid w:val="00462281"/>
    <w:rsid w:val="004676A7"/>
    <w:rsid w:val="004A222E"/>
    <w:rsid w:val="004B33D1"/>
    <w:rsid w:val="004C2D9F"/>
    <w:rsid w:val="004E051A"/>
    <w:rsid w:val="004E58E9"/>
    <w:rsid w:val="004F271A"/>
    <w:rsid w:val="00512192"/>
    <w:rsid w:val="005370E9"/>
    <w:rsid w:val="00540500"/>
    <w:rsid w:val="005415DC"/>
    <w:rsid w:val="00545AAE"/>
    <w:rsid w:val="00567CA4"/>
    <w:rsid w:val="00576B00"/>
    <w:rsid w:val="00586BE5"/>
    <w:rsid w:val="005969F3"/>
    <w:rsid w:val="005A7782"/>
    <w:rsid w:val="005B68C4"/>
    <w:rsid w:val="005C1F88"/>
    <w:rsid w:val="005D377F"/>
    <w:rsid w:val="005D45AD"/>
    <w:rsid w:val="005E3A69"/>
    <w:rsid w:val="00631182"/>
    <w:rsid w:val="00653849"/>
    <w:rsid w:val="00655150"/>
    <w:rsid w:val="0065516C"/>
    <w:rsid w:val="006552D3"/>
    <w:rsid w:val="00665397"/>
    <w:rsid w:val="0066586B"/>
    <w:rsid w:val="00672251"/>
    <w:rsid w:val="00682FE0"/>
    <w:rsid w:val="006A6E8B"/>
    <w:rsid w:val="006B2DBF"/>
    <w:rsid w:val="006C5079"/>
    <w:rsid w:val="006E5516"/>
    <w:rsid w:val="00700999"/>
    <w:rsid w:val="00735C59"/>
    <w:rsid w:val="00750889"/>
    <w:rsid w:val="00760E8C"/>
    <w:rsid w:val="007645B6"/>
    <w:rsid w:val="007715BA"/>
    <w:rsid w:val="007805E2"/>
    <w:rsid w:val="007B0A88"/>
    <w:rsid w:val="007D33F6"/>
    <w:rsid w:val="007D542E"/>
    <w:rsid w:val="00820B2F"/>
    <w:rsid w:val="00827E79"/>
    <w:rsid w:val="00835814"/>
    <w:rsid w:val="0084314D"/>
    <w:rsid w:val="00844238"/>
    <w:rsid w:val="00850F69"/>
    <w:rsid w:val="00873793"/>
    <w:rsid w:val="00875757"/>
    <w:rsid w:val="00882E3E"/>
    <w:rsid w:val="008A3927"/>
    <w:rsid w:val="008A4A93"/>
    <w:rsid w:val="008A793F"/>
    <w:rsid w:val="008B0D01"/>
    <w:rsid w:val="008E7E4C"/>
    <w:rsid w:val="00906DC0"/>
    <w:rsid w:val="00934B2C"/>
    <w:rsid w:val="00993953"/>
    <w:rsid w:val="009B0FB6"/>
    <w:rsid w:val="009C1253"/>
    <w:rsid w:val="009C4A5F"/>
    <w:rsid w:val="009D27C8"/>
    <w:rsid w:val="009E4CEF"/>
    <w:rsid w:val="009F10A7"/>
    <w:rsid w:val="00A1296F"/>
    <w:rsid w:val="00A41202"/>
    <w:rsid w:val="00A55445"/>
    <w:rsid w:val="00A638A8"/>
    <w:rsid w:val="00A67A7D"/>
    <w:rsid w:val="00A877E2"/>
    <w:rsid w:val="00A90437"/>
    <w:rsid w:val="00A905FD"/>
    <w:rsid w:val="00A96797"/>
    <w:rsid w:val="00AC0952"/>
    <w:rsid w:val="00B0282F"/>
    <w:rsid w:val="00B26043"/>
    <w:rsid w:val="00B5060F"/>
    <w:rsid w:val="00B531B8"/>
    <w:rsid w:val="00B656F4"/>
    <w:rsid w:val="00B908CC"/>
    <w:rsid w:val="00BB18C6"/>
    <w:rsid w:val="00BC4979"/>
    <w:rsid w:val="00C10DD2"/>
    <w:rsid w:val="00C25B3E"/>
    <w:rsid w:val="00C26F99"/>
    <w:rsid w:val="00C27936"/>
    <w:rsid w:val="00C321FF"/>
    <w:rsid w:val="00C65DE6"/>
    <w:rsid w:val="00C83038"/>
    <w:rsid w:val="00CC1116"/>
    <w:rsid w:val="00CC5C4D"/>
    <w:rsid w:val="00CD6714"/>
    <w:rsid w:val="00CE0DB9"/>
    <w:rsid w:val="00CE2C55"/>
    <w:rsid w:val="00CE6C74"/>
    <w:rsid w:val="00CF32C7"/>
    <w:rsid w:val="00CF4316"/>
    <w:rsid w:val="00D202B8"/>
    <w:rsid w:val="00D222B2"/>
    <w:rsid w:val="00D36064"/>
    <w:rsid w:val="00D36AE7"/>
    <w:rsid w:val="00D54FE8"/>
    <w:rsid w:val="00D606A0"/>
    <w:rsid w:val="00D62518"/>
    <w:rsid w:val="00D81EE1"/>
    <w:rsid w:val="00D93DFD"/>
    <w:rsid w:val="00D9443B"/>
    <w:rsid w:val="00D9569E"/>
    <w:rsid w:val="00DA376C"/>
    <w:rsid w:val="00DB00FF"/>
    <w:rsid w:val="00DB10B0"/>
    <w:rsid w:val="00DB531B"/>
    <w:rsid w:val="00DE4501"/>
    <w:rsid w:val="00DE5E9B"/>
    <w:rsid w:val="00E44FBD"/>
    <w:rsid w:val="00E75894"/>
    <w:rsid w:val="00E8028F"/>
    <w:rsid w:val="00E82CB9"/>
    <w:rsid w:val="00ED5374"/>
    <w:rsid w:val="00EE65D2"/>
    <w:rsid w:val="00EF5899"/>
    <w:rsid w:val="00F14E3F"/>
    <w:rsid w:val="00F15ACC"/>
    <w:rsid w:val="00F26FE7"/>
    <w:rsid w:val="00F47204"/>
    <w:rsid w:val="00F50F2B"/>
    <w:rsid w:val="00F73EF9"/>
    <w:rsid w:val="00F8217E"/>
    <w:rsid w:val="00F83D9D"/>
    <w:rsid w:val="00F87A6D"/>
    <w:rsid w:val="00F94A4B"/>
    <w:rsid w:val="00FA235F"/>
    <w:rsid w:val="00FA66EC"/>
    <w:rsid w:val="00FA7655"/>
    <w:rsid w:val="00FD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043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8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C3A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04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18271-167C-4825-AC6A-86ED2B40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19</Pages>
  <Words>2926</Words>
  <Characters>16680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UDEWQ</dc:creator>
  <cp:lastModifiedBy>UDEWQ</cp:lastModifiedBy>
  <cp:revision>125</cp:revision>
  <dcterms:created xsi:type="dcterms:W3CDTF">2015-05-19T03:27:00Z</dcterms:created>
  <dcterms:modified xsi:type="dcterms:W3CDTF">2015-05-24T18:52:00Z</dcterms:modified>
</cp:coreProperties>
</file>