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C1" w:rsidRPr="005B4A74" w:rsidRDefault="00A3003D" w:rsidP="005B4A74">
      <w:pPr>
        <w:jc w:val="center"/>
        <w:rPr>
          <w:rFonts w:ascii="Times New Roman" w:hAnsi="Times New Roman" w:cs="Times New Roman"/>
          <w:b/>
          <w:sz w:val="28"/>
          <w:szCs w:val="28"/>
          <w:lang w:val="en-US"/>
        </w:rPr>
      </w:pPr>
      <w:r w:rsidRPr="005B4A74">
        <w:rPr>
          <w:rFonts w:ascii="Times New Roman" w:hAnsi="Times New Roman" w:cs="Times New Roman"/>
          <w:b/>
          <w:sz w:val="28"/>
          <w:szCs w:val="28"/>
          <w:lang w:val="en-US"/>
        </w:rPr>
        <w:t>TỔNG HỢP PHẦN VIỆC</w:t>
      </w:r>
      <w:r w:rsidR="00741593" w:rsidRPr="005B4A74">
        <w:rPr>
          <w:rFonts w:ascii="Times New Roman" w:hAnsi="Times New Roman" w:cs="Times New Roman"/>
          <w:b/>
          <w:sz w:val="28"/>
          <w:szCs w:val="28"/>
          <w:lang w:val="en-US"/>
        </w:rPr>
        <w:t xml:space="preserve"> ĐÃ KIỂM TRA</w:t>
      </w:r>
      <w:r w:rsidR="002B05C1" w:rsidRPr="005B4A74">
        <w:rPr>
          <w:rFonts w:ascii="Times New Roman" w:hAnsi="Times New Roman" w:cs="Times New Roman"/>
          <w:b/>
          <w:sz w:val="28"/>
          <w:szCs w:val="28"/>
          <w:lang w:val="en-US"/>
        </w:rPr>
        <w:t xml:space="preserve"> </w:t>
      </w:r>
      <w:r w:rsidR="007260C8" w:rsidRPr="005B4A74">
        <w:rPr>
          <w:rFonts w:ascii="Times New Roman" w:hAnsi="Times New Roman" w:cs="Times New Roman"/>
          <w:b/>
          <w:sz w:val="28"/>
          <w:szCs w:val="28"/>
          <w:lang w:val="en-US"/>
        </w:rPr>
        <w:t xml:space="preserve">TẠI BVĐK TỈNH   </w:t>
      </w:r>
      <w:r w:rsidR="002B05C1" w:rsidRPr="005B4A74">
        <w:rPr>
          <w:rFonts w:ascii="Times New Roman" w:hAnsi="Times New Roman" w:cs="Times New Roman"/>
          <w:b/>
          <w:sz w:val="28"/>
          <w:szCs w:val="28"/>
          <w:lang w:val="en-US"/>
        </w:rPr>
        <w:t>(đ/c Nga)</w:t>
      </w:r>
    </w:p>
    <w:p w:rsidR="00331233" w:rsidRDefault="004A53B1" w:rsidP="00E42A13">
      <w:pPr>
        <w:pStyle w:val="ListParagraph"/>
        <w:numPr>
          <w:ilvl w:val="0"/>
          <w:numId w:val="5"/>
        </w:numPr>
        <w:jc w:val="both"/>
        <w:rPr>
          <w:rFonts w:ascii="Times New Roman" w:hAnsi="Times New Roman" w:cs="Times New Roman"/>
          <w:sz w:val="28"/>
          <w:szCs w:val="28"/>
          <w:lang w:val="en-US"/>
        </w:rPr>
      </w:pPr>
      <w:r w:rsidRPr="00447005">
        <w:rPr>
          <w:rFonts w:ascii="Times New Roman" w:hAnsi="Times New Roman" w:cs="Times New Roman"/>
          <w:sz w:val="28"/>
          <w:szCs w:val="28"/>
          <w:lang w:val="en-US"/>
        </w:rPr>
        <w:t xml:space="preserve">Bệnh viện </w:t>
      </w:r>
      <w:r w:rsidR="00B52DB8" w:rsidRPr="00447005">
        <w:rPr>
          <w:rFonts w:ascii="Times New Roman" w:hAnsi="Times New Roman" w:cs="Times New Roman"/>
          <w:sz w:val="28"/>
          <w:szCs w:val="28"/>
          <w:lang w:val="en-US"/>
        </w:rPr>
        <w:t xml:space="preserve">ban hành quyết định mua sắm </w:t>
      </w:r>
      <w:r w:rsidR="0052224A" w:rsidRPr="00447005">
        <w:rPr>
          <w:rFonts w:ascii="Times New Roman" w:hAnsi="Times New Roman" w:cs="Times New Roman"/>
          <w:sz w:val="28"/>
          <w:szCs w:val="28"/>
          <w:lang w:val="en-US"/>
        </w:rPr>
        <w:t xml:space="preserve">trang thiết bị, vật tư y tế, hoá chất sinh phẩm, thuốc…phục vụ công tác pc dịch </w:t>
      </w:r>
      <w:r w:rsidR="00B52DB8" w:rsidRPr="00447005">
        <w:rPr>
          <w:rFonts w:ascii="Times New Roman" w:hAnsi="Times New Roman" w:cs="Times New Roman"/>
          <w:sz w:val="28"/>
          <w:szCs w:val="28"/>
          <w:lang w:val="en-US"/>
        </w:rPr>
        <w:t>số 71a/QĐ-BV ngày 07/2/2020</w:t>
      </w:r>
      <w:r w:rsidR="0095163D" w:rsidRPr="00447005">
        <w:rPr>
          <w:rFonts w:ascii="Times New Roman" w:hAnsi="Times New Roman" w:cs="Times New Roman"/>
          <w:sz w:val="28"/>
          <w:szCs w:val="28"/>
          <w:lang w:val="en-US"/>
        </w:rPr>
        <w:t xml:space="preserve">, theo cơ số </w:t>
      </w:r>
      <w:r w:rsidR="00694EDC" w:rsidRPr="00447005">
        <w:rPr>
          <w:rFonts w:ascii="Times New Roman" w:hAnsi="Times New Roman" w:cs="Times New Roman"/>
          <w:sz w:val="28"/>
          <w:szCs w:val="28"/>
          <w:lang w:val="en-US"/>
        </w:rPr>
        <w:t xml:space="preserve">đảm bảo 1 khu vực cách ly </w:t>
      </w:r>
      <w:r w:rsidR="0095163D" w:rsidRPr="00447005">
        <w:rPr>
          <w:rFonts w:ascii="Times New Roman" w:hAnsi="Times New Roman" w:cs="Times New Roman"/>
          <w:sz w:val="28"/>
          <w:szCs w:val="28"/>
          <w:lang w:val="en-US"/>
        </w:rPr>
        <w:t xml:space="preserve">20 giường bệnh </w:t>
      </w:r>
      <w:r w:rsidR="0012085E" w:rsidRPr="00447005">
        <w:rPr>
          <w:rFonts w:ascii="Times New Roman" w:hAnsi="Times New Roman" w:cs="Times New Roman"/>
          <w:sz w:val="28"/>
          <w:szCs w:val="28"/>
          <w:lang w:val="en-US"/>
        </w:rPr>
        <w:t xml:space="preserve">điều trị trong 3 tuần. Tuy nhiên </w:t>
      </w:r>
      <w:r w:rsidR="002F7FA2" w:rsidRPr="00447005">
        <w:rPr>
          <w:rFonts w:ascii="Times New Roman" w:hAnsi="Times New Roman" w:cs="Times New Roman"/>
          <w:sz w:val="28"/>
          <w:szCs w:val="28"/>
          <w:lang w:val="en-US"/>
        </w:rPr>
        <w:t xml:space="preserve">Quyết định này </w:t>
      </w:r>
      <w:r w:rsidR="002F460B" w:rsidRPr="00447005">
        <w:rPr>
          <w:rFonts w:ascii="Times New Roman" w:hAnsi="Times New Roman" w:cs="Times New Roman"/>
          <w:sz w:val="28"/>
          <w:szCs w:val="28"/>
          <w:lang w:val="en-US"/>
        </w:rPr>
        <w:t xml:space="preserve">chỉ nêu danh mục và số lượng các mặt hàng </w:t>
      </w:r>
      <w:r w:rsidR="00305842">
        <w:rPr>
          <w:rFonts w:ascii="Times New Roman" w:hAnsi="Times New Roman" w:cs="Times New Roman"/>
          <w:sz w:val="28"/>
          <w:szCs w:val="28"/>
          <w:lang w:val="en-US"/>
        </w:rPr>
        <w:t xml:space="preserve"> và </w:t>
      </w:r>
      <w:r w:rsidR="00594428" w:rsidRPr="00447005">
        <w:rPr>
          <w:rFonts w:ascii="Times New Roman" w:hAnsi="Times New Roman" w:cs="Times New Roman"/>
          <w:sz w:val="28"/>
          <w:szCs w:val="28"/>
          <w:lang w:val="en-US"/>
        </w:rPr>
        <w:t xml:space="preserve">không thuộc thẩm quyền </w:t>
      </w:r>
      <w:r w:rsidR="001C1D68">
        <w:rPr>
          <w:rFonts w:ascii="Times New Roman" w:hAnsi="Times New Roman" w:cs="Times New Roman"/>
          <w:sz w:val="28"/>
          <w:szCs w:val="28"/>
          <w:lang w:val="en-US"/>
        </w:rPr>
        <w:t xml:space="preserve"> </w:t>
      </w:r>
      <w:r w:rsidR="00594428" w:rsidRPr="00447005">
        <w:rPr>
          <w:rFonts w:ascii="Times New Roman" w:hAnsi="Times New Roman" w:cs="Times New Roman"/>
          <w:sz w:val="28"/>
          <w:szCs w:val="28"/>
          <w:lang w:val="en-US"/>
        </w:rPr>
        <w:t>quyết định mua sắm của Bệnh việ</w:t>
      </w:r>
      <w:r w:rsidR="004A048E">
        <w:rPr>
          <w:rFonts w:ascii="Times New Roman" w:hAnsi="Times New Roman" w:cs="Times New Roman"/>
          <w:sz w:val="28"/>
          <w:szCs w:val="28"/>
          <w:lang w:val="en-US"/>
        </w:rPr>
        <w:t>n theo</w:t>
      </w:r>
      <w:r w:rsidR="00594428" w:rsidRPr="00447005">
        <w:rPr>
          <w:rFonts w:ascii="Times New Roman" w:hAnsi="Times New Roman" w:cs="Times New Roman"/>
          <w:sz w:val="28"/>
          <w:szCs w:val="28"/>
          <w:lang w:val="en-US"/>
        </w:rPr>
        <w:t xml:space="preserve"> qui định tại khoản 3, điều 5, TT số 58</w:t>
      </w:r>
      <w:r w:rsidR="006460D4" w:rsidRPr="00447005">
        <w:rPr>
          <w:rFonts w:ascii="Times New Roman" w:hAnsi="Times New Roman" w:cs="Times New Roman"/>
          <w:sz w:val="28"/>
          <w:szCs w:val="28"/>
          <w:lang w:val="en-US"/>
        </w:rPr>
        <w:t>/2016/TT-BTC</w:t>
      </w:r>
      <w:r w:rsidR="009D3586" w:rsidRPr="00447005">
        <w:rPr>
          <w:rFonts w:ascii="Times New Roman" w:hAnsi="Times New Roman" w:cs="Times New Roman"/>
          <w:sz w:val="28"/>
          <w:szCs w:val="28"/>
          <w:lang w:val="en-US"/>
        </w:rPr>
        <w:t xml:space="preserve"> </w:t>
      </w:r>
      <w:r w:rsidR="006460D4" w:rsidRPr="00447005">
        <w:rPr>
          <w:rFonts w:ascii="Times New Roman" w:hAnsi="Times New Roman" w:cs="Times New Roman"/>
          <w:sz w:val="28"/>
          <w:szCs w:val="28"/>
          <w:lang w:val="en-US"/>
        </w:rPr>
        <w:t>.</w:t>
      </w:r>
    </w:p>
    <w:p w:rsidR="00EF1C71" w:rsidRPr="00081868" w:rsidRDefault="00C73D99" w:rsidP="003F40C9">
      <w:pPr>
        <w:pStyle w:val="NormalWeb"/>
        <w:numPr>
          <w:ilvl w:val="0"/>
          <w:numId w:val="5"/>
        </w:numPr>
        <w:shd w:val="clear" w:color="auto" w:fill="FFFFFF"/>
        <w:spacing w:before="0" w:beforeAutospacing="0" w:after="150" w:afterAutospacing="0" w:line="300" w:lineRule="atLeast"/>
        <w:jc w:val="both"/>
        <w:rPr>
          <w:rFonts w:asciiTheme="majorHAnsi" w:hAnsiTheme="majorHAnsi" w:cstheme="majorHAnsi"/>
          <w:color w:val="333333"/>
          <w:sz w:val="28"/>
          <w:szCs w:val="28"/>
        </w:rPr>
      </w:pPr>
      <w:r>
        <w:rPr>
          <w:sz w:val="28"/>
          <w:szCs w:val="28"/>
          <w:lang w:val="en-US"/>
        </w:rPr>
        <w:t xml:space="preserve">BV chưa chủ động xậy dựng kế hoạch nhu cầu mua sắm </w:t>
      </w:r>
      <w:r w:rsidR="00F57982">
        <w:rPr>
          <w:sz w:val="28"/>
          <w:szCs w:val="28"/>
          <w:lang w:val="en-US"/>
        </w:rPr>
        <w:t xml:space="preserve">phù hợp từng cấp độ trong phòng chống dịch </w:t>
      </w:r>
      <w:r w:rsidR="00EF1C71">
        <w:rPr>
          <w:sz w:val="28"/>
          <w:szCs w:val="28"/>
          <w:lang w:val="en-US"/>
        </w:rPr>
        <w:t xml:space="preserve">mà </w:t>
      </w:r>
      <w:r w:rsidR="00EF1C71">
        <w:rPr>
          <w:rFonts w:asciiTheme="majorHAnsi" w:hAnsiTheme="majorHAnsi" w:cstheme="majorHAnsi"/>
          <w:color w:val="333333"/>
          <w:sz w:val="28"/>
          <w:szCs w:val="28"/>
        </w:rPr>
        <w:t xml:space="preserve">Bộ Y tế đã ban hành </w:t>
      </w:r>
      <w:r w:rsidR="00EF1C71" w:rsidRPr="00EF1C71">
        <w:rPr>
          <w:rFonts w:asciiTheme="majorHAnsi" w:hAnsiTheme="majorHAnsi" w:cstheme="majorHAnsi"/>
          <w:color w:val="333333"/>
          <w:sz w:val="28"/>
          <w:szCs w:val="28"/>
        </w:rPr>
        <w:t>Danh mục trang thiết bi, vật tư tiêu hao và thuốc thiết yếu của 01 Khu vực điều trị cách ly người bệnh COVID-19 theo Quyết định số 941/QĐ-BYT ngày 17/3/2020 và Quyết định số 1533/QĐ-BYT ngày 03/04/2020 về sửa đổi, bổ sung Quyết định số</w:t>
      </w:r>
      <w:r w:rsidR="00FC501A">
        <w:rPr>
          <w:rFonts w:asciiTheme="majorHAnsi" w:hAnsiTheme="majorHAnsi" w:cstheme="majorHAnsi"/>
          <w:color w:val="333333"/>
          <w:sz w:val="28"/>
          <w:szCs w:val="28"/>
        </w:rPr>
        <w:t xml:space="preserve"> 941/QĐ-BYT</w:t>
      </w:r>
      <w:r w:rsidR="00FC501A">
        <w:rPr>
          <w:rFonts w:asciiTheme="majorHAnsi" w:hAnsiTheme="majorHAnsi" w:cstheme="majorHAnsi"/>
          <w:color w:val="333333"/>
          <w:sz w:val="28"/>
          <w:szCs w:val="28"/>
          <w:lang w:val="en-US"/>
        </w:rPr>
        <w:t xml:space="preserve"> để trình cấp có thẩm quyền phê duyệt.</w:t>
      </w:r>
    </w:p>
    <w:p w:rsidR="00447005" w:rsidRPr="005F4ED1" w:rsidRDefault="00081868" w:rsidP="00081868">
      <w:pPr>
        <w:pStyle w:val="ListParagraph"/>
        <w:numPr>
          <w:ilvl w:val="0"/>
          <w:numId w:val="5"/>
        </w:numPr>
        <w:jc w:val="both"/>
        <w:rPr>
          <w:rFonts w:ascii="Times New Roman" w:hAnsi="Times New Roman" w:cs="Times New Roman"/>
          <w:sz w:val="28"/>
          <w:szCs w:val="28"/>
        </w:rPr>
      </w:pPr>
      <w:r w:rsidRPr="00081868">
        <w:rPr>
          <w:rFonts w:ascii="Times New Roman" w:hAnsi="Times New Roman" w:cs="Times New Roman"/>
          <w:sz w:val="28"/>
          <w:szCs w:val="28"/>
        </w:rPr>
        <w:t xml:space="preserve">Thực tế BV thực hiện mua sắm nhỏ lẻ theo đề xuất của Khoa dược và được Hội đồng thuốc và điều trị cho ý kiến và nhất trí thông qua. </w:t>
      </w:r>
      <w:r w:rsidR="00077E21" w:rsidRPr="00077E21">
        <w:rPr>
          <w:rFonts w:ascii="Times New Roman" w:hAnsi="Times New Roman" w:cs="Times New Roman"/>
          <w:sz w:val="28"/>
          <w:szCs w:val="28"/>
        </w:rPr>
        <w:t>Việc mua sắm d</w:t>
      </w:r>
      <w:r w:rsidRPr="00081868">
        <w:rPr>
          <w:rFonts w:ascii="Times New Roman" w:hAnsi="Times New Roman" w:cs="Times New Roman"/>
          <w:sz w:val="28"/>
          <w:szCs w:val="28"/>
        </w:rPr>
        <w:t>ựa vào báo giá của 3 đơn vị, chọn đơn vị</w:t>
      </w:r>
      <w:r w:rsidR="00077E21">
        <w:rPr>
          <w:rFonts w:ascii="Times New Roman" w:hAnsi="Times New Roman" w:cs="Times New Roman"/>
          <w:sz w:val="28"/>
          <w:szCs w:val="28"/>
        </w:rPr>
        <w:t xml:space="preserve"> </w:t>
      </w:r>
      <w:r w:rsidR="00077E21" w:rsidRPr="00077E21">
        <w:rPr>
          <w:rFonts w:ascii="Times New Roman" w:hAnsi="Times New Roman" w:cs="Times New Roman"/>
          <w:sz w:val="28"/>
          <w:szCs w:val="28"/>
        </w:rPr>
        <w:t>báo</w:t>
      </w:r>
      <w:r w:rsidRPr="00081868">
        <w:rPr>
          <w:rFonts w:ascii="Times New Roman" w:hAnsi="Times New Roman" w:cs="Times New Roman"/>
          <w:sz w:val="28"/>
          <w:szCs w:val="28"/>
        </w:rPr>
        <w:t xml:space="preserve"> giá thấp nhất để tiến hành ký hợp đồ</w:t>
      </w:r>
      <w:r w:rsidR="00077E21">
        <w:rPr>
          <w:rFonts w:ascii="Times New Roman" w:hAnsi="Times New Roman" w:cs="Times New Roman"/>
          <w:sz w:val="28"/>
          <w:szCs w:val="28"/>
        </w:rPr>
        <w:t xml:space="preserve">ng </w:t>
      </w:r>
      <w:r w:rsidR="00E87013" w:rsidRPr="00E87013">
        <w:rPr>
          <w:rFonts w:ascii="Times New Roman" w:hAnsi="Times New Roman" w:cs="Times New Roman"/>
          <w:sz w:val="28"/>
          <w:szCs w:val="28"/>
        </w:rPr>
        <w:t xml:space="preserve">, có hiện tượng chia nhỏ gói thầu để mua sắm </w:t>
      </w:r>
      <w:r w:rsidR="001E5127" w:rsidRPr="001E5127">
        <w:rPr>
          <w:rFonts w:ascii="Times New Roman" w:hAnsi="Times New Roman" w:cs="Times New Roman"/>
          <w:sz w:val="28"/>
          <w:szCs w:val="28"/>
        </w:rPr>
        <w:t>theo thẩm quyền phê duyệt của BV (năm 2020 là dưới 100triệu, năm 2021 là dưới 200triệu)</w:t>
      </w:r>
      <w:r w:rsidRPr="00081868">
        <w:rPr>
          <w:rFonts w:ascii="Times New Roman" w:hAnsi="Times New Roman" w:cs="Times New Roman"/>
          <w:sz w:val="28"/>
          <w:szCs w:val="28"/>
        </w:rPr>
        <w:t xml:space="preserve">, </w:t>
      </w:r>
      <w:r w:rsidR="00283647" w:rsidRPr="00283647">
        <w:rPr>
          <w:rFonts w:ascii="Times New Roman" w:hAnsi="Times New Roman" w:cs="Times New Roman"/>
          <w:sz w:val="28"/>
          <w:szCs w:val="28"/>
        </w:rPr>
        <w:t xml:space="preserve">đa số hồ sơ mua sắm thể hiện </w:t>
      </w:r>
      <w:r w:rsidRPr="00081868">
        <w:rPr>
          <w:rFonts w:ascii="Times New Roman" w:hAnsi="Times New Roman" w:cs="Times New Roman"/>
          <w:sz w:val="28"/>
          <w:szCs w:val="28"/>
        </w:rPr>
        <w:t>không lập và phê duyệ</w:t>
      </w:r>
      <w:r w:rsidR="00283647">
        <w:rPr>
          <w:rFonts w:ascii="Times New Roman" w:hAnsi="Times New Roman" w:cs="Times New Roman"/>
          <w:sz w:val="28"/>
          <w:szCs w:val="28"/>
        </w:rPr>
        <w:t xml:space="preserve">t KHCLNT, </w:t>
      </w:r>
      <w:r w:rsidRPr="00081868">
        <w:rPr>
          <w:rFonts w:ascii="Times New Roman" w:hAnsi="Times New Roman" w:cs="Times New Roman"/>
          <w:sz w:val="28"/>
          <w:szCs w:val="28"/>
        </w:rPr>
        <w:t>không thực hiện thương thảo hợp đồng trước khi ký hợp đồng mua sắm là thực hiện chưa đầy đủ qui trình mua sắm hàng hoá theo qui định về chỉ định thầu rút gọn trong trường hợp cấp bách.</w:t>
      </w:r>
    </w:p>
    <w:p w:rsidR="005F4ED1" w:rsidRPr="00804BD0" w:rsidRDefault="005F4ED1" w:rsidP="00081868">
      <w:pPr>
        <w:pStyle w:val="ListParagraph"/>
        <w:numPr>
          <w:ilvl w:val="0"/>
          <w:numId w:val="5"/>
        </w:numPr>
        <w:jc w:val="both"/>
        <w:rPr>
          <w:rFonts w:ascii="Times New Roman" w:hAnsi="Times New Roman" w:cs="Times New Roman"/>
          <w:sz w:val="28"/>
          <w:szCs w:val="28"/>
        </w:rPr>
      </w:pPr>
      <w:r w:rsidRPr="005F4ED1">
        <w:rPr>
          <w:rFonts w:ascii="Times New Roman" w:hAnsi="Times New Roman" w:cs="Times New Roman"/>
          <w:sz w:val="28"/>
          <w:szCs w:val="28"/>
        </w:rPr>
        <w:t>Qua kiểm tra một số bộ hồ sơ mua sắm vật tư, sinh phẩ</w:t>
      </w:r>
      <w:r>
        <w:rPr>
          <w:rFonts w:ascii="Times New Roman" w:hAnsi="Times New Roman" w:cs="Times New Roman"/>
          <w:sz w:val="28"/>
          <w:szCs w:val="28"/>
        </w:rPr>
        <w:t xml:space="preserve">m </w:t>
      </w:r>
      <w:r w:rsidRPr="005F4ED1">
        <w:rPr>
          <w:rFonts w:ascii="Times New Roman" w:hAnsi="Times New Roman" w:cs="Times New Roman"/>
          <w:sz w:val="28"/>
          <w:szCs w:val="28"/>
        </w:rPr>
        <w:t xml:space="preserve">phục vụ pc dịch cho thấy </w:t>
      </w:r>
      <w:r w:rsidR="00804BD0" w:rsidRPr="00804BD0">
        <w:rPr>
          <w:rFonts w:ascii="Times New Roman" w:hAnsi="Times New Roman" w:cs="Times New Roman"/>
          <w:sz w:val="28"/>
          <w:szCs w:val="28"/>
        </w:rPr>
        <w:t>có sai sót về qui trình, thủ tục như:</w:t>
      </w:r>
    </w:p>
    <w:p w:rsidR="00804BD0" w:rsidRPr="001F3830" w:rsidRDefault="00804BD0" w:rsidP="00804BD0">
      <w:pPr>
        <w:pStyle w:val="ListParagraph"/>
        <w:jc w:val="both"/>
        <w:rPr>
          <w:rFonts w:ascii="Times New Roman" w:hAnsi="Times New Roman" w:cs="Times New Roman"/>
          <w:sz w:val="28"/>
          <w:szCs w:val="28"/>
        </w:rPr>
      </w:pPr>
      <w:r w:rsidRPr="000642F0">
        <w:rPr>
          <w:rFonts w:ascii="Times New Roman" w:hAnsi="Times New Roman" w:cs="Times New Roman"/>
          <w:sz w:val="28"/>
          <w:szCs w:val="28"/>
        </w:rPr>
        <w:t xml:space="preserve">+ </w:t>
      </w:r>
      <w:r w:rsidR="000642F0" w:rsidRPr="000642F0">
        <w:rPr>
          <w:rFonts w:ascii="Times New Roman" w:hAnsi="Times New Roman" w:cs="Times New Roman"/>
          <w:sz w:val="28"/>
          <w:szCs w:val="28"/>
        </w:rPr>
        <w:t>Khẩu trang y tế 3 lớp theo hợp đồng mua ngày 30/3/2020</w:t>
      </w:r>
      <w:r w:rsidR="004645A7" w:rsidRPr="004645A7">
        <w:rPr>
          <w:rFonts w:ascii="Times New Roman" w:hAnsi="Times New Roman" w:cs="Times New Roman"/>
          <w:sz w:val="28"/>
          <w:szCs w:val="28"/>
        </w:rPr>
        <w:t xml:space="preserve"> </w:t>
      </w:r>
      <w:r w:rsidR="00310A82" w:rsidRPr="00310A82">
        <w:rPr>
          <w:rFonts w:ascii="Times New Roman" w:hAnsi="Times New Roman" w:cs="Times New Roman"/>
          <w:sz w:val="28"/>
          <w:szCs w:val="28"/>
        </w:rPr>
        <w:t>với Cty TNHH thiết bị y tế Hoàng Lâm-Tuy Hoà-PY</w:t>
      </w:r>
      <w:r w:rsidR="00585958" w:rsidRPr="00585958">
        <w:rPr>
          <w:rFonts w:ascii="Times New Roman" w:hAnsi="Times New Roman" w:cs="Times New Roman"/>
          <w:sz w:val="28"/>
          <w:szCs w:val="28"/>
        </w:rPr>
        <w:t xml:space="preserve"> (giá trị </w:t>
      </w:r>
      <w:r w:rsidR="009E06FF" w:rsidRPr="009E06FF">
        <w:rPr>
          <w:rFonts w:ascii="Times New Roman" w:hAnsi="Times New Roman" w:cs="Times New Roman"/>
          <w:sz w:val="28"/>
          <w:szCs w:val="28"/>
        </w:rPr>
        <w:t>20.000 cái x 8.</w:t>
      </w:r>
      <w:r w:rsidR="00E17264" w:rsidRPr="00E17264">
        <w:rPr>
          <w:rFonts w:ascii="Times New Roman" w:hAnsi="Times New Roman" w:cs="Times New Roman"/>
          <w:sz w:val="28"/>
          <w:szCs w:val="28"/>
        </w:rPr>
        <w:t xml:space="preserve">350đ/cái = </w:t>
      </w:r>
      <w:r w:rsidR="00585958" w:rsidRPr="00585958">
        <w:rPr>
          <w:rFonts w:ascii="Times New Roman" w:hAnsi="Times New Roman" w:cs="Times New Roman"/>
          <w:sz w:val="28"/>
          <w:szCs w:val="28"/>
        </w:rPr>
        <w:t>167.000.000đ</w:t>
      </w:r>
      <w:r w:rsidR="00E17264" w:rsidRPr="00E17264">
        <w:rPr>
          <w:rFonts w:ascii="Times New Roman" w:hAnsi="Times New Roman" w:cs="Times New Roman"/>
          <w:sz w:val="28"/>
          <w:szCs w:val="28"/>
        </w:rPr>
        <w:t>)</w:t>
      </w:r>
      <w:r w:rsidR="005A4F0D" w:rsidRPr="005A4F0D">
        <w:rPr>
          <w:rFonts w:ascii="Times New Roman" w:hAnsi="Times New Roman" w:cs="Times New Roman"/>
          <w:sz w:val="28"/>
          <w:szCs w:val="28"/>
        </w:rPr>
        <w:t xml:space="preserve"> nhưng tờ trình v/v mua khẩu trang y tế ngày 07/4/2020</w:t>
      </w:r>
      <w:r w:rsidR="00093A04" w:rsidRPr="00093A04">
        <w:rPr>
          <w:rFonts w:ascii="Times New Roman" w:hAnsi="Times New Roman" w:cs="Times New Roman"/>
          <w:sz w:val="28"/>
          <w:szCs w:val="28"/>
        </w:rPr>
        <w:t>, biên bản họp hội đồng chọn đơn vị cung cấp là ngày 07/</w:t>
      </w:r>
      <w:r w:rsidR="00042A72" w:rsidRPr="00042A72">
        <w:rPr>
          <w:rFonts w:ascii="Times New Roman" w:hAnsi="Times New Roman" w:cs="Times New Roman"/>
          <w:sz w:val="28"/>
          <w:szCs w:val="28"/>
        </w:rPr>
        <w:t>2</w:t>
      </w:r>
      <w:r w:rsidR="00093A04" w:rsidRPr="00093A04">
        <w:rPr>
          <w:rFonts w:ascii="Times New Roman" w:hAnsi="Times New Roman" w:cs="Times New Roman"/>
          <w:sz w:val="28"/>
          <w:szCs w:val="28"/>
        </w:rPr>
        <w:t>/2020</w:t>
      </w:r>
      <w:r w:rsidR="00042A72" w:rsidRPr="00042A72">
        <w:rPr>
          <w:rFonts w:ascii="Times New Roman" w:hAnsi="Times New Roman" w:cs="Times New Roman"/>
          <w:sz w:val="28"/>
          <w:szCs w:val="28"/>
        </w:rPr>
        <w:t xml:space="preserve">. </w:t>
      </w:r>
      <w:r w:rsidR="008B36B3" w:rsidRPr="008B36B3">
        <w:rPr>
          <w:rFonts w:ascii="Times New Roman" w:hAnsi="Times New Roman" w:cs="Times New Roman"/>
          <w:sz w:val="28"/>
          <w:szCs w:val="28"/>
        </w:rPr>
        <w:t>Biên bản bàn giao nghiệm thu ngày 13/4/2020 nhưng nhập kho ngày 28/4/2020 và ngày xuất hoá đơn VAT là 31/3/2020</w:t>
      </w:r>
      <w:r w:rsidR="003B1AD9">
        <w:rPr>
          <w:rFonts w:ascii="Times New Roman" w:hAnsi="Times New Roman" w:cs="Times New Roman"/>
          <w:sz w:val="28"/>
          <w:szCs w:val="28"/>
        </w:rPr>
        <w:t>.</w:t>
      </w:r>
      <w:r w:rsidR="003B1AD9" w:rsidRPr="003B1AD9">
        <w:rPr>
          <w:rFonts w:ascii="Times New Roman" w:hAnsi="Times New Roman" w:cs="Times New Roman"/>
          <w:sz w:val="28"/>
          <w:szCs w:val="28"/>
        </w:rPr>
        <w:t xml:space="preserve"> </w:t>
      </w:r>
      <w:r w:rsidR="003B1AD9" w:rsidRPr="00FE4363">
        <w:rPr>
          <w:rFonts w:ascii="Times New Roman" w:hAnsi="Times New Roman" w:cs="Times New Roman"/>
          <w:sz w:val="28"/>
          <w:szCs w:val="28"/>
        </w:rPr>
        <w:t xml:space="preserve">Nội dung hợp đồng </w:t>
      </w:r>
      <w:r w:rsidR="00FE4363" w:rsidRPr="00FE4363">
        <w:rPr>
          <w:rFonts w:ascii="Times New Roman" w:hAnsi="Times New Roman" w:cs="Times New Roman"/>
          <w:sz w:val="28"/>
          <w:szCs w:val="28"/>
        </w:rPr>
        <w:t xml:space="preserve">không nêu thời gian, địa điểm giao nhận hàng, </w:t>
      </w:r>
      <w:r w:rsidR="00325A8E" w:rsidRPr="00325A8E">
        <w:rPr>
          <w:rFonts w:ascii="Times New Roman" w:hAnsi="Times New Roman" w:cs="Times New Roman"/>
          <w:sz w:val="28"/>
          <w:szCs w:val="28"/>
        </w:rPr>
        <w:t>hình thức hợp đồng là theo đơn giá cố đị</w:t>
      </w:r>
      <w:r w:rsidR="00DB555B">
        <w:rPr>
          <w:rFonts w:ascii="Times New Roman" w:hAnsi="Times New Roman" w:cs="Times New Roman"/>
          <w:sz w:val="28"/>
          <w:szCs w:val="28"/>
        </w:rPr>
        <w:t>nh</w:t>
      </w:r>
      <w:r w:rsidR="00DB555B" w:rsidRPr="00DB555B">
        <w:rPr>
          <w:rFonts w:ascii="Times New Roman" w:hAnsi="Times New Roman" w:cs="Times New Roman"/>
          <w:sz w:val="28"/>
          <w:szCs w:val="28"/>
        </w:rPr>
        <w:t xml:space="preserve"> trong khi chỉ mua 01 mặt hàng</w:t>
      </w:r>
      <w:r w:rsidR="001F3830" w:rsidRPr="001F3830">
        <w:rPr>
          <w:rFonts w:ascii="Times New Roman" w:hAnsi="Times New Roman" w:cs="Times New Roman"/>
          <w:sz w:val="28"/>
          <w:szCs w:val="28"/>
        </w:rPr>
        <w:t>, giao hàng 01 lần</w:t>
      </w:r>
    </w:p>
    <w:p w:rsidR="003C6C70" w:rsidRPr="001F3830" w:rsidRDefault="005E37B2" w:rsidP="003F40C9">
      <w:pPr>
        <w:pStyle w:val="ListParagraph"/>
        <w:jc w:val="both"/>
        <w:rPr>
          <w:rFonts w:ascii="Times New Roman" w:hAnsi="Times New Roman" w:cs="Times New Roman"/>
          <w:sz w:val="28"/>
          <w:szCs w:val="28"/>
        </w:rPr>
      </w:pPr>
      <w:r w:rsidRPr="001F3830">
        <w:rPr>
          <w:rFonts w:ascii="Times New Roman" w:hAnsi="Times New Roman" w:cs="Times New Roman"/>
          <w:sz w:val="28"/>
          <w:szCs w:val="28"/>
        </w:rPr>
        <w:t xml:space="preserve">+ Khẩu trang y tế N95-3M-singapor theo hợp đồng </w:t>
      </w:r>
      <w:r w:rsidR="006C7596" w:rsidRPr="001F3830">
        <w:rPr>
          <w:rFonts w:ascii="Times New Roman" w:hAnsi="Times New Roman" w:cs="Times New Roman"/>
          <w:sz w:val="28"/>
          <w:szCs w:val="28"/>
        </w:rPr>
        <w:t>kinh tế ngày 05/3/2020</w:t>
      </w:r>
      <w:r w:rsidR="00E84241" w:rsidRPr="001F3830">
        <w:rPr>
          <w:rFonts w:ascii="Times New Roman" w:hAnsi="Times New Roman" w:cs="Times New Roman"/>
          <w:sz w:val="28"/>
          <w:szCs w:val="28"/>
        </w:rPr>
        <w:t xml:space="preserve"> với Cty TNHH thương mại kỹ thuật Anpha-Q7-TPHCM</w:t>
      </w:r>
      <w:r w:rsidR="006C7596" w:rsidRPr="001F3830">
        <w:rPr>
          <w:rFonts w:ascii="Times New Roman" w:hAnsi="Times New Roman" w:cs="Times New Roman"/>
          <w:sz w:val="28"/>
          <w:szCs w:val="28"/>
        </w:rPr>
        <w:t xml:space="preserve"> (giá trị 400 cái x 20.000đ/ cái = 8.000.000đ)</w:t>
      </w:r>
      <w:r w:rsidR="00905985" w:rsidRPr="001F3830">
        <w:rPr>
          <w:rFonts w:ascii="Times New Roman" w:hAnsi="Times New Roman" w:cs="Times New Roman"/>
          <w:sz w:val="28"/>
          <w:szCs w:val="28"/>
        </w:rPr>
        <w:t>, trên cơ sở lấy giá thấp nhất trong 03 báo giá của 3 cty ở TPHCM</w:t>
      </w:r>
      <w:r w:rsidR="00B838CE" w:rsidRPr="001F3830">
        <w:rPr>
          <w:rFonts w:ascii="Times New Roman" w:hAnsi="Times New Roman" w:cs="Times New Roman"/>
          <w:sz w:val="28"/>
          <w:szCs w:val="28"/>
        </w:rPr>
        <w:t xml:space="preserve"> (trong khi mặt hàng này tại địa bàn tỉnh </w:t>
      </w:r>
      <w:r w:rsidR="00B838CE" w:rsidRPr="001F3830">
        <w:rPr>
          <w:rFonts w:ascii="Times New Roman" w:hAnsi="Times New Roman" w:cs="Times New Roman"/>
          <w:sz w:val="28"/>
          <w:szCs w:val="28"/>
        </w:rPr>
        <w:lastRenderedPageBreak/>
        <w:t>PY có rất nhiều đơn vị có khả năng cung cấp)</w:t>
      </w:r>
      <w:r w:rsidR="005D3F7F" w:rsidRPr="001F3830">
        <w:rPr>
          <w:rFonts w:ascii="Times New Roman" w:hAnsi="Times New Roman" w:cs="Times New Roman"/>
          <w:sz w:val="28"/>
          <w:szCs w:val="28"/>
        </w:rPr>
        <w:t>. 03 Cty này</w:t>
      </w:r>
      <w:r w:rsidR="002455F9" w:rsidRPr="001F3830">
        <w:rPr>
          <w:rFonts w:ascii="Times New Roman" w:hAnsi="Times New Roman" w:cs="Times New Roman"/>
          <w:sz w:val="28"/>
          <w:szCs w:val="28"/>
        </w:rPr>
        <w:t xml:space="preserve"> báo chào giá cùng ngày 10/02/2020 nhưng </w:t>
      </w:r>
      <w:r w:rsidR="00F958F7" w:rsidRPr="001F3830">
        <w:rPr>
          <w:rFonts w:ascii="Times New Roman" w:hAnsi="Times New Roman" w:cs="Times New Roman"/>
          <w:sz w:val="28"/>
          <w:szCs w:val="28"/>
        </w:rPr>
        <w:t>Hội đồng xét chọn đơn vị cung cấp</w:t>
      </w:r>
      <w:r w:rsidR="002455F9" w:rsidRPr="001F3830">
        <w:rPr>
          <w:rFonts w:ascii="Times New Roman" w:hAnsi="Times New Roman" w:cs="Times New Roman"/>
          <w:sz w:val="28"/>
          <w:szCs w:val="28"/>
        </w:rPr>
        <w:t xml:space="preserve"> </w:t>
      </w:r>
      <w:r w:rsidR="00FE0937" w:rsidRPr="001F3830">
        <w:rPr>
          <w:rFonts w:ascii="Times New Roman" w:hAnsi="Times New Roman" w:cs="Times New Roman"/>
          <w:sz w:val="28"/>
          <w:szCs w:val="28"/>
        </w:rPr>
        <w:t>là ngày 07/02/2020 (chọn đơn vị cung cấp trước khi đơn vị</w:t>
      </w:r>
      <w:r w:rsidR="00256F4A" w:rsidRPr="001F3830">
        <w:rPr>
          <w:rFonts w:ascii="Times New Roman" w:hAnsi="Times New Roman" w:cs="Times New Roman"/>
          <w:sz w:val="28"/>
          <w:szCs w:val="28"/>
        </w:rPr>
        <w:t xml:space="preserve"> chào giá), </w:t>
      </w:r>
      <w:r w:rsidR="00256F4A" w:rsidRPr="00325A8E">
        <w:rPr>
          <w:rFonts w:ascii="Times New Roman" w:hAnsi="Times New Roman" w:cs="Times New Roman"/>
          <w:sz w:val="28"/>
          <w:szCs w:val="28"/>
        </w:rPr>
        <w:t>hình thức hợp đồng là theo đơn giá cố định</w:t>
      </w:r>
      <w:r w:rsidR="003C6C70" w:rsidRPr="001F3830">
        <w:rPr>
          <w:rFonts w:ascii="Times New Roman" w:hAnsi="Times New Roman" w:cs="Times New Roman"/>
          <w:sz w:val="28"/>
          <w:szCs w:val="28"/>
        </w:rPr>
        <w:t xml:space="preserve"> trong khi chỉ mua 01 mặ</w:t>
      </w:r>
      <w:r w:rsidR="001F3830" w:rsidRPr="001F3830">
        <w:rPr>
          <w:rFonts w:ascii="Times New Roman" w:hAnsi="Times New Roman" w:cs="Times New Roman"/>
          <w:sz w:val="28"/>
          <w:szCs w:val="28"/>
        </w:rPr>
        <w:t>t hàng, giao nhận 01 lần</w:t>
      </w:r>
    </w:p>
    <w:p w:rsidR="00D86D40" w:rsidRPr="00B42979" w:rsidRDefault="003C6C70" w:rsidP="003F40C9">
      <w:pPr>
        <w:pStyle w:val="ListParagraph"/>
        <w:jc w:val="both"/>
        <w:rPr>
          <w:rFonts w:ascii="Times New Roman" w:hAnsi="Times New Roman" w:cs="Times New Roman"/>
          <w:sz w:val="28"/>
          <w:szCs w:val="28"/>
        </w:rPr>
      </w:pPr>
      <w:r w:rsidRPr="00B42979">
        <w:rPr>
          <w:rFonts w:ascii="Times New Roman" w:hAnsi="Times New Roman" w:cs="Times New Roman"/>
          <w:sz w:val="28"/>
          <w:szCs w:val="28"/>
        </w:rPr>
        <w:t>+</w:t>
      </w:r>
      <w:r w:rsidR="00C11BB3" w:rsidRPr="00B42979">
        <w:rPr>
          <w:rFonts w:ascii="Times New Roman" w:hAnsi="Times New Roman" w:cs="Times New Roman"/>
          <w:sz w:val="28"/>
          <w:szCs w:val="28"/>
        </w:rPr>
        <w:t xml:space="preserve"> Cty TNHH Thiên Quý-Bắc Ninh có </w:t>
      </w:r>
      <w:r w:rsidR="00695F56" w:rsidRPr="00B42979">
        <w:rPr>
          <w:rFonts w:ascii="Times New Roman" w:hAnsi="Times New Roman" w:cs="Times New Roman"/>
          <w:sz w:val="28"/>
          <w:szCs w:val="28"/>
        </w:rPr>
        <w:t>cung cấp</w:t>
      </w:r>
      <w:r w:rsidRPr="00B42979">
        <w:rPr>
          <w:rFonts w:ascii="Times New Roman" w:hAnsi="Times New Roman" w:cs="Times New Roman"/>
          <w:sz w:val="28"/>
          <w:szCs w:val="28"/>
        </w:rPr>
        <w:t xml:space="preserve"> </w:t>
      </w:r>
      <w:r w:rsidR="00C11BB3" w:rsidRPr="00B42979">
        <w:rPr>
          <w:rFonts w:ascii="Times New Roman" w:hAnsi="Times New Roman" w:cs="Times New Roman"/>
          <w:sz w:val="28"/>
          <w:szCs w:val="28"/>
        </w:rPr>
        <w:t>Khẩu trang y tế N95</w:t>
      </w:r>
      <w:r w:rsidR="000763B2" w:rsidRPr="00B42979">
        <w:rPr>
          <w:rFonts w:ascii="Times New Roman" w:hAnsi="Times New Roman" w:cs="Times New Roman"/>
          <w:sz w:val="28"/>
          <w:szCs w:val="28"/>
        </w:rPr>
        <w:t>-Hồng phát-việt nam</w:t>
      </w:r>
      <w:r w:rsidR="00695F56" w:rsidRPr="00B42979">
        <w:rPr>
          <w:rFonts w:ascii="Times New Roman" w:hAnsi="Times New Roman" w:cs="Times New Roman"/>
          <w:sz w:val="28"/>
          <w:szCs w:val="28"/>
        </w:rPr>
        <w:t xml:space="preserve"> theo Phiếu nhập kho ngày 25/9/2020: 300c</w:t>
      </w:r>
      <w:r w:rsidR="00FF638D" w:rsidRPr="00B42979">
        <w:rPr>
          <w:rFonts w:ascii="Times New Roman" w:hAnsi="Times New Roman" w:cs="Times New Roman"/>
          <w:sz w:val="28"/>
          <w:szCs w:val="28"/>
        </w:rPr>
        <w:t>ái x 59.850đ/cái = 17.955.000đ</w:t>
      </w:r>
      <w:r w:rsidR="000B0B7E" w:rsidRPr="00B42979">
        <w:rPr>
          <w:rFonts w:ascii="Times New Roman" w:hAnsi="Times New Roman" w:cs="Times New Roman"/>
          <w:sz w:val="28"/>
          <w:szCs w:val="28"/>
        </w:rPr>
        <w:t>, có hoá đơn VAT ghi ngày 28/8/2020</w:t>
      </w:r>
      <w:r w:rsidR="008A4A6D" w:rsidRPr="00B42979">
        <w:rPr>
          <w:rFonts w:ascii="Times New Roman" w:hAnsi="Times New Roman" w:cs="Times New Roman"/>
          <w:sz w:val="28"/>
          <w:szCs w:val="28"/>
        </w:rPr>
        <w:t>, có QĐ chỉ định thầu ngày 28/8/2020</w:t>
      </w:r>
      <w:r w:rsidR="00FF638D" w:rsidRPr="00B42979">
        <w:rPr>
          <w:rFonts w:ascii="Times New Roman" w:hAnsi="Times New Roman" w:cs="Times New Roman"/>
          <w:sz w:val="28"/>
          <w:szCs w:val="28"/>
        </w:rPr>
        <w:t xml:space="preserve"> nhưng không thực hiện thủ tục qui trình mua sắm. </w:t>
      </w:r>
      <w:r w:rsidR="00AD0AB6" w:rsidRPr="00B42979">
        <w:rPr>
          <w:rFonts w:ascii="Times New Roman" w:hAnsi="Times New Roman" w:cs="Times New Roman"/>
          <w:sz w:val="28"/>
          <w:szCs w:val="28"/>
        </w:rPr>
        <w:t>Theo ghi nhận từ BV thì số khẩu trang này đến nay đã sử dụng hết nhưng chưa làm thủ tục mua sắm nên chưa thanh toán cho đơn vị, hiện nay đơn vị này đ</w:t>
      </w:r>
      <w:r w:rsidR="00894C23" w:rsidRPr="00B42979">
        <w:rPr>
          <w:rFonts w:ascii="Times New Roman" w:hAnsi="Times New Roman" w:cs="Times New Roman"/>
          <w:sz w:val="28"/>
          <w:szCs w:val="28"/>
        </w:rPr>
        <w:t>ã</w:t>
      </w:r>
      <w:r w:rsidR="00AD0AB6" w:rsidRPr="00B42979">
        <w:rPr>
          <w:rFonts w:ascii="Times New Roman" w:hAnsi="Times New Roman" w:cs="Times New Roman"/>
          <w:sz w:val="28"/>
          <w:szCs w:val="28"/>
        </w:rPr>
        <w:t xml:space="preserve"> giải thể</w:t>
      </w:r>
      <w:r w:rsidR="00894C23" w:rsidRPr="00B42979">
        <w:rPr>
          <w:rFonts w:ascii="Times New Roman" w:hAnsi="Times New Roman" w:cs="Times New Roman"/>
          <w:sz w:val="28"/>
          <w:szCs w:val="28"/>
        </w:rPr>
        <w:t>, không còn địa chỉ nên không thể chuyển trả tiền.</w:t>
      </w:r>
      <w:r w:rsidR="00C11BB3" w:rsidRPr="00B42979">
        <w:rPr>
          <w:rFonts w:ascii="Times New Roman" w:hAnsi="Times New Roman" w:cs="Times New Roman"/>
          <w:sz w:val="28"/>
          <w:szCs w:val="28"/>
        </w:rPr>
        <w:t xml:space="preserve"> </w:t>
      </w:r>
      <w:r w:rsidR="0069530D" w:rsidRPr="00B42979">
        <w:rPr>
          <w:rFonts w:ascii="Times New Roman" w:hAnsi="Times New Roman" w:cs="Times New Roman"/>
          <w:sz w:val="28"/>
          <w:szCs w:val="28"/>
        </w:rPr>
        <w:t xml:space="preserve">Mặt khác </w:t>
      </w:r>
      <w:r w:rsidR="00E91E24" w:rsidRPr="00B42979">
        <w:rPr>
          <w:rFonts w:ascii="Times New Roman" w:hAnsi="Times New Roman" w:cs="Times New Roman"/>
          <w:sz w:val="28"/>
          <w:szCs w:val="28"/>
        </w:rPr>
        <w:t>đối chiếu về giá của hàng SX tại VN….</w:t>
      </w:r>
      <w:r w:rsidR="004645A7" w:rsidRPr="00B42979">
        <w:rPr>
          <w:rFonts w:ascii="Times New Roman" w:hAnsi="Times New Roman" w:cs="Times New Roman"/>
          <w:sz w:val="28"/>
          <w:szCs w:val="28"/>
        </w:rPr>
        <w:t xml:space="preserve"> </w:t>
      </w:r>
    </w:p>
    <w:p w:rsidR="0017531A" w:rsidRPr="00B42979" w:rsidRDefault="0017531A" w:rsidP="003F40C9">
      <w:pPr>
        <w:pStyle w:val="ListParagraph"/>
        <w:jc w:val="both"/>
        <w:rPr>
          <w:rFonts w:ascii="Times New Roman" w:hAnsi="Times New Roman" w:cs="Times New Roman"/>
          <w:sz w:val="28"/>
          <w:szCs w:val="28"/>
        </w:rPr>
      </w:pPr>
      <w:r w:rsidRPr="00B42979">
        <w:rPr>
          <w:rFonts w:ascii="Times New Roman" w:hAnsi="Times New Roman" w:cs="Times New Roman"/>
          <w:sz w:val="28"/>
          <w:szCs w:val="28"/>
        </w:rPr>
        <w:t xml:space="preserve">+ </w:t>
      </w:r>
      <w:r w:rsidR="00D52693" w:rsidRPr="00B42979">
        <w:rPr>
          <w:rFonts w:ascii="Times New Roman" w:hAnsi="Times New Roman" w:cs="Times New Roman"/>
          <w:sz w:val="28"/>
          <w:szCs w:val="28"/>
        </w:rPr>
        <w:t>Khẩu trang y tế N95-3M-singapor</w:t>
      </w:r>
      <w:r w:rsidR="00441B47" w:rsidRPr="00B42979">
        <w:rPr>
          <w:rFonts w:ascii="Times New Roman" w:hAnsi="Times New Roman" w:cs="Times New Roman"/>
          <w:sz w:val="28"/>
          <w:szCs w:val="28"/>
        </w:rPr>
        <w:t xml:space="preserve"> theo hợp đồng ngày 04/8/2021 với Cty TNHH Dược liệu-tinh dầu </w:t>
      </w:r>
      <w:r w:rsidR="00154340" w:rsidRPr="00B42979">
        <w:rPr>
          <w:rFonts w:ascii="Times New Roman" w:hAnsi="Times New Roman" w:cs="Times New Roman"/>
          <w:sz w:val="28"/>
          <w:szCs w:val="28"/>
        </w:rPr>
        <w:t>AROMIS Việt Nam-TPHCM</w:t>
      </w:r>
      <w:r w:rsidR="00F26CA7" w:rsidRPr="00B42979">
        <w:rPr>
          <w:rFonts w:ascii="Times New Roman" w:hAnsi="Times New Roman" w:cs="Times New Roman"/>
          <w:sz w:val="28"/>
          <w:szCs w:val="28"/>
        </w:rPr>
        <w:t xml:space="preserve"> theo đề xuất của Phòng VT-TBYT là do yêu cầu cấp bách nên mua ngay trong ngày</w:t>
      </w:r>
      <w:r w:rsidR="00431713" w:rsidRPr="00B42979">
        <w:rPr>
          <w:rFonts w:ascii="Times New Roman" w:hAnsi="Times New Roman" w:cs="Times New Roman"/>
          <w:sz w:val="28"/>
          <w:szCs w:val="28"/>
        </w:rPr>
        <w:t>. Ký hợp đồng, nghiệm thu thanh lý hợp đồng</w:t>
      </w:r>
      <w:r w:rsidR="009F6780" w:rsidRPr="00B42979">
        <w:rPr>
          <w:rFonts w:ascii="Times New Roman" w:hAnsi="Times New Roman" w:cs="Times New Roman"/>
          <w:sz w:val="28"/>
          <w:szCs w:val="28"/>
        </w:rPr>
        <w:t xml:space="preserve"> cùng ngày 04/8/2021, báo giá của </w:t>
      </w:r>
      <w:r w:rsidR="009765D1" w:rsidRPr="00B42979">
        <w:rPr>
          <w:rFonts w:ascii="Times New Roman" w:hAnsi="Times New Roman" w:cs="Times New Roman"/>
          <w:sz w:val="28"/>
          <w:szCs w:val="28"/>
        </w:rPr>
        <w:t>công ty</w:t>
      </w:r>
      <w:r w:rsidR="009F6780" w:rsidRPr="00B42979">
        <w:rPr>
          <w:rFonts w:ascii="Times New Roman" w:hAnsi="Times New Roman" w:cs="Times New Roman"/>
          <w:sz w:val="28"/>
          <w:szCs w:val="28"/>
        </w:rPr>
        <w:t xml:space="preserve"> ngày 04/8/2021</w:t>
      </w:r>
      <w:r w:rsidR="009765D1" w:rsidRPr="00B42979">
        <w:rPr>
          <w:rFonts w:ascii="Times New Roman" w:hAnsi="Times New Roman" w:cs="Times New Roman"/>
          <w:sz w:val="28"/>
          <w:szCs w:val="28"/>
        </w:rPr>
        <w:t xml:space="preserve">còn 02 báo giá của 2 đơn vị khác không ghi ngày. Tuy nhiên đến ngày 21/10/2021 </w:t>
      </w:r>
      <w:r w:rsidR="00307599" w:rsidRPr="00B42979">
        <w:rPr>
          <w:rFonts w:ascii="Times New Roman" w:hAnsi="Times New Roman" w:cs="Times New Roman"/>
          <w:sz w:val="28"/>
          <w:szCs w:val="28"/>
        </w:rPr>
        <w:t xml:space="preserve">thì mới nhập kho mặt hàng này </w:t>
      </w:r>
      <w:r w:rsidR="00116097" w:rsidRPr="00B42979">
        <w:rPr>
          <w:rFonts w:ascii="Times New Roman" w:hAnsi="Times New Roman" w:cs="Times New Roman"/>
          <w:sz w:val="28"/>
          <w:szCs w:val="28"/>
        </w:rPr>
        <w:t>do đó không còn là cấp bách nữa.</w:t>
      </w:r>
    </w:p>
    <w:p w:rsidR="00D50693" w:rsidRPr="00B42979" w:rsidRDefault="00C1157D" w:rsidP="00D50693">
      <w:pPr>
        <w:pStyle w:val="ListParagraph"/>
        <w:numPr>
          <w:ilvl w:val="0"/>
          <w:numId w:val="5"/>
        </w:numPr>
        <w:jc w:val="both"/>
        <w:rPr>
          <w:rFonts w:ascii="Times New Roman" w:hAnsi="Times New Roman" w:cs="Times New Roman"/>
          <w:sz w:val="28"/>
          <w:szCs w:val="28"/>
        </w:rPr>
      </w:pPr>
      <w:r w:rsidRPr="00B42979">
        <w:rPr>
          <w:rFonts w:ascii="Times New Roman" w:hAnsi="Times New Roman" w:cs="Times New Roman"/>
          <w:sz w:val="28"/>
          <w:szCs w:val="28"/>
        </w:rPr>
        <w:t>Nhiều mặt hàng của một số đơn vị</w:t>
      </w:r>
      <w:r w:rsidR="008C48A8" w:rsidRPr="00B42979">
        <w:rPr>
          <w:rFonts w:ascii="Times New Roman" w:hAnsi="Times New Roman" w:cs="Times New Roman"/>
          <w:sz w:val="28"/>
          <w:szCs w:val="28"/>
        </w:rPr>
        <w:t xml:space="preserve"> đã cung cấp cho BV trước khi làm thủ tục mua sắm theo qui định, th</w:t>
      </w:r>
      <w:r w:rsidR="00B42979" w:rsidRPr="00B42979">
        <w:rPr>
          <w:rFonts w:ascii="Times New Roman" w:hAnsi="Times New Roman" w:cs="Times New Roman"/>
          <w:sz w:val="28"/>
          <w:szCs w:val="28"/>
        </w:rPr>
        <w:t>ể</w:t>
      </w:r>
      <w:r w:rsidR="008C48A8" w:rsidRPr="00B42979">
        <w:rPr>
          <w:rFonts w:ascii="Times New Roman" w:hAnsi="Times New Roman" w:cs="Times New Roman"/>
          <w:sz w:val="28"/>
          <w:szCs w:val="28"/>
        </w:rPr>
        <w:t xml:space="preserve"> hiện có bả</w:t>
      </w:r>
      <w:r w:rsidR="00B42979">
        <w:rPr>
          <w:rFonts w:ascii="Times New Roman" w:hAnsi="Times New Roman" w:cs="Times New Roman"/>
          <w:sz w:val="28"/>
          <w:szCs w:val="28"/>
        </w:rPr>
        <w:t>ng kê kèm theo</w:t>
      </w:r>
      <w:r w:rsidR="00B42979" w:rsidRPr="00B42979">
        <w:rPr>
          <w:rFonts w:ascii="Times New Roman" w:hAnsi="Times New Roman" w:cs="Times New Roman"/>
          <w:sz w:val="28"/>
          <w:szCs w:val="28"/>
        </w:rPr>
        <w:t xml:space="preserve"> (BV chưa cung cấp đầy đủ).</w:t>
      </w:r>
    </w:p>
    <w:p w:rsidR="00B42979" w:rsidRPr="001A34E6" w:rsidRDefault="007B68C3" w:rsidP="00D50693">
      <w:pPr>
        <w:pStyle w:val="ListParagraph"/>
        <w:numPr>
          <w:ilvl w:val="0"/>
          <w:numId w:val="5"/>
        </w:numPr>
        <w:jc w:val="both"/>
        <w:rPr>
          <w:rFonts w:ascii="Times New Roman" w:hAnsi="Times New Roman" w:cs="Times New Roman"/>
          <w:sz w:val="28"/>
          <w:szCs w:val="28"/>
        </w:rPr>
      </w:pPr>
      <w:r w:rsidRPr="007B68C3">
        <w:rPr>
          <w:rFonts w:ascii="Times New Roman" w:hAnsi="Times New Roman" w:cs="Times New Roman"/>
          <w:sz w:val="28"/>
          <w:szCs w:val="28"/>
        </w:rPr>
        <w:t>Qua kiểm tra cho thấy có 02 hợp đồ</w:t>
      </w:r>
      <w:r>
        <w:rPr>
          <w:rFonts w:ascii="Times New Roman" w:hAnsi="Times New Roman" w:cs="Times New Roman"/>
          <w:sz w:val="28"/>
          <w:szCs w:val="28"/>
        </w:rPr>
        <w:t>ng mua test PCR Plus K</w:t>
      </w:r>
      <w:r w:rsidRPr="007B68C3">
        <w:rPr>
          <w:rFonts w:ascii="Times New Roman" w:hAnsi="Times New Roman" w:cs="Times New Roman"/>
          <w:sz w:val="28"/>
          <w:szCs w:val="28"/>
        </w:rPr>
        <w:t xml:space="preserve">ít của </w:t>
      </w:r>
      <w:r w:rsidR="001A34E6" w:rsidRPr="001A34E6">
        <w:rPr>
          <w:rFonts w:ascii="Times New Roman" w:hAnsi="Times New Roman" w:cs="Times New Roman"/>
          <w:sz w:val="28"/>
          <w:szCs w:val="28"/>
        </w:rPr>
        <w:t xml:space="preserve">Cty CP Công nghệ </w:t>
      </w:r>
      <w:r w:rsidRPr="007B68C3">
        <w:rPr>
          <w:rFonts w:ascii="Times New Roman" w:hAnsi="Times New Roman" w:cs="Times New Roman"/>
          <w:sz w:val="28"/>
          <w:szCs w:val="28"/>
        </w:rPr>
        <w:t xml:space="preserve">Việt Á </w:t>
      </w:r>
      <w:r w:rsidR="001A34E6" w:rsidRPr="001A34E6">
        <w:rPr>
          <w:rFonts w:ascii="Times New Roman" w:hAnsi="Times New Roman" w:cs="Times New Roman"/>
          <w:sz w:val="28"/>
          <w:szCs w:val="28"/>
        </w:rPr>
        <w:t>chưa thể hiện trong bảng kê:</w:t>
      </w:r>
    </w:p>
    <w:p w:rsidR="001A34E6" w:rsidRDefault="001A34E6" w:rsidP="001A34E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Hợp đồng ngày </w:t>
      </w:r>
      <w:r w:rsidR="007A3F30">
        <w:rPr>
          <w:rFonts w:ascii="Times New Roman" w:hAnsi="Times New Roman" w:cs="Times New Roman"/>
          <w:sz w:val="28"/>
          <w:szCs w:val="28"/>
          <w:lang w:val="en-US"/>
        </w:rPr>
        <w:t>04/02</w:t>
      </w:r>
      <w:r w:rsidR="00FC1C26">
        <w:rPr>
          <w:rFonts w:ascii="Times New Roman" w:hAnsi="Times New Roman" w:cs="Times New Roman"/>
          <w:sz w:val="28"/>
          <w:szCs w:val="28"/>
          <w:lang w:val="en-US"/>
        </w:rPr>
        <w:t>/2021: 900test x 525.000đ/test= 472.500.000đ</w:t>
      </w:r>
    </w:p>
    <w:p w:rsidR="00AA60CF" w:rsidRDefault="00AA60CF" w:rsidP="00AA60CF">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AA60CF">
        <w:rPr>
          <w:rFonts w:ascii="Times New Roman" w:hAnsi="Times New Roman" w:cs="Times New Roman"/>
          <w:sz w:val="28"/>
          <w:szCs w:val="28"/>
          <w:lang w:val="en-US"/>
        </w:rPr>
        <w:t xml:space="preserve"> </w:t>
      </w:r>
      <w:r>
        <w:rPr>
          <w:rFonts w:ascii="Times New Roman" w:hAnsi="Times New Roman" w:cs="Times New Roman"/>
          <w:sz w:val="28"/>
          <w:szCs w:val="28"/>
          <w:lang w:val="en-US"/>
        </w:rPr>
        <w:t>Hợp đồng ngày 18/3/2021: 900test x 525.000đ/test</w:t>
      </w:r>
      <w:r w:rsidR="007A3F30">
        <w:rPr>
          <w:rFonts w:ascii="Times New Roman" w:hAnsi="Times New Roman" w:cs="Times New Roman"/>
          <w:sz w:val="28"/>
          <w:szCs w:val="28"/>
          <w:lang w:val="en-US"/>
        </w:rPr>
        <w:t xml:space="preserve"> </w:t>
      </w:r>
      <w:r>
        <w:rPr>
          <w:rFonts w:ascii="Times New Roman" w:hAnsi="Times New Roman" w:cs="Times New Roman"/>
          <w:sz w:val="28"/>
          <w:szCs w:val="28"/>
          <w:lang w:val="en-US"/>
        </w:rPr>
        <w:t>= 472.500.000đ</w:t>
      </w:r>
    </w:p>
    <w:p w:rsidR="00AA60CF" w:rsidRPr="007A3F30" w:rsidRDefault="005F1558" w:rsidP="00AA60CF">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S</w:t>
      </w:r>
      <w:r w:rsidR="007A3F30">
        <w:rPr>
          <w:rFonts w:ascii="Times New Roman" w:hAnsi="Times New Roman" w:cs="Times New Roman"/>
          <w:sz w:val="28"/>
          <w:szCs w:val="28"/>
          <w:lang w:val="en-US"/>
        </w:rPr>
        <w:t xml:space="preserve">ố lượng test này </w:t>
      </w:r>
      <w:r w:rsidR="001372FC">
        <w:rPr>
          <w:rFonts w:ascii="Times New Roman" w:hAnsi="Times New Roman" w:cs="Times New Roman"/>
          <w:sz w:val="28"/>
          <w:szCs w:val="28"/>
          <w:lang w:val="en-US"/>
        </w:rPr>
        <w:t xml:space="preserve">đã làm thủ tục mua sắm </w:t>
      </w:r>
      <w:r w:rsidR="006A77D0">
        <w:rPr>
          <w:rFonts w:ascii="Times New Roman" w:hAnsi="Times New Roman" w:cs="Times New Roman"/>
          <w:sz w:val="28"/>
          <w:szCs w:val="28"/>
          <w:lang w:val="en-US"/>
        </w:rPr>
        <w:t xml:space="preserve">dựa trên </w:t>
      </w:r>
      <w:r w:rsidR="00D365FF">
        <w:rPr>
          <w:rFonts w:ascii="Times New Roman" w:hAnsi="Times New Roman" w:cs="Times New Roman"/>
          <w:sz w:val="28"/>
          <w:szCs w:val="28"/>
          <w:lang w:val="en-US"/>
        </w:rPr>
        <w:t xml:space="preserve">các </w:t>
      </w:r>
      <w:r w:rsidR="006A77D0">
        <w:rPr>
          <w:rFonts w:ascii="Times New Roman" w:hAnsi="Times New Roman" w:cs="Times New Roman"/>
          <w:sz w:val="28"/>
          <w:szCs w:val="28"/>
          <w:lang w:val="en-US"/>
        </w:rPr>
        <w:t xml:space="preserve">Quyết định phê duyệt KHCLNT </w:t>
      </w:r>
      <w:r w:rsidR="00D365FF">
        <w:rPr>
          <w:rFonts w:ascii="Times New Roman" w:hAnsi="Times New Roman" w:cs="Times New Roman"/>
          <w:sz w:val="28"/>
          <w:szCs w:val="28"/>
          <w:lang w:val="en-US"/>
        </w:rPr>
        <w:t>số 1053/QĐ-SYT ngày 17/12/2020</w:t>
      </w:r>
      <w:r w:rsidR="00E50022">
        <w:rPr>
          <w:rFonts w:ascii="Times New Roman" w:hAnsi="Times New Roman" w:cs="Times New Roman"/>
          <w:sz w:val="28"/>
          <w:szCs w:val="28"/>
          <w:lang w:val="en-US"/>
        </w:rPr>
        <w:t xml:space="preserve"> và Quyết định số 339/QĐ-SYT ngày 19/01/2021</w:t>
      </w:r>
      <w:r w:rsidR="00E50022" w:rsidRPr="00E50022">
        <w:rPr>
          <w:rFonts w:ascii="Times New Roman" w:hAnsi="Times New Roman" w:cs="Times New Roman"/>
          <w:sz w:val="28"/>
          <w:szCs w:val="28"/>
          <w:lang w:val="en-US"/>
        </w:rPr>
        <w:t xml:space="preserve"> </w:t>
      </w:r>
      <w:r w:rsidR="00E50022">
        <w:rPr>
          <w:rFonts w:ascii="Times New Roman" w:hAnsi="Times New Roman" w:cs="Times New Roman"/>
          <w:sz w:val="28"/>
          <w:szCs w:val="28"/>
          <w:lang w:val="en-US"/>
        </w:rPr>
        <w:t>của Sở y tế</w:t>
      </w:r>
      <w:r w:rsidR="007B04D4">
        <w:rPr>
          <w:rFonts w:ascii="Times New Roman" w:hAnsi="Times New Roman" w:cs="Times New Roman"/>
          <w:sz w:val="28"/>
          <w:szCs w:val="28"/>
          <w:lang w:val="en-US"/>
        </w:rPr>
        <w:t xml:space="preserve">, </w:t>
      </w:r>
      <w:r w:rsidR="00943EEE">
        <w:rPr>
          <w:rFonts w:ascii="Times New Roman" w:hAnsi="Times New Roman" w:cs="Times New Roman"/>
          <w:sz w:val="28"/>
          <w:szCs w:val="28"/>
          <w:lang w:val="en-US"/>
        </w:rPr>
        <w:t xml:space="preserve">BV </w:t>
      </w:r>
      <w:bookmarkStart w:id="0" w:name="_GoBack"/>
      <w:bookmarkEnd w:id="0"/>
      <w:r w:rsidR="007B04D4">
        <w:rPr>
          <w:rFonts w:ascii="Times New Roman" w:hAnsi="Times New Roman" w:cs="Times New Roman"/>
          <w:sz w:val="28"/>
          <w:szCs w:val="28"/>
          <w:lang w:val="en-US"/>
        </w:rPr>
        <w:t>đã thực hiện nghiệm thu, thanh lý hợp đồng và đã chuyển đủ tiền cho</w:t>
      </w:r>
      <w:r>
        <w:rPr>
          <w:rFonts w:ascii="Times New Roman" w:hAnsi="Times New Roman" w:cs="Times New Roman"/>
          <w:sz w:val="28"/>
          <w:szCs w:val="28"/>
          <w:lang w:val="en-US"/>
        </w:rPr>
        <w:t xml:space="preserve"> </w:t>
      </w:r>
      <w:r w:rsidRPr="001A34E6">
        <w:rPr>
          <w:rFonts w:ascii="Times New Roman" w:hAnsi="Times New Roman" w:cs="Times New Roman"/>
          <w:sz w:val="28"/>
          <w:szCs w:val="28"/>
        </w:rPr>
        <w:t xml:space="preserve">Cty CP Công nghệ </w:t>
      </w:r>
      <w:r w:rsidRPr="007B68C3">
        <w:rPr>
          <w:rFonts w:ascii="Times New Roman" w:hAnsi="Times New Roman" w:cs="Times New Roman"/>
          <w:sz w:val="28"/>
          <w:szCs w:val="28"/>
        </w:rPr>
        <w:t>Việt Á</w:t>
      </w:r>
      <w:r>
        <w:rPr>
          <w:rFonts w:ascii="Times New Roman" w:hAnsi="Times New Roman" w:cs="Times New Roman"/>
          <w:sz w:val="28"/>
          <w:szCs w:val="28"/>
          <w:lang w:val="en-US"/>
        </w:rPr>
        <w:t xml:space="preserve">. </w:t>
      </w:r>
    </w:p>
    <w:p w:rsidR="00F277B1" w:rsidRDefault="00FC5A0D" w:rsidP="00F277B1">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Đề nghị BVĐK báo cáo cụ thể về qui trình, hình thức thực hiện mua sắm 02 gói thầu này. Và cung cấp cho đoàn ttra </w:t>
      </w:r>
      <w:r w:rsidR="00526B32">
        <w:rPr>
          <w:rFonts w:ascii="Times New Roman" w:hAnsi="Times New Roman" w:cs="Times New Roman"/>
          <w:sz w:val="28"/>
          <w:szCs w:val="28"/>
          <w:lang w:val="en-US"/>
        </w:rPr>
        <w:t>các tài liệu liên quan.</w:t>
      </w:r>
    </w:p>
    <w:p w:rsidR="00396977" w:rsidRDefault="00CE2A11" w:rsidP="00F277B1">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Đối với công dân nhập cảnh từ các nước về Phú Yên, BV có thực hiện việc xét nghiệ</w:t>
      </w:r>
      <w:r w:rsidR="001E2F2C">
        <w:rPr>
          <w:rFonts w:ascii="Times New Roman" w:hAnsi="Times New Roman" w:cs="Times New Roman"/>
          <w:sz w:val="28"/>
          <w:szCs w:val="28"/>
          <w:lang w:val="en-US"/>
        </w:rPr>
        <w:t xml:space="preserve">m PCR có thu phí, theo số liệu báo cáo </w:t>
      </w:r>
      <w:r w:rsidR="006C18BF">
        <w:rPr>
          <w:rFonts w:ascii="Times New Roman" w:hAnsi="Times New Roman" w:cs="Times New Roman"/>
          <w:sz w:val="28"/>
          <w:szCs w:val="28"/>
          <w:lang w:val="en-US"/>
        </w:rPr>
        <w:t>đến ngày 01/6/2021 với tổng số tiền thu phí xét nghiệm PCR là 1.957.928.000đ.</w:t>
      </w:r>
    </w:p>
    <w:p w:rsidR="00F277B1" w:rsidRPr="00396977" w:rsidRDefault="00396977" w:rsidP="00396977">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Đề nghị BVĐK báo cáo đầy đủ </w:t>
      </w:r>
      <w:r w:rsidR="000A3892">
        <w:rPr>
          <w:rFonts w:ascii="Times New Roman" w:hAnsi="Times New Roman" w:cs="Times New Roman"/>
          <w:sz w:val="28"/>
          <w:szCs w:val="28"/>
          <w:lang w:val="en-US"/>
        </w:rPr>
        <w:t xml:space="preserve">số </w:t>
      </w:r>
      <w:r>
        <w:rPr>
          <w:rFonts w:ascii="Times New Roman" w:hAnsi="Times New Roman" w:cs="Times New Roman"/>
          <w:sz w:val="28"/>
          <w:szCs w:val="28"/>
          <w:lang w:val="en-US"/>
        </w:rPr>
        <w:t xml:space="preserve">tiền thu phí xét nghiệm </w:t>
      </w:r>
      <w:r w:rsidR="000A3892">
        <w:rPr>
          <w:rFonts w:ascii="Times New Roman" w:hAnsi="Times New Roman" w:cs="Times New Roman"/>
          <w:sz w:val="28"/>
          <w:szCs w:val="28"/>
          <w:lang w:val="en-US"/>
        </w:rPr>
        <w:t xml:space="preserve">PCR và test nhanh đối với các đối tượng thuộc diện thu phí từ </w:t>
      </w:r>
      <w:r w:rsidR="008C13B2">
        <w:rPr>
          <w:rFonts w:ascii="Times New Roman" w:hAnsi="Times New Roman" w:cs="Times New Roman"/>
          <w:sz w:val="28"/>
          <w:szCs w:val="28"/>
          <w:lang w:val="en-US"/>
        </w:rPr>
        <w:t xml:space="preserve">ngày 01/01/2020 đến 31/12/2021, </w:t>
      </w:r>
      <w:r w:rsidR="00943EEE">
        <w:rPr>
          <w:rFonts w:ascii="Times New Roman" w:hAnsi="Times New Roman" w:cs="Times New Roman"/>
          <w:sz w:val="28"/>
          <w:szCs w:val="28"/>
          <w:lang w:val="en-US"/>
        </w:rPr>
        <w:t>và việc sử dụng khoản tiền này.</w:t>
      </w:r>
    </w:p>
    <w:p w:rsidR="00526B32" w:rsidRDefault="00526B32" w:rsidP="001A34E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26B32" w:rsidRPr="00526B32" w:rsidRDefault="00526B32" w:rsidP="00526B3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26B32" w:rsidRDefault="00526B32" w:rsidP="001A34E6">
      <w:pPr>
        <w:pStyle w:val="ListParagraph"/>
        <w:jc w:val="both"/>
        <w:rPr>
          <w:rFonts w:ascii="Times New Roman" w:hAnsi="Times New Roman" w:cs="Times New Roman"/>
          <w:sz w:val="28"/>
          <w:szCs w:val="28"/>
          <w:lang w:val="en-US"/>
        </w:rPr>
      </w:pPr>
    </w:p>
    <w:p w:rsidR="00526B32" w:rsidRPr="005F1558" w:rsidRDefault="00526B32" w:rsidP="001A34E6">
      <w:pPr>
        <w:pStyle w:val="ListParagraph"/>
        <w:jc w:val="both"/>
        <w:rPr>
          <w:rFonts w:ascii="Times New Roman" w:hAnsi="Times New Roman" w:cs="Times New Roman"/>
          <w:sz w:val="28"/>
          <w:szCs w:val="28"/>
          <w:lang w:val="en-US"/>
        </w:rPr>
      </w:pPr>
    </w:p>
    <w:p w:rsidR="00D50693" w:rsidRPr="00B42979" w:rsidRDefault="00D50693" w:rsidP="00D50693">
      <w:pPr>
        <w:jc w:val="both"/>
        <w:rPr>
          <w:rFonts w:ascii="Times New Roman" w:hAnsi="Times New Roman" w:cs="Times New Roman"/>
          <w:sz w:val="28"/>
          <w:szCs w:val="28"/>
        </w:rPr>
      </w:pPr>
    </w:p>
    <w:p w:rsidR="00D50693" w:rsidRPr="00B42979" w:rsidRDefault="00D50693" w:rsidP="003F40C9">
      <w:pPr>
        <w:pStyle w:val="ListParagraph"/>
        <w:jc w:val="both"/>
        <w:rPr>
          <w:rFonts w:ascii="Times New Roman" w:hAnsi="Times New Roman" w:cs="Times New Roman"/>
          <w:sz w:val="28"/>
          <w:szCs w:val="28"/>
        </w:rPr>
      </w:pPr>
    </w:p>
    <w:p w:rsidR="00D50693" w:rsidRPr="00B42979" w:rsidRDefault="00D50693" w:rsidP="003F40C9">
      <w:pPr>
        <w:pStyle w:val="ListParagraph"/>
        <w:jc w:val="both"/>
        <w:rPr>
          <w:rFonts w:ascii="Times New Roman" w:hAnsi="Times New Roman" w:cs="Times New Roman"/>
          <w:sz w:val="28"/>
          <w:szCs w:val="28"/>
        </w:rPr>
      </w:pPr>
    </w:p>
    <w:p w:rsidR="00D50693" w:rsidRPr="00B42979" w:rsidRDefault="00D50693" w:rsidP="003F40C9">
      <w:pPr>
        <w:pStyle w:val="ListParagraph"/>
        <w:jc w:val="both"/>
        <w:rPr>
          <w:rFonts w:ascii="Times New Roman" w:hAnsi="Times New Roman" w:cs="Times New Roman"/>
          <w:sz w:val="28"/>
          <w:szCs w:val="28"/>
        </w:rPr>
      </w:pPr>
    </w:p>
    <w:p w:rsidR="00283647" w:rsidRPr="00B42979" w:rsidRDefault="00D50693" w:rsidP="00283647">
      <w:pPr>
        <w:jc w:val="both"/>
        <w:rPr>
          <w:rFonts w:ascii="Times New Roman" w:hAnsi="Times New Roman" w:cs="Times New Roman"/>
          <w:sz w:val="28"/>
          <w:szCs w:val="28"/>
        </w:rPr>
      </w:pPr>
      <w:r w:rsidRPr="00B42979">
        <w:rPr>
          <w:rFonts w:ascii="Times New Roman" w:hAnsi="Times New Roman" w:cs="Times New Roman"/>
          <w:sz w:val="28"/>
          <w:szCs w:val="28"/>
        </w:rPr>
        <w:tab/>
      </w:r>
    </w:p>
    <w:p w:rsidR="00D50693" w:rsidRPr="00B42979" w:rsidRDefault="00D50693" w:rsidP="00283647">
      <w:pPr>
        <w:jc w:val="both"/>
        <w:rPr>
          <w:rFonts w:ascii="Times New Roman" w:hAnsi="Times New Roman" w:cs="Times New Roman"/>
          <w:sz w:val="28"/>
          <w:szCs w:val="28"/>
        </w:rPr>
      </w:pPr>
    </w:p>
    <w:sectPr w:rsidR="00D50693" w:rsidRPr="00B4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3668"/>
    <w:multiLevelType w:val="hybridMultilevel"/>
    <w:tmpl w:val="AB8A53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66A74BE"/>
    <w:multiLevelType w:val="hybridMultilevel"/>
    <w:tmpl w:val="BBC85C5A"/>
    <w:lvl w:ilvl="0" w:tplc="080E3F4A">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5C7671C7"/>
    <w:multiLevelType w:val="hybridMultilevel"/>
    <w:tmpl w:val="6D54BE74"/>
    <w:lvl w:ilvl="0" w:tplc="6B0297C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EAD5156"/>
    <w:multiLevelType w:val="hybridMultilevel"/>
    <w:tmpl w:val="72549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9BE7A70"/>
    <w:multiLevelType w:val="hybridMultilevel"/>
    <w:tmpl w:val="CD6C1FCE"/>
    <w:lvl w:ilvl="0" w:tplc="47947E9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18B2356"/>
    <w:multiLevelType w:val="hybridMultilevel"/>
    <w:tmpl w:val="43103F5A"/>
    <w:lvl w:ilvl="0" w:tplc="080E3F4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99C2D8E"/>
    <w:multiLevelType w:val="hybridMultilevel"/>
    <w:tmpl w:val="04360108"/>
    <w:lvl w:ilvl="0" w:tplc="B866BA0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3D"/>
    <w:rsid w:val="00042A72"/>
    <w:rsid w:val="000642F0"/>
    <w:rsid w:val="00065328"/>
    <w:rsid w:val="000763B2"/>
    <w:rsid w:val="00077E21"/>
    <w:rsid w:val="00081868"/>
    <w:rsid w:val="00093A04"/>
    <w:rsid w:val="000A3892"/>
    <w:rsid w:val="000B0B7E"/>
    <w:rsid w:val="000C07EE"/>
    <w:rsid w:val="000E4CE7"/>
    <w:rsid w:val="00116097"/>
    <w:rsid w:val="0012085E"/>
    <w:rsid w:val="00136578"/>
    <w:rsid w:val="001372FC"/>
    <w:rsid w:val="00154340"/>
    <w:rsid w:val="00155B86"/>
    <w:rsid w:val="0017531A"/>
    <w:rsid w:val="001A34E6"/>
    <w:rsid w:val="001C1D68"/>
    <w:rsid w:val="001E2F2C"/>
    <w:rsid w:val="001E4A61"/>
    <w:rsid w:val="001E5127"/>
    <w:rsid w:val="001F3830"/>
    <w:rsid w:val="002455F9"/>
    <w:rsid w:val="00256F4A"/>
    <w:rsid w:val="00283647"/>
    <w:rsid w:val="002B05C1"/>
    <w:rsid w:val="002F2AF6"/>
    <w:rsid w:val="002F460B"/>
    <w:rsid w:val="002F7FA2"/>
    <w:rsid w:val="00305842"/>
    <w:rsid w:val="00307599"/>
    <w:rsid w:val="00310A82"/>
    <w:rsid w:val="00325A8E"/>
    <w:rsid w:val="00331233"/>
    <w:rsid w:val="003325A4"/>
    <w:rsid w:val="00396977"/>
    <w:rsid w:val="003B1AD9"/>
    <w:rsid w:val="003C6C70"/>
    <w:rsid w:val="003F40C9"/>
    <w:rsid w:val="00431713"/>
    <w:rsid w:val="00441B47"/>
    <w:rsid w:val="00447005"/>
    <w:rsid w:val="004645A7"/>
    <w:rsid w:val="00482497"/>
    <w:rsid w:val="004A048E"/>
    <w:rsid w:val="004A53B1"/>
    <w:rsid w:val="004A6776"/>
    <w:rsid w:val="005136D5"/>
    <w:rsid w:val="0052224A"/>
    <w:rsid w:val="00524AFF"/>
    <w:rsid w:val="00526B32"/>
    <w:rsid w:val="00585958"/>
    <w:rsid w:val="005867FE"/>
    <w:rsid w:val="00594428"/>
    <w:rsid w:val="005947E0"/>
    <w:rsid w:val="005A4F0D"/>
    <w:rsid w:val="005B4A74"/>
    <w:rsid w:val="005D3F7F"/>
    <w:rsid w:val="005E37B2"/>
    <w:rsid w:val="005F1558"/>
    <w:rsid w:val="005F4ED1"/>
    <w:rsid w:val="006047E9"/>
    <w:rsid w:val="006460D4"/>
    <w:rsid w:val="00694EDC"/>
    <w:rsid w:val="0069530D"/>
    <w:rsid w:val="00695F56"/>
    <w:rsid w:val="006A77D0"/>
    <w:rsid w:val="006C18BF"/>
    <w:rsid w:val="006C7596"/>
    <w:rsid w:val="007260C8"/>
    <w:rsid w:val="00741593"/>
    <w:rsid w:val="00742789"/>
    <w:rsid w:val="007A3F30"/>
    <w:rsid w:val="007B04D4"/>
    <w:rsid w:val="007B68C3"/>
    <w:rsid w:val="00804BD0"/>
    <w:rsid w:val="00882116"/>
    <w:rsid w:val="00894C23"/>
    <w:rsid w:val="008A4A6D"/>
    <w:rsid w:val="008B36B3"/>
    <w:rsid w:val="008C13B2"/>
    <w:rsid w:val="008C48A8"/>
    <w:rsid w:val="00905985"/>
    <w:rsid w:val="00914A47"/>
    <w:rsid w:val="00943EEE"/>
    <w:rsid w:val="0095163D"/>
    <w:rsid w:val="009765D1"/>
    <w:rsid w:val="009A71E7"/>
    <w:rsid w:val="009B1FC1"/>
    <w:rsid w:val="009D3586"/>
    <w:rsid w:val="009E06FF"/>
    <w:rsid w:val="009F6780"/>
    <w:rsid w:val="00A3003D"/>
    <w:rsid w:val="00AA609C"/>
    <w:rsid w:val="00AA60CF"/>
    <w:rsid w:val="00AD0AB6"/>
    <w:rsid w:val="00AE7E87"/>
    <w:rsid w:val="00B42979"/>
    <w:rsid w:val="00B441F5"/>
    <w:rsid w:val="00B4565C"/>
    <w:rsid w:val="00B52DB8"/>
    <w:rsid w:val="00B838CE"/>
    <w:rsid w:val="00BB5590"/>
    <w:rsid w:val="00C1157D"/>
    <w:rsid w:val="00C11BB3"/>
    <w:rsid w:val="00C73D99"/>
    <w:rsid w:val="00CE2A11"/>
    <w:rsid w:val="00D11E5F"/>
    <w:rsid w:val="00D365FF"/>
    <w:rsid w:val="00D50693"/>
    <w:rsid w:val="00D52693"/>
    <w:rsid w:val="00D86D40"/>
    <w:rsid w:val="00DA2FFC"/>
    <w:rsid w:val="00DB555B"/>
    <w:rsid w:val="00DB6F8B"/>
    <w:rsid w:val="00E17264"/>
    <w:rsid w:val="00E42A13"/>
    <w:rsid w:val="00E50022"/>
    <w:rsid w:val="00E82522"/>
    <w:rsid w:val="00E84241"/>
    <w:rsid w:val="00E87013"/>
    <w:rsid w:val="00E91E24"/>
    <w:rsid w:val="00EA698D"/>
    <w:rsid w:val="00EB5FC8"/>
    <w:rsid w:val="00EF1C71"/>
    <w:rsid w:val="00F26CA7"/>
    <w:rsid w:val="00F277B1"/>
    <w:rsid w:val="00F57982"/>
    <w:rsid w:val="00F958F7"/>
    <w:rsid w:val="00FC1C26"/>
    <w:rsid w:val="00FC501A"/>
    <w:rsid w:val="00FC5A0D"/>
    <w:rsid w:val="00FE0937"/>
    <w:rsid w:val="00FE4363"/>
    <w:rsid w:val="00FF63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C1"/>
    <w:pPr>
      <w:ind w:left="720"/>
      <w:contextualSpacing/>
    </w:pPr>
  </w:style>
  <w:style w:type="paragraph" w:styleId="NormalWeb">
    <w:name w:val="Normal (Web)"/>
    <w:basedOn w:val="Normal"/>
    <w:uiPriority w:val="99"/>
    <w:semiHidden/>
    <w:unhideWhenUsed/>
    <w:rsid w:val="00EF1C7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C1"/>
    <w:pPr>
      <w:ind w:left="720"/>
      <w:contextualSpacing/>
    </w:pPr>
  </w:style>
  <w:style w:type="paragraph" w:styleId="NormalWeb">
    <w:name w:val="Normal (Web)"/>
    <w:basedOn w:val="Normal"/>
    <w:uiPriority w:val="99"/>
    <w:semiHidden/>
    <w:unhideWhenUsed/>
    <w:rsid w:val="00EF1C7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5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21AK22</cp:lastModifiedBy>
  <cp:revision>6</cp:revision>
  <dcterms:created xsi:type="dcterms:W3CDTF">2022-02-15T10:08:00Z</dcterms:created>
  <dcterms:modified xsi:type="dcterms:W3CDTF">2022-02-16T13:17:00Z</dcterms:modified>
</cp:coreProperties>
</file>