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60"/>
        <w:jc w:val="center"/>
      </w:pPr>
      <w:r>
        <w:rPr>
          <w:rFonts w:ascii="Arial" w:cs="Arial" w:eastAsia="Arial" w:hAnsi="Arial"/>
          <w:b/>
          <w:bCs/>
          <w:color w:val="1B3A4B"/>
          <w:sz w:val="44"/>
          <w:szCs w:val="44"/>
        </w:rPr>
        <w:t xml:space="preserve">BUILD SPECIFICATION</w:t>
      </w:r>
    </w:p>
    <w:p>
      <w:pPr>
        <w:spacing w:after="40"/>
        <w:jc w:val="center"/>
      </w:pPr>
      <w:r>
        <w:rPr>
          <w:rFonts w:ascii="Arial" w:cs="Arial" w:eastAsia="Arial" w:hAnsi="Arial"/>
          <w:color w:val="2E6B8A"/>
          <w:sz w:val="26"/>
          <w:szCs w:val="26"/>
        </w:rPr>
        <w:t xml:space="preserve">Property Trading Board Game with Realistic Debt Mechanics</w:t>
      </w:r>
    </w:p>
    <w:p>
      <w:pPr>
        <w:spacing w:after="40"/>
        <w:jc w:val="center"/>
      </w:pPr>
      <w:r>
        <w:rPr>
          <w:rFonts w:ascii="Arial" w:cs="Arial" w:eastAsia="Arial" w:hAnsi="Arial"/>
          <w:i/>
          <w:iCs/>
          <w:color w:val="555555"/>
          <w:sz w:val="24"/>
          <w:szCs w:val="24"/>
        </w:rPr>
        <w:t xml:space="preserve">Working Title: “Tycoon Saigon”</w:t>
      </w:r>
    </w:p>
    <w:p>
      <w:pPr>
        <w:spacing w:after="400"/>
        <w:jc w:val="center"/>
      </w:pPr>
      <w:r>
        <w:rPr>
          <w:rFonts w:ascii="Arial" w:cs="Arial" w:eastAsia="Arial" w:hAnsi="Arial"/>
          <w:color w:val="999999"/>
          <w:sz w:val="20"/>
          <w:szCs w:val="20"/>
        </w:rPr>
        <w:t xml:space="preserve">April 2026 • Version 1.0</w:t>
      </w:r>
    </w:p>
    <w:p>
      <w:pPr>
        <w:pBdr>
          <w:bottom w:val="single" w:color="1B3A4B" w:sz="6" w:space="1"/>
        </w:pBdr>
        <w:spacing w:after="300"/>
      </w:pPr>
    </w:p>
    <w:p>
      <w:pPr>
        <w:pStyle w:val="Heading1"/>
      </w:pPr>
      <w:r>
        <w:rPr>
          <w:rFonts w:ascii="Arial" w:cs="Arial" w:eastAsia="Arial" w:hAnsi="Arial"/>
        </w:rPr>
        <w:t xml:space="preserve">1. Project Overview</w:t>
      </w:r>
    </w:p>
    <w:p>
      <w:pPr>
        <w:spacing w:after="120" w:line="276"/>
      </w:pPr>
      <w:r>
        <w:rPr>
          <w:rFonts w:ascii="Arial" w:cs="Arial" w:eastAsia="Arial" w:hAnsi="Arial"/>
          <w:sz w:val="22"/>
          <w:szCs w:val="22"/>
        </w:rPr>
        <w:t xml:space="preserve">Build a web-based property trading board game inspired by Monopoly but with original theming and a key financial mechanic: mortgage interest. The game should use HCMC and Hanoi neighborhoods as property names, original branding, and implement a realistic debt system where carrying mortgages has an ongoing cost.</w:t>
      </w:r>
    </w:p>
    <w:p>
      <w:pPr>
        <w:spacing w:after="120" w:line="276"/>
      </w:pPr>
      <w:r>
        <w:rPr>
          <w:rFonts w:ascii="Arial" w:cs="Arial" w:eastAsia="Arial" w:hAnsi="Arial"/>
          <w:sz w:val="22"/>
          <w:szCs w:val="22"/>
        </w:rPr>
        <w:t xml:space="preserve">The project is forked from an open-source MIT-licensed JavaScript/HTML/CSS Monopoly implementation (github.com/intrepidcoder/monopoly). The base game handles board rendering, dice, turns, property buying, auctions, trading, mortgaging, and 2–8 player support including AI opponents.</w:t>
      </w:r>
    </w:p>
    <w:p>
      <w:pPr>
        <w:pStyle w:val="Heading2"/>
      </w:pPr>
      <w:r>
        <w:rPr>
          <w:rFonts w:ascii="Arial" w:cs="Arial" w:eastAsia="Arial" w:hAnsi="Arial"/>
        </w:rPr>
        <w:t xml:space="preserve">1.1 Base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monopoly.js (3,012 lines)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game engine: board rendering, turns, dice, trading, mortgaging, bankruptcy, auctions, AI hooks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classicedition.js (150 lines)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Edition config: Square constructor, property definitions (names, prices, rents, colors), Community Chest &amp; Chance cards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newyorkcityedition.js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Alternate edition — shows how to create a new theme by swapping property names and cards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index.html (566 lines)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 board layout, UI panels, popup dialogs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styles.css (825 lines)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Board styling, colors, responsive layout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ai.js (209 lines)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player logic (experimental)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Dice faces, icons (train, electric, water, chance, community chest, jail, etc.)</w:t>
            </w:r>
          </w:p>
        </w:tc>
      </w:tr>
    </w:tbl>
    <w:p>
      <w:r>
        <w:br w:type="page"/>
      </w:r>
    </w:p>
    <w:p>
      <w:pPr>
        <w:pStyle w:val="Heading1"/>
      </w:pPr>
      <w:r>
        <w:rPr>
          <w:rFonts w:ascii="Arial" w:cs="Arial" w:eastAsia="Arial" w:hAnsi="Arial"/>
        </w:rPr>
        <w:t xml:space="preserve">2. Core New Mechanic: Mortgage Interest</w:t>
      </w:r>
    </w:p>
    <w:p>
      <w:pPr>
        <w:spacing w:after="120" w:line="276"/>
      </w:pPr>
      <w:r>
        <w:rPr>
          <w:rFonts w:ascii="Arial" w:cs="Arial" w:eastAsia="Arial" w:hAnsi="Arial"/>
          <w:sz w:val="22"/>
          <w:szCs w:val="22"/>
        </w:rPr>
        <w:t xml:space="preserve">This is the signature feature that differentiates the game from standard Monopoly. In the original game, mortgages have zero carrying cost — a player can sit on mortgaged properties indefinitely with no consequence. This game adds a 10% annual interest charge on all outstanding mortgage debt, collected every time a player passes GO.</w:t>
      </w:r>
    </w:p>
    <w:p>
      <w:pPr>
        <w:pStyle w:val="Heading2"/>
      </w:pPr>
      <w:r>
        <w:rPr>
          <w:rFonts w:ascii="Arial" w:cs="Arial" w:eastAsia="Arial" w:hAnsi="Arial"/>
        </w:rPr>
        <w:t xml:space="preserve">2.1 How It Works</w:t>
      </w:r>
    </w:p>
    <w:p>
      <w:pPr>
        <w:pStyle w:val="ListParagraph"/>
        <w:numPr>
          <w:ilvl w:val="0"/>
          <w:numId w:val="2"/>
        </w:numPr>
        <w:spacing w:after="60" w:line="276"/>
      </w:pPr>
      <w:r>
        <w:rPr>
          <w:rFonts w:ascii="Arial" w:cs="Arial" w:eastAsia="Arial" w:hAnsi="Arial"/>
          <w:sz w:val="22"/>
          <w:szCs w:val="22"/>
        </w:rPr>
        <w:t xml:space="preserve">When a player passes GO, they collect $200 salary (same as standard rules).</w:t>
      </w:r>
    </w:p>
    <w:p>
      <w:pPr>
        <w:pStyle w:val="ListParagraph"/>
        <w:numPr>
          <w:ilvl w:val="0"/>
          <w:numId w:val="2"/>
        </w:numPr>
        <w:spacing w:after="60" w:line="276"/>
      </w:pPr>
      <w:r>
        <w:rPr>
          <w:rFonts w:ascii="Arial" w:cs="Arial" w:eastAsia="Arial" w:hAnsi="Arial"/>
          <w:sz w:val="22"/>
          <w:szCs w:val="22"/>
        </w:rPr>
        <w:t xml:space="preserve">Immediately after collecting salary, the game calculates total mortgage debt: sum of (price × 0.5) for all mortgaged properties owned by that player.</w:t>
      </w:r>
    </w:p>
    <w:p>
      <w:pPr>
        <w:pStyle w:val="ListParagraph"/>
        <w:numPr>
          <w:ilvl w:val="0"/>
          <w:numId w:val="2"/>
        </w:numPr>
        <w:spacing w:after="60" w:line="276"/>
      </w:pPr>
      <w:r>
        <w:rPr>
          <w:rFonts w:ascii="Arial" w:cs="Arial" w:eastAsia="Arial" w:hAnsi="Arial"/>
          <w:sz w:val="22"/>
          <w:szCs w:val="22"/>
        </w:rPr>
        <w:t xml:space="preserve">The player is charged 10% of total mortgage debt as interest.</w:t>
      </w:r>
    </w:p>
    <w:p>
      <w:pPr>
        <w:pStyle w:val="ListParagraph"/>
        <w:numPr>
          <w:ilvl w:val="0"/>
          <w:numId w:val="2"/>
        </w:numPr>
        <w:spacing w:after="60" w:line="276"/>
      </w:pPr>
      <w:r>
        <w:rPr>
          <w:rFonts w:ascii="Arial" w:cs="Arial" w:eastAsia="Arial" w:hAnsi="Arial"/>
          <w:sz w:val="22"/>
          <w:szCs w:val="22"/>
        </w:rPr>
        <w:t xml:space="preserve">Interest is deducted from the player’s cash. If this takes cash negative, the player must sell houses/hotels or mortgage more properties to cover the deficit.</w:t>
      </w:r>
    </w:p>
    <w:p>
      <w:pPr>
        <w:pStyle w:val="ListParagraph"/>
        <w:numPr>
          <w:ilvl w:val="0"/>
          <w:numId w:val="2"/>
        </w:numPr>
        <w:spacing w:after="60" w:line="276"/>
      </w:pPr>
      <w:r>
        <w:rPr>
          <w:rFonts w:ascii="Arial" w:cs="Arial" w:eastAsia="Arial" w:hAnsi="Arial"/>
          <w:sz w:val="22"/>
          <w:szCs w:val="22"/>
        </w:rPr>
        <w:t xml:space="preserve">If the player cannot cover the deficit (negative cash with nothing left to sell), they go bankrupt — bank takes all assets.</w:t>
      </w:r>
    </w:p>
    <w:p>
      <w:pPr>
        <w:pStyle w:val="Heading2"/>
      </w:pPr>
      <w:r>
        <w:rPr>
          <w:rFonts w:ascii="Arial" w:cs="Arial" w:eastAsia="Arial" w:hAnsi="Arial"/>
        </w:rPr>
        <w:t xml:space="preserve">2.2 Implementation Details</w:t>
      </w:r>
    </w:p>
    <w:p>
      <w:pPr>
        <w:spacing w:after="120" w:line="276"/>
      </w:pPr>
      <w:r>
        <w:rPr>
          <w:rFonts w:ascii="Arial" w:cs="Arial" w:eastAsia="Arial" w:hAnsi="Arial"/>
          <w:sz w:val="22"/>
          <w:szCs w:val="22"/>
        </w:rPr>
        <w:t xml:space="preserve">There are 6 locations in monopoly.js where a player collects $200 for passing GO. Each one needs the interest deduction hook. These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Line</w:t>
            </w:r>
          </w:p>
        </w:tc>
        <w:tc>
          <w:tcPr>
            <w:tcW w:type="dxa" w:w="3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45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Code Pattern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2527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 dice roll passing GO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p.money += 200 (inside position &gt;= 40 check)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1882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advance() with pass parameter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p.money += 200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1890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advance() destination wrap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p.money += 200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1906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advanceToNearestUtility() wrap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p.money += 200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1924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advanceToNearestRailroad() wrap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p.money += 200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Various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Chance/Community Chest advance to GO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Calls advance(0) which triggers above</w:t>
            </w:r>
          </w:p>
        </w:tc>
      </w:tr>
    </w:tbl>
    <w:p>
      <w:pPr>
        <w:pStyle w:val="Heading2"/>
      </w:pPr>
      <w:r>
        <w:rPr>
          <w:rFonts w:ascii="Arial" w:cs="Arial" w:eastAsia="Arial" w:hAnsi="Arial"/>
        </w:rPr>
        <w:t xml:space="preserve">2.3 Recommended Implementation</w:t>
      </w:r>
    </w:p>
    <w:p>
      <w:pPr>
        <w:spacing w:after="120" w:line="276"/>
      </w:pPr>
      <w:r>
        <w:rPr>
          <w:rFonts w:ascii="Arial" w:cs="Arial" w:eastAsia="Arial" w:hAnsi="Arial"/>
          <w:sz w:val="22"/>
          <w:szCs w:val="22"/>
        </w:rPr>
        <w:t xml:space="preserve">Create a single helper function and call it at every pass-GO point:</w:t>
      </w:r>
    </w:p>
    <w:p>
      <w:pPr>
        <w:spacing w:after="0" w:before="120" w:line="276"/>
        <w:ind w:left="360"/>
      </w:pPr>
      <w:r>
        <w:rPr>
          <w:rFonts w:ascii="Courier New" w:cs="Courier New" w:eastAsia="Courier New" w:hAnsi="Courier New"/>
          <w:color w:val="2D2D2D"/>
          <w:sz w:val="18"/>
          <w:szCs w:val="18"/>
        </w:rPr>
        <w:t xml:space="preserve">function collectSalaryAndPayInterest(p) {</w:t>
      </w:r>
    </w:p>
    <w:p>
      <w:pPr>
        <w:spacing w:after="0" w:before="0" w:line="276"/>
        <w:ind w:left="360"/>
      </w:pPr>
      <w:r>
        <w:rPr>
          <w:rFonts w:ascii="Courier New" w:cs="Courier New" w:eastAsia="Courier New" w:hAnsi="Courier New"/>
          <w:color w:val="2D2D2D"/>
          <w:sz w:val="18"/>
          <w:szCs w:val="18"/>
        </w:rPr>
        <w:t xml:space="preserve">    p.money += 200;</w:t>
      </w:r>
    </w:p>
    <w:p>
      <w:pPr>
        <w:spacing w:after="0" w:before="0" w:line="276"/>
        <w:ind w:left="360"/>
      </w:pPr>
      <w:r>
        <w:rPr>
          <w:rFonts w:ascii="Courier New" w:cs="Courier New" w:eastAsia="Courier New" w:hAnsi="Courier New"/>
          <w:color w:val="2D2D2D"/>
          <w:sz w:val="18"/>
          <w:szCs w:val="18"/>
        </w:rPr>
        <w:t xml:space="preserve">    addAlert(p.name + " collected a $200 salary for passing GO.");</w:t>
      </w:r>
    </w:p>
    <w:p>
      <w:pPr>
        <w:spacing w:after="0" w:before="0" w:line="276"/>
        <w:ind w:left="360"/>
      </w:pPr>
      <w:r>
        <w:rPr>
          <w:rFonts w:ascii="Courier New" w:cs="Courier New" w:eastAsia="Courier New" w:hAnsi="Courier New"/>
          <w:color w:val="2D2D2D"/>
          <w:sz w:val="18"/>
          <w:szCs w:val="18"/>
        </w:rPr>
        <w:t xml:space="preserve"/>
      </w:r>
    </w:p>
    <w:p>
      <w:pPr>
        <w:spacing w:after="0" w:before="0" w:line="276"/>
        <w:ind w:left="360"/>
      </w:pPr>
      <w:r>
        <w:rPr>
          <w:rFonts w:ascii="Courier New" w:cs="Courier New" w:eastAsia="Courier New" w:hAnsi="Courier New"/>
          <w:color w:val="2D2D2D"/>
          <w:sz w:val="18"/>
          <w:szCs w:val="18"/>
        </w:rPr>
        <w:t xml:space="preserve">    var totalMortgageDebt = 0;</w:t>
      </w:r>
    </w:p>
    <w:p>
      <w:pPr>
        <w:spacing w:after="0" w:before="0" w:line="276"/>
        <w:ind w:left="360"/>
      </w:pPr>
      <w:r>
        <w:rPr>
          <w:rFonts w:ascii="Courier New" w:cs="Courier New" w:eastAsia="Courier New" w:hAnsi="Courier New"/>
          <w:color w:val="2D2D2D"/>
          <w:sz w:val="18"/>
          <w:szCs w:val="18"/>
        </w:rPr>
        <w:t xml:space="preserve">    for (var i = 0; i &lt; 40; i++) {</w:t>
      </w:r>
    </w:p>
    <w:p>
      <w:pPr>
        <w:spacing w:after="0" w:before="0" w:line="276"/>
        <w:ind w:left="360"/>
      </w:pPr>
      <w:r>
        <w:rPr>
          <w:rFonts w:ascii="Courier New" w:cs="Courier New" w:eastAsia="Courier New" w:hAnsi="Courier New"/>
          <w:color w:val="2D2D2D"/>
          <w:sz w:val="18"/>
          <w:szCs w:val="18"/>
        </w:rPr>
        <w:t xml:space="preserve">        if (square[i].owner === p.index &amp;&amp; square[i].mortgage) {</w:t>
      </w:r>
    </w:p>
    <w:p>
      <w:pPr>
        <w:spacing w:after="0" w:before="0" w:line="276"/>
        <w:ind w:left="360"/>
      </w:pPr>
      <w:r>
        <w:rPr>
          <w:rFonts w:ascii="Courier New" w:cs="Courier New" w:eastAsia="Courier New" w:hAnsi="Courier New"/>
          <w:color w:val="2D2D2D"/>
          <w:sz w:val="18"/>
          <w:szCs w:val="18"/>
        </w:rPr>
        <w:t xml:space="preserve">            totalMortgageDebt += Math.round(square[i].price * 0.5);</w:t>
      </w:r>
    </w:p>
    <w:p>
      <w:pPr>
        <w:spacing w:after="0" w:before="0" w:line="276"/>
        <w:ind w:left="360"/>
      </w:pPr>
      <w:r>
        <w:rPr>
          <w:rFonts w:ascii="Courier New" w:cs="Courier New" w:eastAsia="Courier New" w:hAnsi="Courier New"/>
          <w:color w:val="2D2D2D"/>
          <w:sz w:val="18"/>
          <w:szCs w:val="18"/>
        </w:rPr>
        <w:t xml:space="preserve">        }</w:t>
      </w:r>
    </w:p>
    <w:p>
      <w:pPr>
        <w:spacing w:after="0" w:before="0" w:line="276"/>
        <w:ind w:left="360"/>
      </w:pPr>
      <w:r>
        <w:rPr>
          <w:rFonts w:ascii="Courier New" w:cs="Courier New" w:eastAsia="Courier New" w:hAnsi="Courier New"/>
          <w:color w:val="2D2D2D"/>
          <w:sz w:val="18"/>
          <w:szCs w:val="18"/>
        </w:rPr>
        <w:t xml:space="preserve">    }</w:t>
      </w:r>
    </w:p>
    <w:p>
      <w:pPr>
        <w:spacing w:after="0" w:before="0" w:line="276"/>
        <w:ind w:left="360"/>
      </w:pPr>
      <w:r>
        <w:rPr>
          <w:rFonts w:ascii="Courier New" w:cs="Courier New" w:eastAsia="Courier New" w:hAnsi="Courier New"/>
          <w:color w:val="2D2D2D"/>
          <w:sz w:val="18"/>
          <w:szCs w:val="18"/>
        </w:rPr>
        <w:t xml:space="preserve"/>
      </w:r>
    </w:p>
    <w:p>
      <w:pPr>
        <w:spacing w:after="0" w:before="0" w:line="276"/>
        <w:ind w:left="360"/>
      </w:pPr>
      <w:r>
        <w:rPr>
          <w:rFonts w:ascii="Courier New" w:cs="Courier New" w:eastAsia="Courier New" w:hAnsi="Courier New"/>
          <w:color w:val="2D2D2D"/>
          <w:sz w:val="18"/>
          <w:szCs w:val="18"/>
        </w:rPr>
        <w:t xml:space="preserve">    if (totalMortgageDebt &gt; 0) {</w:t>
      </w:r>
    </w:p>
    <w:p>
      <w:pPr>
        <w:spacing w:after="0" w:before="0" w:line="276"/>
        <w:ind w:left="360"/>
      </w:pPr>
      <w:r>
        <w:rPr>
          <w:rFonts w:ascii="Courier New" w:cs="Courier New" w:eastAsia="Courier New" w:hAnsi="Courier New"/>
          <w:color w:val="2D2D2D"/>
          <w:sz w:val="18"/>
          <w:szCs w:val="18"/>
        </w:rPr>
        <w:t xml:space="preserve">        var interest = Math.round(totalMortgageDebt * 0.1);</w:t>
      </w:r>
    </w:p>
    <w:p>
      <w:pPr>
        <w:spacing w:after="0" w:before="0" w:line="276"/>
        <w:ind w:left="360"/>
      </w:pPr>
      <w:r>
        <w:rPr>
          <w:rFonts w:ascii="Courier New" w:cs="Courier New" w:eastAsia="Courier New" w:hAnsi="Courier New"/>
          <w:color w:val="2D2D2D"/>
          <w:sz w:val="18"/>
          <w:szCs w:val="18"/>
        </w:rPr>
        <w:t xml:space="preserve">        p.money -= interest;</w:t>
      </w:r>
    </w:p>
    <w:p>
      <w:pPr>
        <w:spacing w:after="0" w:before="0" w:line="276"/>
        <w:ind w:left="360"/>
      </w:pPr>
      <w:r>
        <w:rPr>
          <w:rFonts w:ascii="Courier New" w:cs="Courier New" w:eastAsia="Courier New" w:hAnsi="Courier New"/>
          <w:color w:val="2D2D2D"/>
          <w:sz w:val="18"/>
          <w:szCs w:val="18"/>
        </w:rPr>
        <w:t xml:space="preserve">        addAlert(p.name + " paid $" + interest</w:t>
      </w:r>
    </w:p>
    <w:p>
      <w:pPr>
        <w:spacing w:after="0" w:before="0" w:line="276"/>
        <w:ind w:left="360"/>
      </w:pPr>
      <w:r>
        <w:rPr>
          <w:rFonts w:ascii="Courier New" w:cs="Courier New" w:eastAsia="Courier New" w:hAnsi="Courier New"/>
          <w:color w:val="2D2D2D"/>
          <w:sz w:val="18"/>
          <w:szCs w:val="18"/>
        </w:rPr>
        <w:t xml:space="preserve">            + " interest on $" + totalMortgageDebt</w:t>
      </w:r>
    </w:p>
    <w:p>
      <w:pPr>
        <w:spacing w:after="0" w:before="0" w:line="276"/>
        <w:ind w:left="360"/>
      </w:pPr>
      <w:r>
        <w:rPr>
          <w:rFonts w:ascii="Courier New" w:cs="Courier New" w:eastAsia="Courier New" w:hAnsi="Courier New"/>
          <w:color w:val="2D2D2D"/>
          <w:sz w:val="18"/>
          <w:szCs w:val="18"/>
        </w:rPr>
        <w:t xml:space="preserve">            + " mortgage debt.");</w:t>
      </w:r>
    </w:p>
    <w:p>
      <w:pPr>
        <w:spacing w:after="0" w:before="0" w:line="276"/>
        <w:ind w:left="360"/>
      </w:pPr>
      <w:r>
        <w:rPr>
          <w:rFonts w:ascii="Courier New" w:cs="Courier New" w:eastAsia="Courier New" w:hAnsi="Courier New"/>
          <w:color w:val="2D2D2D"/>
          <w:sz w:val="18"/>
          <w:szCs w:val="18"/>
        </w:rPr>
        <w:t xml:space="preserve">        updateMoney();</w:t>
      </w:r>
    </w:p>
    <w:p>
      <w:pPr>
        <w:spacing w:after="0" w:before="0" w:line="276"/>
        <w:ind w:left="360"/>
      </w:pPr>
      <w:r>
        <w:rPr>
          <w:rFonts w:ascii="Courier New" w:cs="Courier New" w:eastAsia="Courier New" w:hAnsi="Courier New"/>
          <w:color w:val="2D2D2D"/>
          <w:sz w:val="18"/>
          <w:szCs w:val="18"/>
        </w:rPr>
        <w:t xml:space="preserve"/>
      </w:r>
    </w:p>
    <w:p>
      <w:pPr>
        <w:spacing w:after="0" w:before="0" w:line="276"/>
        <w:ind w:left="360"/>
      </w:pPr>
      <w:r>
        <w:rPr>
          <w:rFonts w:ascii="Courier New" w:cs="Courier New" w:eastAsia="Courier New" w:hAnsi="Courier New"/>
          <w:color w:val="2D2D2D"/>
          <w:sz w:val="18"/>
          <w:szCs w:val="18"/>
        </w:rPr>
        <w:t xml:space="preserve">        // If cash goes negative, trigger debt resolution</w:t>
      </w:r>
    </w:p>
    <w:p>
      <w:pPr>
        <w:spacing w:after="0" w:before="0" w:line="276"/>
        <w:ind w:left="360"/>
      </w:pPr>
      <w:r>
        <w:rPr>
          <w:rFonts w:ascii="Courier New" w:cs="Courier New" w:eastAsia="Courier New" w:hAnsi="Courier New"/>
          <w:color w:val="2D2D2D"/>
          <w:sz w:val="18"/>
          <w:szCs w:val="18"/>
        </w:rPr>
        <w:t xml:space="preserve">        if (p.money &lt; 0) {</w:t>
      </w:r>
    </w:p>
    <w:p>
      <w:pPr>
        <w:spacing w:after="0" w:before="0" w:line="276"/>
        <w:ind w:left="360"/>
      </w:pPr>
      <w:r>
        <w:rPr>
          <w:rFonts w:ascii="Courier New" w:cs="Courier New" w:eastAsia="Courier New" w:hAnsi="Courier New"/>
          <w:color w:val="2D2D2D"/>
          <w:sz w:val="18"/>
          <w:szCs w:val="18"/>
        </w:rPr>
        <w:t xml:space="preserve">            p.creditor = 0; // Bank is creditor</w:t>
      </w:r>
    </w:p>
    <w:p>
      <w:pPr>
        <w:spacing w:after="0" w:before="0" w:line="276"/>
        <w:ind w:left="360"/>
      </w:pPr>
      <w:r>
        <w:rPr>
          <w:rFonts w:ascii="Courier New" w:cs="Courier New" w:eastAsia="Courier New" w:hAnsi="Courier New"/>
          <w:color w:val="2D2D2D"/>
          <w:sz w:val="18"/>
          <w:szCs w:val="18"/>
        </w:rPr>
        <w:t xml:space="preserve">            addAlert(p.name + " is in debt to the bank!");</w:t>
      </w:r>
    </w:p>
    <w:p>
      <w:pPr>
        <w:spacing w:after="0" w:before="0" w:line="276"/>
        <w:ind w:left="360"/>
      </w:pPr>
      <w:r>
        <w:rPr>
          <w:rFonts w:ascii="Courier New" w:cs="Courier New" w:eastAsia="Courier New" w:hAnsi="Courier New"/>
          <w:color w:val="2D2D2D"/>
          <w:sz w:val="18"/>
          <w:szCs w:val="18"/>
        </w:rPr>
        <w:t xml:space="preserve">            // Existing bankruptcy flow handles sell/mortgage/forfeit</w:t>
      </w:r>
    </w:p>
    <w:p>
      <w:pPr>
        <w:spacing w:after="0" w:before="0" w:line="276"/>
        <w:ind w:left="360"/>
      </w:pPr>
      <w:r>
        <w:rPr>
          <w:rFonts w:ascii="Courier New" w:cs="Courier New" w:eastAsia="Courier New" w:hAnsi="Courier New"/>
          <w:color w:val="2D2D2D"/>
          <w:sz w:val="18"/>
          <w:szCs w:val="18"/>
        </w:rPr>
        <w:t xml:space="preserve">        }</w:t>
      </w:r>
    </w:p>
    <w:p>
      <w:pPr>
        <w:spacing w:after="0" w:before="0" w:line="276"/>
        <w:ind w:left="360"/>
      </w:pPr>
      <w:r>
        <w:rPr>
          <w:rFonts w:ascii="Courier New" w:cs="Courier New" w:eastAsia="Courier New" w:hAnsi="Courier New"/>
          <w:color w:val="2D2D2D"/>
          <w:sz w:val="18"/>
          <w:szCs w:val="18"/>
        </w:rPr>
        <w:t xml:space="preserve">    }</w:t>
      </w:r>
    </w:p>
    <w:p>
      <w:pPr>
        <w:spacing w:after="120" w:before="0" w:line="276"/>
        <w:ind w:left="360"/>
      </w:pPr>
      <w:r>
        <w:rPr>
          <w:rFonts w:ascii="Courier New" w:cs="Courier New" w:eastAsia="Courier New" w:hAnsi="Courier New"/>
          <w:color w:val="2D2D2D"/>
          <w:sz w:val="18"/>
          <w:szCs w:val="18"/>
        </w:rPr>
        <w:t xml:space="preserve">}</w:t>
      </w:r>
    </w:p>
    <w:p>
      <w:pPr>
        <w:spacing w:after="120" w:line="276"/>
      </w:pPr>
      <w:r>
        <w:rPr>
          <w:rFonts w:ascii="Arial" w:cs="Arial" w:eastAsia="Arial" w:hAnsi="Arial"/>
          <w:sz w:val="22"/>
          <w:szCs w:val="22"/>
        </w:rPr>
        <w:t xml:space="preserve">Then replace all 5 occurrences of the p.money += 200 / addAlert pattern with a single call: collectSalaryAndPayInterest(p);</w:t>
      </w:r>
    </w:p>
    <w:p>
      <w:pPr>
        <w:pStyle w:val="Heading2"/>
      </w:pPr>
      <w:r>
        <w:rPr>
          <w:rFonts w:ascii="Arial" w:cs="Arial" w:eastAsia="Arial" w:hAnsi="Arial"/>
        </w:rPr>
        <w:t xml:space="preserve">2.4 Player Object Reference</w:t>
      </w:r>
    </w:p>
    <w:p>
      <w:pPr>
        <w:spacing w:after="120" w:line="276"/>
      </w:pPr>
      <w:r>
        <w:rPr>
          <w:rFonts w:ascii="Arial" w:cs="Arial" w:eastAsia="Arial" w:hAnsi="Arial"/>
          <w:sz w:val="22"/>
          <w:szCs w:val="22"/>
        </w:rPr>
        <w:t xml:space="preserve">The Player constructor (line 1110) defines:</w:t>
      </w:r>
    </w:p>
    <w:p>
      <w:pPr>
        <w:spacing w:after="0" w:before="120" w:line="276"/>
        <w:ind w:left="360"/>
      </w:pPr>
      <w:r>
        <w:rPr>
          <w:rFonts w:ascii="Courier New" w:cs="Courier New" w:eastAsia="Courier New" w:hAnsi="Courier New"/>
          <w:color w:val="2D2D2D"/>
          <w:sz w:val="18"/>
          <w:szCs w:val="18"/>
        </w:rPr>
        <w:t xml:space="preserve">function Player(name, color) {</w:t>
      </w:r>
    </w:p>
    <w:p>
      <w:pPr>
        <w:spacing w:after="0" w:before="0" w:line="276"/>
        <w:ind w:left="360"/>
      </w:pPr>
      <w:r>
        <w:rPr>
          <w:rFonts w:ascii="Courier New" w:cs="Courier New" w:eastAsia="Courier New" w:hAnsi="Courier New"/>
          <w:color w:val="2D2D2D"/>
          <w:sz w:val="18"/>
          <w:szCs w:val="18"/>
        </w:rPr>
        <w:t xml:space="preserve">    this.name = name;</w:t>
      </w:r>
    </w:p>
    <w:p>
      <w:pPr>
        <w:spacing w:after="0" w:before="0" w:line="276"/>
        <w:ind w:left="360"/>
      </w:pPr>
      <w:r>
        <w:rPr>
          <w:rFonts w:ascii="Courier New" w:cs="Courier New" w:eastAsia="Courier New" w:hAnsi="Courier New"/>
          <w:color w:val="2D2D2D"/>
          <w:sz w:val="18"/>
          <w:szCs w:val="18"/>
        </w:rPr>
        <w:t xml:space="preserve">    this.color = color;</w:t>
      </w:r>
    </w:p>
    <w:p>
      <w:pPr>
        <w:spacing w:after="0" w:before="0" w:line="276"/>
        <w:ind w:left="360"/>
      </w:pPr>
      <w:r>
        <w:rPr>
          <w:rFonts w:ascii="Courier New" w:cs="Courier New" w:eastAsia="Courier New" w:hAnsi="Courier New"/>
          <w:color w:val="2D2D2D"/>
          <w:sz w:val="18"/>
          <w:szCs w:val="18"/>
        </w:rPr>
        <w:t xml:space="preserve">    this.position = 0;</w:t>
      </w:r>
    </w:p>
    <w:p>
      <w:pPr>
        <w:spacing w:after="0" w:before="0" w:line="276"/>
        <w:ind w:left="360"/>
      </w:pPr>
      <w:r>
        <w:rPr>
          <w:rFonts w:ascii="Courier New" w:cs="Courier New" w:eastAsia="Courier New" w:hAnsi="Courier New"/>
          <w:color w:val="2D2D2D"/>
          <w:sz w:val="18"/>
          <w:szCs w:val="18"/>
        </w:rPr>
        <w:t xml:space="preserve">    this.money = 1500;     // Starting cash</w:t>
      </w:r>
    </w:p>
    <w:p>
      <w:pPr>
        <w:spacing w:after="0" w:before="0" w:line="276"/>
        <w:ind w:left="360"/>
      </w:pPr>
      <w:r>
        <w:rPr>
          <w:rFonts w:ascii="Courier New" w:cs="Courier New" w:eastAsia="Courier New" w:hAnsi="Courier New"/>
          <w:color w:val="2D2D2D"/>
          <w:sz w:val="18"/>
          <w:szCs w:val="18"/>
        </w:rPr>
        <w:t xml:space="preserve">    this.creditor = -1;    // -1 = no debt, 0 = bank</w:t>
      </w:r>
    </w:p>
    <w:p>
      <w:pPr>
        <w:spacing w:after="0" w:before="0" w:line="276"/>
        <w:ind w:left="360"/>
      </w:pPr>
      <w:r>
        <w:rPr>
          <w:rFonts w:ascii="Courier New" w:cs="Courier New" w:eastAsia="Courier New" w:hAnsi="Courier New"/>
          <w:color w:val="2D2D2D"/>
          <w:sz w:val="18"/>
          <w:szCs w:val="18"/>
        </w:rPr>
        <w:t xml:space="preserve">    this.jail = false;</w:t>
      </w:r>
    </w:p>
    <w:p>
      <w:pPr>
        <w:spacing w:after="0" w:before="0" w:line="276"/>
        <w:ind w:left="360"/>
      </w:pPr>
      <w:r>
        <w:rPr>
          <w:rFonts w:ascii="Courier New" w:cs="Courier New" w:eastAsia="Courier New" w:hAnsi="Courier New"/>
          <w:color w:val="2D2D2D"/>
          <w:sz w:val="18"/>
          <w:szCs w:val="18"/>
        </w:rPr>
        <w:t xml:space="preserve">    this.pay = function(amount, creditor) { ... };</w:t>
      </w:r>
    </w:p>
    <w:p>
      <w:pPr>
        <w:spacing w:after="120" w:before="0" w:line="276"/>
        <w:ind w:left="360"/>
      </w:pPr>
      <w:r>
        <w:rPr>
          <w:rFonts w:ascii="Courier New" w:cs="Courier New" w:eastAsia="Courier New" w:hAnsi="Courier New"/>
          <w:color w:val="2D2D2D"/>
          <w:sz w:val="18"/>
          <w:szCs w:val="18"/>
        </w:rPr>
        <w:t xml:space="preserve">}</w:t>
      </w:r>
    </w:p>
    <w:p>
      <w:pPr>
        <w:spacing w:after="120" w:line="276"/>
      </w:pPr>
      <w:r>
        <w:rPr>
          <w:rFonts w:ascii="Arial" w:cs="Arial" w:eastAsia="Arial" w:hAnsi="Arial"/>
          <w:sz w:val="22"/>
          <w:szCs w:val="22"/>
        </w:rPr>
        <w:t xml:space="preserve">The pay() function (line 1124) already handles the case where money goes negative — it sets this.creditor, which triggers the existing sell/mortgage/bankruptcy UI flow. The interest deduction should follow the same pattern: set p.creditor = 0 when p.money &lt; 0 after interest.</w:t>
      </w:r>
    </w:p>
    <w:p>
      <w:r>
        <w:br w:type="page"/>
      </w:r>
    </w:p>
    <w:p>
      <w:pPr>
        <w:pStyle w:val="Heading1"/>
      </w:pPr>
      <w:r>
        <w:rPr>
          <w:rFonts w:ascii="Arial" w:cs="Arial" w:eastAsia="Arial" w:hAnsi="Arial"/>
        </w:rPr>
        <w:t xml:space="preserve">3. Vietnamese Theming (“Saigon Edition”)</w:t>
      </w:r>
    </w:p>
    <w:p>
      <w:pPr>
        <w:spacing w:after="120" w:line="276"/>
      </w:pPr>
      <w:r>
        <w:rPr>
          <w:rFonts w:ascii="Arial" w:cs="Arial" w:eastAsia="Arial" w:hAnsi="Arial"/>
          <w:sz w:val="22"/>
          <w:szCs w:val="22"/>
        </w:rPr>
        <w:t xml:space="preserve">Create a new edition file (saigonedition.js) following the pattern of classicedition.js and newyorkcityedition.js. The edition file defines: Square constructor, all 40 board squares, Community Chest cards, and Chance cards.</w:t>
      </w:r>
    </w:p>
    <w:p>
      <w:pPr>
        <w:pStyle w:val="Heading2"/>
      </w:pPr>
      <w:r>
        <w:rPr>
          <w:rFonts w:ascii="Arial" w:cs="Arial" w:eastAsia="Arial" w:hAnsi="Arial"/>
        </w:rPr>
        <w:t xml:space="preserve">3.1 Property Map</w:t>
      </w:r>
    </w:p>
    <w:p>
      <w:pPr>
        <w:spacing w:after="120" w:line="276"/>
      </w:pPr>
      <w:r>
        <w:rPr>
          <w:rFonts w:ascii="Arial" w:cs="Arial" w:eastAsia="Arial" w:hAnsi="Arial"/>
          <w:sz w:val="22"/>
          <w:szCs w:val="22"/>
        </w:rPr>
        <w:t xml:space="preserve">Replace all property names with HCMC and Hanoi neighborhoods. Keep the same pricing structure. Suggested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3480"/>
        <w:gridCol w:w="3480"/>
      </w:tblGrid>
      <w:tr>
        <w:tc>
          <w:tcPr>
            <w:tcW w:type="dxa" w:w="1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1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348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Original</w:t>
            </w:r>
          </w:p>
        </w:tc>
        <w:tc>
          <w:tcPr>
            <w:tcW w:type="dxa" w:w="348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Saigon Edition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Mediterranean / Baltic</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Bình Thạnh / Gò Vấp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 Blue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$100–120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Oriental / Vermont / Connecticut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Tân Bình / Tân Phú / Bình Tân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Pink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$140–160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 Charles / States / Virginia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Phú Nhuận / Quận 3 / Quận 10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Orange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$180–200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 James / Tennessee / New York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Quận 5 / Quận 11 / Quận 6</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$220–240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Kentucky / Indiana / Illinois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Quận 4 / Quận 8 / Quận 7</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$260–280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Atlantic / Ventnor / Marvin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Thủ Đức / Quận 9 / Quận 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$300–320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Pacific / N. Carolina / Pennsylvania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Hoàn Kiếm / Ba Đình / Tây Hồ</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 Blue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$350–400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Park Place / Boardwalk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Thảo Điền / Quận 1</w:t>
            </w:r>
          </w:p>
        </w:tc>
      </w:tr>
    </w:tbl>
    <w:p>
      <w:pPr>
        <w:pStyle w:val="Heading2"/>
      </w:pPr>
      <w:r>
        <w:rPr>
          <w:rFonts w:ascii="Arial" w:cs="Arial" w:eastAsia="Arial" w:hAnsi="Arial"/>
        </w:rPr>
        <w:t xml:space="preserve">3.2 Railroads → Transit Hubs</w:t>
      </w:r>
    </w:p>
    <w:p>
      <w:pPr>
        <w:pStyle w:val="ListParagraph"/>
        <w:numPr>
          <w:ilvl w:val="0"/>
          <w:numId w:val="3"/>
        </w:numPr>
        <w:spacing w:after="60" w:line="276"/>
      </w:pPr>
      <w:r>
        <w:rPr>
          <w:rFonts w:ascii="Arial" w:cs="Arial" w:eastAsia="Arial" w:hAnsi="Arial"/>
          <w:sz w:val="22"/>
          <w:szCs w:val="22"/>
        </w:rPr>
        <w:t xml:space="preserve">Reading Railroad → Sân bay Tân Sơn Nhất (Tan Son Nhat Airport)</w:t>
      </w:r>
    </w:p>
    <w:p>
      <w:pPr>
        <w:pStyle w:val="ListParagraph"/>
        <w:numPr>
          <w:ilvl w:val="0"/>
          <w:numId w:val="3"/>
        </w:numPr>
        <w:spacing w:after="60" w:line="276"/>
      </w:pPr>
      <w:r>
        <w:rPr>
          <w:rFonts w:ascii="Arial" w:cs="Arial" w:eastAsia="Arial" w:hAnsi="Arial"/>
          <w:sz w:val="22"/>
          <w:szCs w:val="22"/>
        </w:rPr>
        <w:t xml:space="preserve">Pennsylvania Railroad → Ga Sài Gòn (Saigon Railway Station)</w:t>
      </w:r>
    </w:p>
    <w:p>
      <w:pPr>
        <w:pStyle w:val="ListParagraph"/>
        <w:numPr>
          <w:ilvl w:val="0"/>
          <w:numId w:val="3"/>
        </w:numPr>
        <w:spacing w:after="60" w:line="276"/>
      </w:pPr>
      <w:r>
        <w:rPr>
          <w:rFonts w:ascii="Arial" w:cs="Arial" w:eastAsia="Arial" w:hAnsi="Arial"/>
          <w:sz w:val="22"/>
          <w:szCs w:val="22"/>
        </w:rPr>
        <w:t xml:space="preserve">B&amp;O Railroad → Bến xe Miền Đông (Eastern Bus Station)</w:t>
      </w:r>
    </w:p>
    <w:p>
      <w:pPr>
        <w:pStyle w:val="ListParagraph"/>
        <w:numPr>
          <w:ilvl w:val="0"/>
          <w:numId w:val="3"/>
        </w:numPr>
        <w:spacing w:after="60" w:line="276"/>
      </w:pPr>
      <w:r>
        <w:rPr>
          <w:rFonts w:ascii="Arial" w:cs="Arial" w:eastAsia="Arial" w:hAnsi="Arial"/>
          <w:sz w:val="22"/>
          <w:szCs w:val="22"/>
        </w:rPr>
        <w:t xml:space="preserve">Short Line → Bến Nhà Rồng (Bach Dang Wharf / Dragon House Wharf)</w:t>
      </w:r>
    </w:p>
    <w:p>
      <w:pPr>
        <w:pStyle w:val="Heading2"/>
      </w:pPr>
      <w:r>
        <w:rPr>
          <w:rFonts w:ascii="Arial" w:cs="Arial" w:eastAsia="Arial" w:hAnsi="Arial"/>
        </w:rPr>
        <w:t xml:space="preserve">3.3 Utilities</w:t>
      </w:r>
    </w:p>
    <w:p>
      <w:pPr>
        <w:pStyle w:val="ListParagraph"/>
        <w:numPr>
          <w:ilvl w:val="0"/>
          <w:numId w:val="4"/>
        </w:numPr>
        <w:spacing w:after="60" w:line="276"/>
      </w:pPr>
      <w:r>
        <w:rPr>
          <w:rFonts w:ascii="Arial" w:cs="Arial" w:eastAsia="Arial" w:hAnsi="Arial"/>
          <w:sz w:val="22"/>
          <w:szCs w:val="22"/>
        </w:rPr>
        <w:t xml:space="preserve">Electric Company → EVN (Electricity of Vietnam)</w:t>
      </w:r>
    </w:p>
    <w:p>
      <w:pPr>
        <w:pStyle w:val="ListParagraph"/>
        <w:numPr>
          <w:ilvl w:val="0"/>
          <w:numId w:val="4"/>
        </w:numPr>
        <w:spacing w:after="60" w:line="276"/>
      </w:pPr>
      <w:r>
        <w:rPr>
          <w:rFonts w:ascii="Arial" w:cs="Arial" w:eastAsia="Arial" w:hAnsi="Arial"/>
          <w:sz w:val="22"/>
          <w:szCs w:val="22"/>
        </w:rPr>
        <w:t xml:space="preserve">Water Works → SAWACO (Saigon Water Corporation)</w:t>
      </w:r>
    </w:p>
    <w:p>
      <w:pPr>
        <w:pStyle w:val="Heading2"/>
      </w:pPr>
      <w:r>
        <w:rPr>
          <w:rFonts w:ascii="Arial" w:cs="Arial" w:eastAsia="Arial" w:hAnsi="Arial"/>
        </w:rPr>
        <w:t xml:space="preserve">3.4 Tax Squares</w:t>
      </w:r>
    </w:p>
    <w:p>
      <w:pPr>
        <w:pStyle w:val="ListParagraph"/>
        <w:numPr>
          <w:ilvl w:val="0"/>
          <w:numId w:val="5"/>
        </w:numPr>
        <w:spacing w:after="60" w:line="276"/>
      </w:pPr>
      <w:r>
        <w:rPr>
          <w:rFonts w:ascii="Arial" w:cs="Arial" w:eastAsia="Arial" w:hAnsi="Arial"/>
          <w:sz w:val="22"/>
          <w:szCs w:val="22"/>
        </w:rPr>
        <w:t xml:space="preserve">City Tax ($200) → Thuế thu nhập cá nhân (Personal Income Tax — $200)</w:t>
      </w:r>
    </w:p>
    <w:p>
      <w:pPr>
        <w:pStyle w:val="ListParagraph"/>
        <w:numPr>
          <w:ilvl w:val="0"/>
          <w:numId w:val="5"/>
        </w:numPr>
        <w:spacing w:after="60" w:line="276"/>
      </w:pPr>
      <w:r>
        <w:rPr>
          <w:rFonts w:ascii="Arial" w:cs="Arial" w:eastAsia="Arial" w:hAnsi="Arial"/>
          <w:sz w:val="22"/>
          <w:szCs w:val="22"/>
        </w:rPr>
        <w:t xml:space="preserve">Luxury Tax ($100) → Thuế tiêu thụ đặc biệt (Special Consumption Tax — $100)</w:t>
      </w:r>
    </w:p>
    <w:p>
      <w:pPr>
        <w:pStyle w:val="Heading2"/>
      </w:pPr>
      <w:r>
        <w:rPr>
          <w:rFonts w:ascii="Arial" w:cs="Arial" w:eastAsia="Arial" w:hAnsi="Arial"/>
        </w:rPr>
        <w:t xml:space="preserve">3.5 Community Chest → Cộng Đồng &amp; Chance → Cơ Hội</w:t>
      </w:r>
    </w:p>
    <w:p>
      <w:pPr>
        <w:spacing w:after="120" w:line="276"/>
      </w:pPr>
      <w:r>
        <w:rPr>
          <w:rFonts w:ascii="Arial" w:cs="Arial" w:eastAsia="Arial" w:hAnsi="Arial"/>
          <w:sz w:val="22"/>
          <w:szCs w:val="22"/>
        </w:rPr>
        <w:t xml:space="preserve">Rewrite card text with Vietnamese cultural flavor. Examples:</w:t>
      </w:r>
    </w:p>
    <w:p>
      <w:pPr>
        <w:pStyle w:val="ListParagraph"/>
        <w:numPr>
          <w:ilvl w:val="0"/>
          <w:numId w:val="6"/>
        </w:numPr>
        <w:spacing w:after="60" w:line="276"/>
      </w:pPr>
      <w:r>
        <w:rPr>
          <w:rFonts w:ascii="Arial" w:cs="Arial" w:eastAsia="Arial" w:hAnsi="Arial"/>
          <w:sz w:val="22"/>
          <w:szCs w:val="22"/>
        </w:rPr>
        <w:t xml:space="preserve">"Bán bánh mì thêm buổi tối. Thu về $50." (Sold extra banh mi in the evening. Collect $50.)</w:t>
      </w:r>
    </w:p>
    <w:p>
      <w:pPr>
        <w:pStyle w:val="ListParagraph"/>
        <w:numPr>
          <w:ilvl w:val="0"/>
          <w:numId w:val="6"/>
        </w:numPr>
        <w:spacing w:after="60" w:line="276"/>
      </w:pPr>
      <w:r>
        <w:rPr>
          <w:rFonts w:ascii="Arial" w:cs="Arial" w:eastAsia="Arial" w:hAnsi="Arial"/>
          <w:sz w:val="22"/>
          <w:szCs w:val="22"/>
        </w:rPr>
        <w:t xml:space="preserve">"Trúng thưởng xổ số. Nhận $100." (Won the lottery. Collect $100.)</w:t>
      </w:r>
    </w:p>
    <w:p>
      <w:pPr>
        <w:pStyle w:val="ListParagraph"/>
        <w:numPr>
          <w:ilvl w:val="0"/>
          <w:numId w:val="6"/>
        </w:numPr>
        <w:spacing w:after="60" w:line="276"/>
      </w:pPr>
      <w:r>
        <w:rPr>
          <w:rFonts w:ascii="Arial" w:cs="Arial" w:eastAsia="Arial" w:hAnsi="Arial"/>
          <w:sz w:val="22"/>
          <w:szCs w:val="22"/>
        </w:rPr>
        <w:t xml:space="preserve">"Bị phạt vì đậu xe sai chỗ. Nộp $15." (Fined for illegal parking. Pay $15.)</w:t>
      </w:r>
    </w:p>
    <w:p>
      <w:pPr>
        <w:pStyle w:val="ListParagraph"/>
        <w:numPr>
          <w:ilvl w:val="0"/>
          <w:numId w:val="6"/>
        </w:numPr>
        <w:spacing w:after="60" w:line="276"/>
      </w:pPr>
      <w:r>
        <w:rPr>
          <w:rFonts w:ascii="Arial" w:cs="Arial" w:eastAsia="Arial" w:hAnsi="Arial"/>
          <w:sz w:val="22"/>
          <w:szCs w:val="22"/>
        </w:rPr>
        <w:t xml:space="preserve">"Tết bonus từ công ty. Nhận $200." (Tet bonus from company. Collect $200.)</w:t>
      </w:r>
    </w:p>
    <w:p>
      <w:pPr>
        <w:spacing w:after="120" w:line="276"/>
      </w:pPr>
      <w:r>
        <w:rPr>
          <w:rFonts w:ascii="Arial" w:cs="Arial" w:eastAsia="Arial" w:hAnsi="Arial"/>
          <w:sz w:val="22"/>
          <w:szCs w:val="22"/>
        </w:rPr>
        <w:t xml:space="preserve">Keep the mechanical effects identical to the original cards (same dollar amounts, same advance-to-position logic). Only change the flavor text.</w:t>
      </w:r>
    </w:p>
    <w:p>
      <w:r>
        <w:br w:type="page"/>
      </w:r>
    </w:p>
    <w:p>
      <w:pPr>
        <w:pStyle w:val="Heading1"/>
      </w:pPr>
      <w:r>
        <w:rPr>
          <w:rFonts w:ascii="Arial" w:cs="Arial" w:eastAsia="Arial" w:hAnsi="Arial"/>
        </w:rPr>
        <w:t xml:space="preserve">4. UI Enhancements</w:t>
      </w:r>
    </w:p>
    <w:p>
      <w:pPr>
        <w:pStyle w:val="Heading2"/>
      </w:pPr>
      <w:r>
        <w:rPr>
          <w:rFonts w:ascii="Arial" w:cs="Arial" w:eastAsia="Arial" w:hAnsi="Arial"/>
        </w:rPr>
        <w:t xml:space="preserve">4.1 Mortgage Debt Dashboard</w:t>
      </w:r>
    </w:p>
    <w:p>
      <w:pPr>
        <w:spacing w:after="120" w:line="276"/>
      </w:pPr>
      <w:r>
        <w:rPr>
          <w:rFonts w:ascii="Arial" w:cs="Arial" w:eastAsia="Arial" w:hAnsi="Arial"/>
          <w:sz w:val="22"/>
          <w:szCs w:val="22"/>
        </w:rPr>
        <w:t xml:space="preserve">Add a visible indicator showing each player’s total mortgage debt and estimated interest per pass-GO. This should appear in the player info panel alongside their cash balance.</w:t>
      </w:r>
    </w:p>
    <w:p>
      <w:pPr>
        <w:spacing w:after="120" w:line="276"/>
      </w:pPr>
      <w:r>
        <w:rPr>
          <w:rFonts w:ascii="Arial" w:cs="Arial" w:eastAsia="Arial" w:hAnsi="Arial"/>
          <w:b/>
          <w:bCs/>
          <w:sz w:val="22"/>
          <w:szCs w:val="22"/>
        </w:rPr>
        <w:t xml:space="preserve">Location: </w:t>
      </w:r>
      <w:r>
        <w:rPr>
          <w:rFonts w:ascii="Arial" w:cs="Arial" w:eastAsia="Arial" w:hAnsi="Arial"/>
          <w:sz w:val="22"/>
          <w:szCs w:val="22"/>
        </w:rPr>
        <w:t xml:space="preserve">The updateMoney() function (called after every financial transaction) should also update a debt display.</w:t>
      </w:r>
    </w:p>
    <w:p>
      <w:pPr>
        <w:spacing w:after="120" w:line="276"/>
      </w:pPr>
      <w:r>
        <w:rPr>
          <w:rFonts w:ascii="Arial" w:cs="Arial" w:eastAsia="Arial" w:hAnsi="Arial"/>
          <w:b/>
          <w:bCs/>
          <w:sz w:val="22"/>
          <w:szCs w:val="22"/>
        </w:rPr>
        <w:t xml:space="preserve">Display format: </w:t>
      </w:r>
      <w:r>
        <w:rPr>
          <w:rFonts w:ascii="Arial" w:cs="Arial" w:eastAsia="Arial" w:hAnsi="Arial"/>
          <w:sz w:val="22"/>
          <w:szCs w:val="22"/>
        </w:rPr>
        <w:t xml:space="preserve">"Cash: $1,200 | Debt: $400 | Interest/lap: $40"</w:t>
      </w:r>
    </w:p>
    <w:p>
      <w:pPr>
        <w:pStyle w:val="Heading2"/>
      </w:pPr>
      <w:r>
        <w:rPr>
          <w:rFonts w:ascii="Arial" w:cs="Arial" w:eastAsia="Arial" w:hAnsi="Arial"/>
        </w:rPr>
        <w:t xml:space="preserve">4.2 Interest Payment Alert</w:t>
      </w:r>
    </w:p>
    <w:p>
      <w:pPr>
        <w:spacing w:after="120" w:line="276"/>
      </w:pPr>
      <w:r>
        <w:rPr>
          <w:rFonts w:ascii="Arial" w:cs="Arial" w:eastAsia="Arial" w:hAnsi="Arial"/>
          <w:sz w:val="22"/>
          <w:szCs w:val="22"/>
        </w:rPr>
        <w:t xml:space="preserve">When interest is deducted at GO, show a prominent popup (not just an alert log entry) so players feel the impact of their debt:</w:t>
      </w:r>
    </w:p>
    <w:p>
      <w:pPr>
        <w:spacing w:after="0" w:before="120" w:line="276"/>
        <w:ind w:left="360"/>
      </w:pPr>
      <w:r>
        <w:rPr>
          <w:rFonts w:ascii="Courier New" w:cs="Courier New" w:eastAsia="Courier New" w:hAnsi="Courier New"/>
          <w:color w:val="2D2D2D"/>
          <w:sz w:val="18"/>
          <w:szCs w:val="18"/>
        </w:rPr>
        <w:t xml:space="preserve">popup("&lt;div class='interest-alert'&gt;"</w:t>
      </w:r>
    </w:p>
    <w:p>
      <w:pPr>
        <w:spacing w:after="0" w:before="0" w:line="276"/>
        <w:ind w:left="360"/>
      </w:pPr>
      <w:r>
        <w:rPr>
          <w:rFonts w:ascii="Courier New" w:cs="Courier New" w:eastAsia="Courier New" w:hAnsi="Courier New"/>
          <w:color w:val="2D2D2D"/>
          <w:sz w:val="18"/>
          <w:szCs w:val="18"/>
        </w:rPr>
        <w:t xml:space="preserve">  + "&lt;h3&gt;Mortgage Interest Due&lt;/h3&gt;"</w:t>
      </w:r>
    </w:p>
    <w:p>
      <w:pPr>
        <w:spacing w:after="0" w:before="0" w:line="276"/>
        <w:ind w:left="360"/>
      </w:pPr>
      <w:r>
        <w:rPr>
          <w:rFonts w:ascii="Courier New" w:cs="Courier New" w:eastAsia="Courier New" w:hAnsi="Courier New"/>
          <w:color w:val="2D2D2D"/>
          <w:sz w:val="18"/>
          <w:szCs w:val="18"/>
        </w:rPr>
        <w:t xml:space="preserve">  + "&lt;p&gt;Total debt: $" + totalMortgageDebt + "&lt;/p&gt;"</w:t>
      </w:r>
    </w:p>
    <w:p>
      <w:pPr>
        <w:spacing w:after="0" w:before="0" w:line="276"/>
        <w:ind w:left="360"/>
      </w:pPr>
      <w:r>
        <w:rPr>
          <w:rFonts w:ascii="Courier New" w:cs="Courier New" w:eastAsia="Courier New" w:hAnsi="Courier New"/>
          <w:color w:val="2D2D2D"/>
          <w:sz w:val="18"/>
          <w:szCs w:val="18"/>
        </w:rPr>
        <w:t xml:space="preserve">  + "&lt;p&gt;Interest (10%): -$" + interest + "&lt;/p&gt;"</w:t>
      </w:r>
    </w:p>
    <w:p>
      <w:pPr>
        <w:spacing w:after="0" w:before="0" w:line="276"/>
        <w:ind w:left="360"/>
      </w:pPr>
      <w:r>
        <w:rPr>
          <w:rFonts w:ascii="Courier New" w:cs="Courier New" w:eastAsia="Courier New" w:hAnsi="Courier New"/>
          <w:color w:val="2D2D2D"/>
          <w:sz w:val="18"/>
          <w:szCs w:val="18"/>
        </w:rPr>
        <w:t xml:space="preserve">  + "&lt;p&gt;Net salary: $" + (200 - interest) + "&lt;/p&gt;"</w:t>
      </w:r>
    </w:p>
    <w:p>
      <w:pPr>
        <w:spacing w:after="120" w:before="0" w:line="276"/>
        <w:ind w:left="360"/>
      </w:pPr>
      <w:r>
        <w:rPr>
          <w:rFonts w:ascii="Courier New" w:cs="Courier New" w:eastAsia="Courier New" w:hAnsi="Courier New"/>
          <w:color w:val="2D2D2D"/>
          <w:sz w:val="18"/>
          <w:szCs w:val="18"/>
        </w:rPr>
        <w:t xml:space="preserve">  + "&lt;/div&gt;");</w:t>
      </w:r>
    </w:p>
    <w:p>
      <w:pPr>
        <w:pStyle w:val="Heading2"/>
      </w:pPr>
      <w:r>
        <w:rPr>
          <w:rFonts w:ascii="Arial" w:cs="Arial" w:eastAsia="Arial" w:hAnsi="Arial"/>
        </w:rPr>
        <w:t xml:space="preserve">4.3 Branding</w:t>
      </w:r>
    </w:p>
    <w:p>
      <w:pPr>
        <w:pStyle w:val="ListParagraph"/>
        <w:numPr>
          <w:ilvl w:val="0"/>
          <w:numId w:val="7"/>
        </w:numPr>
        <w:spacing w:after="60" w:line="276"/>
      </w:pPr>
      <w:r>
        <w:rPr>
          <w:rFonts w:ascii="Arial" w:cs="Arial" w:eastAsia="Arial" w:hAnsi="Arial"/>
          <w:sz w:val="22"/>
          <w:szCs w:val="22"/>
        </w:rPr>
        <w:t xml:space="preserve">Game title: "Tycoon Saigon" (or similar — finalize later)</w:t>
      </w:r>
    </w:p>
    <w:p>
      <w:pPr>
        <w:pStyle w:val="ListParagraph"/>
        <w:numPr>
          <w:ilvl w:val="0"/>
          <w:numId w:val="7"/>
        </w:numPr>
        <w:spacing w:after="60" w:line="276"/>
      </w:pPr>
      <w:r>
        <w:rPr>
          <w:rFonts w:ascii="Arial" w:cs="Arial" w:eastAsia="Arial" w:hAnsi="Arial"/>
          <w:sz w:val="22"/>
          <w:szCs w:val="22"/>
        </w:rPr>
        <w:t xml:space="preserve">Replace all references to "Monopoly" in index.html with the new game title</w:t>
      </w:r>
    </w:p>
    <w:p>
      <w:pPr>
        <w:pStyle w:val="ListParagraph"/>
        <w:numPr>
          <w:ilvl w:val="0"/>
          <w:numId w:val="7"/>
        </w:numPr>
        <w:spacing w:after="60" w:line="276"/>
      </w:pPr>
      <w:r>
        <w:rPr>
          <w:rFonts w:ascii="Arial" w:cs="Arial" w:eastAsia="Arial" w:hAnsi="Arial"/>
          <w:sz w:val="22"/>
          <w:szCs w:val="22"/>
        </w:rPr>
        <w:t xml:space="preserve">Update meta tags, page title, favicon</w:t>
      </w:r>
    </w:p>
    <w:p>
      <w:pPr>
        <w:pStyle w:val="ListParagraph"/>
        <w:numPr>
          <w:ilvl w:val="0"/>
          <w:numId w:val="7"/>
        </w:numPr>
        <w:spacing w:after="60" w:line="276"/>
      </w:pPr>
      <w:r>
        <w:rPr>
          <w:rFonts w:ascii="Arial" w:cs="Arial" w:eastAsia="Arial" w:hAnsi="Arial"/>
          <w:sz w:val="22"/>
          <w:szCs w:val="22"/>
        </w:rPr>
        <w:t xml:space="preserve">Color scheme: warm Vietnamese palette — use deep red (#8B0000), gold (#DAA520), and cream (#FFF8DC) as accent colors</w:t>
      </w:r>
    </w:p>
    <w:p>
      <w:pPr>
        <w:pStyle w:val="ListParagraph"/>
        <w:numPr>
          <w:ilvl w:val="0"/>
          <w:numId w:val="7"/>
        </w:numPr>
        <w:spacing w:after="60" w:line="276"/>
      </w:pPr>
      <w:r>
        <w:rPr>
          <w:rFonts w:ascii="Arial" w:cs="Arial" w:eastAsia="Arial" w:hAnsi="Arial"/>
          <w:sz w:val="22"/>
          <w:szCs w:val="22"/>
        </w:rPr>
        <w:t xml:space="preserve">Board center: replace Monopoly logo with game logo (can be text-based initially)</w:t>
      </w:r>
    </w:p>
    <w:p>
      <w:pPr>
        <w:pStyle w:val="Heading1"/>
      </w:pPr>
      <w:r>
        <w:rPr>
          <w:rFonts w:ascii="Arial" w:cs="Arial" w:eastAsia="Arial" w:hAnsi="Arial"/>
        </w:rPr>
        <w:t xml:space="preserve">5. Game Balance Considerations</w:t>
      </w:r>
    </w:p>
    <w:p>
      <w:pPr>
        <w:spacing w:after="120" w:line="276"/>
      </w:pPr>
      <w:r>
        <w:rPr>
          <w:rFonts w:ascii="Arial" w:cs="Arial" w:eastAsia="Arial" w:hAnsi="Arial"/>
          <w:sz w:val="22"/>
          <w:szCs w:val="22"/>
        </w:rPr>
        <w:t xml:space="preserve">The interest mechanic changes game dynamics significantly. Here are configuration constants to expose for 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Constant</w:t>
            </w:r>
          </w:p>
        </w:tc>
        <w:tc>
          <w:tcPr>
            <w:tcW w:type="dxa" w:w="1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7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INTEREST_RATE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of mortgage debt per pass-GO. Can be tuned 5–20%.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GO_SALARY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salary. Could increase to offset interest pressure.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MORTGAGE_VALUE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Mortgage gives 50% of property price (standard).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UNMORTGAGE_COST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Unmortgage costs 55% of property price (standard 10% premium).</w:t>
            </w:r>
          </w:p>
        </w:tc>
      </w:tr>
    </w:tbl>
    <w:p>
      <w:pPr>
        <w:spacing w:after="120" w:line="276"/>
      </w:pPr>
      <w:r>
        <w:rPr>
          <w:rFonts w:ascii="Arial" w:cs="Arial" w:eastAsia="Arial" w:hAnsi="Arial"/>
          <w:sz w:val="22"/>
          <w:szCs w:val="22"/>
        </w:rPr>
        <w:t xml:space="preserve">Define these as constants at the top of monopoly.js so they can be easily adjusted during playtesting.</w:t>
      </w:r>
    </w:p>
    <w:p>
      <w:r>
        <w:br w:type="page"/>
      </w:r>
    </w:p>
    <w:p>
      <w:pPr>
        <w:pStyle w:val="Heading1"/>
      </w:pPr>
      <w:r>
        <w:rPr>
          <w:rFonts w:ascii="Arial" w:cs="Arial" w:eastAsia="Arial" w:hAnsi="Arial"/>
        </w:rPr>
        <w:t xml:space="preserve">6. Build Phases</w:t>
      </w:r>
    </w:p>
    <w:p>
      <w:pPr>
        <w:pStyle w:val="Heading2"/>
      </w:pPr>
      <w:r>
        <w:rPr>
          <w:rFonts w:ascii="Arial" w:cs="Arial" w:eastAsia="Arial" w:hAnsi="Arial"/>
        </w:rPr>
        <w:t xml:space="preserve">Phase 1: Core Mechanic (MVP)</w:t>
      </w:r>
    </w:p>
    <w:p>
      <w:pPr>
        <w:spacing w:after="120" w:line="276"/>
      </w:pPr>
      <w:r>
        <w:rPr>
          <w:rFonts w:ascii="Arial" w:cs="Arial" w:eastAsia="Arial" w:hAnsi="Arial"/>
          <w:sz w:val="22"/>
          <w:szCs w:val="22"/>
        </w:rPr>
        <w:t xml:space="preserve">Get the interest system working with the existing classic theme. This validates the mechanic before investing in theming.</w:t>
      </w:r>
    </w:p>
    <w:p>
      <w:pPr>
        <w:pStyle w:val="ListParagraph"/>
        <w:numPr>
          <w:ilvl w:val="0"/>
          <w:numId w:val="8"/>
        </w:numPr>
        <w:spacing w:after="60" w:line="276"/>
      </w:pPr>
      <w:r>
        <w:rPr>
          <w:rFonts w:ascii="Arial" w:cs="Arial" w:eastAsia="Arial" w:hAnsi="Arial"/>
          <w:sz w:val="22"/>
          <w:szCs w:val="22"/>
        </w:rPr>
        <w:t xml:space="preserve">Clone the repo: github.com/intrepidcoder/monopoly (MIT license)</w:t>
      </w:r>
    </w:p>
    <w:p>
      <w:pPr>
        <w:pStyle w:val="ListParagraph"/>
        <w:numPr>
          <w:ilvl w:val="0"/>
          <w:numId w:val="8"/>
        </w:numPr>
        <w:spacing w:after="60" w:line="276"/>
      </w:pPr>
      <w:r>
        <w:rPr>
          <w:rFonts w:ascii="Arial" w:cs="Arial" w:eastAsia="Arial" w:hAnsi="Arial"/>
          <w:sz w:val="22"/>
          <w:szCs w:val="22"/>
        </w:rPr>
        <w:t xml:space="preserve">Create collectSalaryAndPayInterest() function in monopoly.js</w:t>
      </w:r>
    </w:p>
    <w:p>
      <w:pPr>
        <w:pStyle w:val="ListParagraph"/>
        <w:numPr>
          <w:ilvl w:val="0"/>
          <w:numId w:val="8"/>
        </w:numPr>
        <w:spacing w:after="60" w:line="276"/>
      </w:pPr>
      <w:r>
        <w:rPr>
          <w:rFonts w:ascii="Arial" w:cs="Arial" w:eastAsia="Arial" w:hAnsi="Arial"/>
          <w:sz w:val="22"/>
          <w:szCs w:val="22"/>
        </w:rPr>
        <w:t xml:space="preserve">Replace all 5 occurrences of p.money += 200 salary collection with the new function call</w:t>
      </w:r>
    </w:p>
    <w:p>
      <w:pPr>
        <w:pStyle w:val="ListParagraph"/>
        <w:numPr>
          <w:ilvl w:val="0"/>
          <w:numId w:val="8"/>
        </w:numPr>
        <w:spacing w:after="60" w:line="276"/>
      </w:pPr>
      <w:r>
        <w:rPr>
          <w:rFonts w:ascii="Arial" w:cs="Arial" w:eastAsia="Arial" w:hAnsi="Arial"/>
          <w:sz w:val="22"/>
          <w:szCs w:val="22"/>
        </w:rPr>
        <w:t xml:space="preserve">Add debt dashboard to player info panel (updateMoney function)</w:t>
      </w:r>
    </w:p>
    <w:p>
      <w:pPr>
        <w:pStyle w:val="ListParagraph"/>
        <w:numPr>
          <w:ilvl w:val="0"/>
          <w:numId w:val="8"/>
        </w:numPr>
        <w:spacing w:after="60" w:line="276"/>
      </w:pPr>
      <w:r>
        <w:rPr>
          <w:rFonts w:ascii="Arial" w:cs="Arial" w:eastAsia="Arial" w:hAnsi="Arial"/>
          <w:sz w:val="22"/>
          <w:szCs w:val="22"/>
        </w:rPr>
        <w:t xml:space="preserve">Add interest payment popup at GO</w:t>
      </w:r>
    </w:p>
    <w:p>
      <w:pPr>
        <w:pStyle w:val="ListParagraph"/>
        <w:numPr>
          <w:ilvl w:val="0"/>
          <w:numId w:val="8"/>
        </w:numPr>
        <w:spacing w:after="60" w:line="276"/>
      </w:pPr>
      <w:r>
        <w:rPr>
          <w:rFonts w:ascii="Arial" w:cs="Arial" w:eastAsia="Arial" w:hAnsi="Arial"/>
          <w:sz w:val="22"/>
          <w:szCs w:val="22"/>
        </w:rPr>
        <w:t xml:space="preserve">Add game balance constants at top of monopoly.js</w:t>
      </w:r>
    </w:p>
    <w:p>
      <w:pPr>
        <w:pStyle w:val="ListParagraph"/>
        <w:numPr>
          <w:ilvl w:val="0"/>
          <w:numId w:val="8"/>
        </w:numPr>
        <w:spacing w:after="60" w:line="276"/>
      </w:pPr>
      <w:r>
        <w:rPr>
          <w:rFonts w:ascii="Arial" w:cs="Arial" w:eastAsia="Arial" w:hAnsi="Arial"/>
          <w:sz w:val="22"/>
          <w:szCs w:val="22"/>
        </w:rPr>
        <w:t xml:space="preserve">Test: mortgage 3 properties, pass GO, verify interest deduction. Test negative cash triggers bankruptcy flow.</w:t>
      </w:r>
    </w:p>
    <w:p>
      <w:pPr>
        <w:pStyle w:val="Heading2"/>
      </w:pPr>
      <w:r>
        <w:rPr>
          <w:rFonts w:ascii="Arial" w:cs="Arial" w:eastAsia="Arial" w:hAnsi="Arial"/>
        </w:rPr>
        <w:t xml:space="preserve">Phase 2: Vietnamese Theming</w:t>
      </w:r>
    </w:p>
    <w:p>
      <w:pPr>
        <w:spacing w:after="120" w:line="276"/>
      </w:pPr>
      <w:r>
        <w:rPr>
          <w:rFonts w:ascii="Arial" w:cs="Arial" w:eastAsia="Arial" w:hAnsi="Arial"/>
          <w:sz w:val="22"/>
          <w:szCs w:val="22"/>
        </w:rPr>
        <w:t xml:space="preserve">Create the Saigon Edition once the mechanic is validated.</w:t>
      </w:r>
    </w:p>
    <w:p>
      <w:pPr>
        <w:pStyle w:val="ListParagraph"/>
        <w:numPr>
          <w:ilvl w:val="0"/>
          <w:numId w:val="9"/>
        </w:numPr>
        <w:spacing w:after="60" w:line="276"/>
      </w:pPr>
      <w:r>
        <w:rPr>
          <w:rFonts w:ascii="Arial" w:cs="Arial" w:eastAsia="Arial" w:hAnsi="Arial"/>
          <w:b/>
          <w:bCs/>
          <w:sz w:val="22"/>
          <w:szCs w:val="22"/>
        </w:rPr>
        <w:t xml:space="preserve">saigonedition.js: </w:t>
      </w:r>
      <w:r>
        <w:rPr>
          <w:rFonts w:ascii="Arial" w:cs="Arial" w:eastAsia="Arial" w:hAnsi="Arial"/>
          <w:sz w:val="22"/>
          <w:szCs w:val="22"/>
        </w:rPr>
        <w:t xml:space="preserve">New edition file with all 40 squares using HCMC/Hanoi neighborhoods, Vietnamese-flavored cards, Vietnamese tax names.</w:t>
      </w:r>
    </w:p>
    <w:p>
      <w:pPr>
        <w:pStyle w:val="ListParagraph"/>
        <w:numPr>
          <w:ilvl w:val="0"/>
          <w:numId w:val="9"/>
        </w:numPr>
        <w:spacing w:after="60" w:line="276"/>
      </w:pPr>
      <w:r>
        <w:rPr>
          <w:rFonts w:ascii="Arial" w:cs="Arial" w:eastAsia="Arial" w:hAnsi="Arial"/>
          <w:b/>
          <w:bCs/>
          <w:sz w:val="22"/>
          <w:szCs w:val="22"/>
        </w:rPr>
        <w:t xml:space="preserve">index.html: </w:t>
      </w:r>
      <w:r>
        <w:rPr>
          <w:rFonts w:ascii="Arial" w:cs="Arial" w:eastAsia="Arial" w:hAnsi="Arial"/>
          <w:sz w:val="22"/>
          <w:szCs w:val="22"/>
        </w:rPr>
        <w:t xml:space="preserve">Replace all Monopoly branding, update title, add edition selector if keeping multiple editions.</w:t>
      </w:r>
    </w:p>
    <w:p>
      <w:pPr>
        <w:pStyle w:val="ListParagraph"/>
        <w:numPr>
          <w:ilvl w:val="0"/>
          <w:numId w:val="9"/>
        </w:numPr>
        <w:spacing w:after="60" w:line="276"/>
      </w:pPr>
      <w:r>
        <w:rPr>
          <w:rFonts w:ascii="Arial" w:cs="Arial" w:eastAsia="Arial" w:hAnsi="Arial"/>
          <w:b/>
          <w:bCs/>
          <w:sz w:val="22"/>
          <w:szCs w:val="22"/>
        </w:rPr>
        <w:t xml:space="preserve">styles.css: </w:t>
      </w:r>
      <w:r>
        <w:rPr>
          <w:rFonts w:ascii="Arial" w:cs="Arial" w:eastAsia="Arial" w:hAnsi="Arial"/>
          <w:sz w:val="22"/>
          <w:szCs w:val="22"/>
        </w:rPr>
        <w:t xml:space="preserve">Vietnamese color palette, new board center design, updated fonts.</w:t>
      </w:r>
    </w:p>
    <w:p>
      <w:pPr>
        <w:pStyle w:val="ListParagraph"/>
        <w:numPr>
          <w:ilvl w:val="0"/>
          <w:numId w:val="9"/>
        </w:numPr>
        <w:spacing w:after="60" w:line="276"/>
      </w:pPr>
      <w:r>
        <w:rPr>
          <w:rFonts w:ascii="Arial" w:cs="Arial" w:eastAsia="Arial" w:hAnsi="Arial"/>
          <w:b/>
          <w:bCs/>
          <w:sz w:val="22"/>
          <w:szCs w:val="22"/>
        </w:rPr>
        <w:t xml:space="preserve">Images: </w:t>
      </w:r>
      <w:r>
        <w:rPr>
          <w:rFonts w:ascii="Arial" w:cs="Arial" w:eastAsia="Arial" w:hAnsi="Arial"/>
          <w:sz w:val="22"/>
          <w:szCs w:val="22"/>
        </w:rPr>
        <w:t xml:space="preserve">Replace train_icon with transit icons, update other visual assets.</w:t>
      </w:r>
    </w:p>
    <w:p>
      <w:pPr>
        <w:pStyle w:val="Heading2"/>
      </w:pPr>
      <w:r>
        <w:rPr>
          <w:rFonts w:ascii="Arial" w:cs="Arial" w:eastAsia="Arial" w:hAnsi="Arial"/>
        </w:rPr>
        <w:t xml:space="preserve">Phase 3: Polish</w:t>
      </w:r>
    </w:p>
    <w:p>
      <w:pPr>
        <w:pStyle w:val="ListParagraph"/>
        <w:numPr>
          <w:ilvl w:val="0"/>
          <w:numId w:val="10"/>
        </w:numPr>
        <w:spacing w:after="60" w:line="276"/>
      </w:pPr>
      <w:r>
        <w:rPr>
          <w:rFonts w:ascii="Arial" w:cs="Arial" w:eastAsia="Arial" w:hAnsi="Arial"/>
          <w:b/>
          <w:bCs/>
          <w:sz w:val="22"/>
          <w:szCs w:val="22"/>
        </w:rPr>
        <w:t xml:space="preserve">Mobile responsive: </w:t>
      </w:r>
      <w:r>
        <w:rPr>
          <w:rFonts w:ascii="Arial" w:cs="Arial" w:eastAsia="Arial" w:hAnsi="Arial"/>
          <w:sz w:val="22"/>
          <w:szCs w:val="22"/>
        </w:rPr>
        <w:t xml:space="preserve">The base game has some responsive CSS but may need work for proper mobile play.</w:t>
      </w:r>
    </w:p>
    <w:p>
      <w:pPr>
        <w:pStyle w:val="ListParagraph"/>
        <w:numPr>
          <w:ilvl w:val="0"/>
          <w:numId w:val="10"/>
        </w:numPr>
        <w:spacing w:after="60" w:line="276"/>
      </w:pPr>
      <w:r>
        <w:rPr>
          <w:rFonts w:ascii="Arial" w:cs="Arial" w:eastAsia="Arial" w:hAnsi="Arial"/>
          <w:b/>
          <w:bCs/>
          <w:sz w:val="22"/>
          <w:szCs w:val="22"/>
        </w:rPr>
        <w:t xml:space="preserve">Sound effects: </w:t>
      </w:r>
      <w:r>
        <w:rPr>
          <w:rFonts w:ascii="Arial" w:cs="Arial" w:eastAsia="Arial" w:hAnsi="Arial"/>
          <w:sz w:val="22"/>
          <w:szCs w:val="22"/>
        </w:rPr>
        <w:t xml:space="preserve">Optional — coin sounds for salary, ominous sound for interest deduction.</w:t>
      </w:r>
    </w:p>
    <w:p>
      <w:pPr>
        <w:pStyle w:val="ListParagraph"/>
        <w:numPr>
          <w:ilvl w:val="0"/>
          <w:numId w:val="10"/>
        </w:numPr>
        <w:spacing w:after="60" w:line="276"/>
      </w:pPr>
      <w:r>
        <w:rPr>
          <w:rFonts w:ascii="Arial" w:cs="Arial" w:eastAsia="Arial" w:hAnsi="Arial"/>
          <w:b/>
          <w:bCs/>
          <w:sz w:val="22"/>
          <w:szCs w:val="22"/>
        </w:rPr>
        <w:t xml:space="preserve">Statistics panel: </w:t>
      </w:r>
      <w:r>
        <w:rPr>
          <w:rFonts w:ascii="Arial" w:cs="Arial" w:eastAsia="Arial" w:hAnsi="Arial"/>
          <w:sz w:val="22"/>
          <w:szCs w:val="22"/>
        </w:rPr>
        <w:t xml:space="preserve">Track total interest paid per player across the game, mortgage history.</w:t>
      </w:r>
    </w:p>
    <w:p>
      <w:pPr>
        <w:pStyle w:val="ListParagraph"/>
        <w:numPr>
          <w:ilvl w:val="0"/>
          <w:numId w:val="10"/>
        </w:numPr>
        <w:spacing w:after="60" w:line="276"/>
      </w:pPr>
      <w:r>
        <w:rPr>
          <w:rFonts w:ascii="Arial" w:cs="Arial" w:eastAsia="Arial" w:hAnsi="Arial"/>
          <w:b/>
          <w:bCs/>
          <w:sz w:val="22"/>
          <w:szCs w:val="22"/>
        </w:rPr>
        <w:t xml:space="preserve">AI update: </w:t>
      </w:r>
      <w:r>
        <w:rPr>
          <w:rFonts w:ascii="Arial" w:cs="Arial" w:eastAsia="Arial" w:hAnsi="Arial"/>
          <w:sz w:val="22"/>
          <w:szCs w:val="22"/>
        </w:rPr>
        <w:t xml:space="preserve">Update ai.js to factor in interest cost when deciding whether to mortgage.</w:t>
      </w:r>
    </w:p>
    <w:p>
      <w:pPr>
        <w:pStyle w:val="Heading1"/>
      </w:pPr>
      <w:r>
        <w:rPr>
          <w:rFonts w:ascii="Arial" w:cs="Arial" w:eastAsia="Arial" w:hAnsi="Arial"/>
        </w:rPr>
        <w:t xml:space="preserve">7. Key Technical Notes</w:t>
      </w:r>
    </w:p>
    <w:p>
      <w:pPr>
        <w:spacing w:after="100" w:before="200"/>
      </w:pPr>
      <w:r>
        <w:rPr>
          <w:rFonts w:ascii="Arial" w:cs="Arial" w:eastAsia="Arial" w:hAnsi="Arial"/>
          <w:b/>
          <w:bCs/>
          <w:sz w:val="22"/>
          <w:szCs w:val="22"/>
        </w:rPr>
        <w:t xml:space="preserve">Existing Bankruptcy Flow</w:t>
      </w:r>
    </w:p>
    <w:p>
      <w:pPr>
        <w:spacing w:after="120" w:line="276"/>
      </w:pPr>
      <w:r>
        <w:rPr>
          <w:rFonts w:ascii="Arial" w:cs="Arial" w:eastAsia="Arial" w:hAnsi="Arial"/>
          <w:sz w:val="22"/>
          <w:szCs w:val="22"/>
        </w:rPr>
        <w:t xml:space="preserve">The game already handles negative money through the p.creditor system (Player.pay(), line 1124). When p.money goes negative, creditor is set, and the UI prompts the player to sell houses, mortgage properties, or trade. If they can’t cover the debt, they go bankrupt. The interest deduction should plug into this same flow by setting p.creditor = 0 (bank) when interest takes cash negative.</w:t>
      </w:r>
    </w:p>
    <w:p>
      <w:pPr>
        <w:spacing w:after="100" w:before="200"/>
      </w:pPr>
      <w:r>
        <w:rPr>
          <w:rFonts w:ascii="Arial" w:cs="Arial" w:eastAsia="Arial" w:hAnsi="Arial"/>
          <w:b/>
          <w:bCs/>
          <w:sz w:val="22"/>
          <w:szCs w:val="22"/>
        </w:rPr>
        <w:t xml:space="preserve">Square Data Model</w:t>
      </w:r>
    </w:p>
    <w:p>
      <w:pPr>
        <w:spacing w:after="120" w:line="276"/>
      </w:pPr>
      <w:r>
        <w:rPr>
          <w:rFonts w:ascii="Arial" w:cs="Arial" w:eastAsia="Arial" w:hAnsi="Arial"/>
          <w:sz w:val="22"/>
          <w:szCs w:val="22"/>
        </w:rPr>
        <w:t xml:space="preserve">Each square has: name, pricetext, color, price, groupNumber, owner (player index, 0 = bank), mortgage (boolean), house (0–4), hotel (0–1), baserent, rent1–rent5. The mortgage boolean is all we need to calculate debt — loop through all 40 squares, check owner === player.index &amp;&amp; mortgage === true, sum up price * 0.5.</w:t>
      </w:r>
    </w:p>
    <w:p>
      <w:pPr>
        <w:spacing w:after="100" w:before="200"/>
      </w:pPr>
      <w:r>
        <w:rPr>
          <w:rFonts w:ascii="Arial" w:cs="Arial" w:eastAsia="Arial" w:hAnsi="Arial"/>
          <w:b/>
          <w:bCs/>
          <w:sz w:val="22"/>
          <w:szCs w:val="22"/>
        </w:rPr>
        <w:t xml:space="preserve">Edition System</w:t>
      </w:r>
    </w:p>
    <w:p>
      <w:pPr>
        <w:spacing w:after="120" w:line="276"/>
      </w:pPr>
      <w:r>
        <w:rPr>
          <w:rFonts w:ascii="Arial" w:cs="Arial" w:eastAsia="Arial" w:hAnsi="Arial"/>
          <w:sz w:val="22"/>
          <w:szCs w:val="22"/>
        </w:rPr>
        <w:t xml:space="preserve">The game loads one edition file via a script tag in index.html. The edition file defines the Square constructor, all square[] entries, community chest cards, chance cards, and helper functions (corrections(), utiltext(), transtext(), luxurytax(), citytax()). To add the Saigon Edition, create saigonedition.js following the same pattern and update the script tag.</w:t>
      </w:r>
    </w:p>
    <w:p>
      <w:pPr>
        <w:spacing w:after="100" w:before="200"/>
      </w:pPr>
      <w:r>
        <w:rPr>
          <w:rFonts w:ascii="Arial" w:cs="Arial" w:eastAsia="Arial" w:hAnsi="Arial"/>
          <w:b/>
          <w:bCs/>
          <w:sz w:val="22"/>
          <w:szCs w:val="22"/>
        </w:rPr>
        <w:t xml:space="preserve">No Build System</w:t>
      </w:r>
    </w:p>
    <w:p>
      <w:pPr>
        <w:spacing w:after="120" w:line="276"/>
      </w:pPr>
      <w:r>
        <w:rPr>
          <w:rFonts w:ascii="Arial" w:cs="Arial" w:eastAsia="Arial" w:hAnsi="Arial"/>
          <w:sz w:val="22"/>
          <w:szCs w:val="22"/>
        </w:rPr>
        <w:t xml:space="preserve">The project is vanilla JS/HTML/CSS with no build tools, bundlers, or package managers. jQuery is used for some DOM operations. To run locally, just open index.html in a browser. This makes it easy to develop and deploy.</w:t>
      </w:r>
    </w:p>
    <w:p>
      <w:pPr>
        <w:pStyle w:val="Heading1"/>
      </w:pPr>
      <w:r>
        <w:rPr>
          <w:rFonts w:ascii="Arial" w:cs="Arial" w:eastAsia="Arial" w:hAnsi="Arial"/>
        </w:rPr>
        <w:t xml:space="preserve">8. Legal / IP Notes</w:t>
      </w:r>
    </w:p>
    <w:p>
      <w:pPr>
        <w:spacing w:after="120" w:line="276"/>
      </w:pPr>
      <w:r>
        <w:rPr>
          <w:rFonts w:ascii="Arial" w:cs="Arial" w:eastAsia="Arial" w:hAnsi="Arial"/>
          <w:sz w:val="22"/>
          <w:szCs w:val="22"/>
        </w:rPr>
        <w:t xml:space="preserve">The base repository is MIT licensed — free to use, modify, and distribute. The game mechanics of property trading board games are not copyrightable. To avoid any trademark issues:</w:t>
      </w:r>
    </w:p>
    <w:p>
      <w:pPr>
        <w:pStyle w:val="ListParagraph"/>
        <w:numPr>
          <w:ilvl w:val="0"/>
          <w:numId w:val="2"/>
        </w:numPr>
        <w:spacing w:after="60" w:line="276"/>
      </w:pPr>
      <w:r>
        <w:rPr>
          <w:rFonts w:ascii="Arial" w:cs="Arial" w:eastAsia="Arial" w:hAnsi="Arial"/>
          <w:sz w:val="22"/>
          <w:szCs w:val="22"/>
        </w:rPr>
        <w:t xml:space="preserve">Do not use the word "Monopoly" anywhere in the game, code comments, or metadata.</w:t>
      </w:r>
    </w:p>
    <w:p>
      <w:pPr>
        <w:pStyle w:val="ListParagraph"/>
        <w:numPr>
          <w:ilvl w:val="0"/>
          <w:numId w:val="2"/>
        </w:numPr>
        <w:spacing w:after="60" w:line="276"/>
      </w:pPr>
      <w:r>
        <w:rPr>
          <w:rFonts w:ascii="Arial" w:cs="Arial" w:eastAsia="Arial" w:hAnsi="Arial"/>
          <w:sz w:val="22"/>
          <w:szCs w:val="22"/>
        </w:rPr>
        <w:t xml:space="preserve">Do not use Hasbro property names (Boardwalk, Park Place, etc.) — use Vietnamese neighborhoods instead.</w:t>
      </w:r>
    </w:p>
    <w:p>
      <w:pPr>
        <w:pStyle w:val="ListParagraph"/>
        <w:numPr>
          <w:ilvl w:val="0"/>
          <w:numId w:val="2"/>
        </w:numPr>
        <w:spacing w:after="60" w:line="276"/>
      </w:pPr>
      <w:r>
        <w:rPr>
          <w:rFonts w:ascii="Arial" w:cs="Arial" w:eastAsia="Arial" w:hAnsi="Arial"/>
          <w:sz w:val="22"/>
          <w:szCs w:val="22"/>
        </w:rPr>
        <w:t xml:space="preserve">Do not use the Monopoly mascot, board layout colors, or other trademarked visual elements.</w:t>
      </w:r>
    </w:p>
    <w:p>
      <w:pPr>
        <w:pStyle w:val="ListParagraph"/>
        <w:numPr>
          <w:ilvl w:val="0"/>
          <w:numId w:val="2"/>
        </w:numPr>
        <w:spacing w:after="60" w:line="276"/>
      </w:pPr>
      <w:r>
        <w:rPr>
          <w:rFonts w:ascii="Arial" w:cs="Arial" w:eastAsia="Arial" w:hAnsi="Arial"/>
          <w:sz w:val="22"/>
          <w:szCs w:val="22"/>
        </w:rPr>
        <w:t xml:space="preserve">Create original card text (Vietnamese-flavored) rather than copying Monopoly card wording.</w:t>
      </w:r>
    </w:p>
    <w:p>
      <w:pPr>
        <w:pStyle w:val="ListParagraph"/>
        <w:numPr>
          <w:ilvl w:val="0"/>
          <w:numId w:val="2"/>
        </w:numPr>
        <w:spacing w:after="60" w:line="276"/>
      </w:pPr>
      <w:r>
        <w:rPr>
          <w:rFonts w:ascii="Arial" w:cs="Arial" w:eastAsia="Arial" w:hAnsi="Arial"/>
          <w:sz w:val="22"/>
          <w:szCs w:val="22"/>
        </w:rPr>
        <w:t xml:space="preserve">Use an original game name, logo, and visual identity.</w:t>
      </w:r>
    </w:p>
    <w:p>
      <w:pPr>
        <w:pBdr>
          <w:bottom w:val="single" w:color="1B3A4B" w:sz="6" w:space="1"/>
        </w:pBdr>
        <w:spacing w:before="400"/>
      </w:pPr>
    </w:p>
    <w:p>
      <w:pPr>
        <w:spacing w:before="200"/>
        <w:jc w:val="center"/>
      </w:pPr>
      <w:r>
        <w:rPr>
          <w:rFonts w:ascii="Arial" w:cs="Arial" w:eastAsia="Arial" w:hAnsi="Arial"/>
          <w:i/>
          <w:iCs/>
          <w:color w:val="999999"/>
          <w:sz w:val="20"/>
          <w:szCs w:val="20"/>
        </w:rPr>
        <w:t xml:space="preserve">End of Specification</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Build Specification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4B"/>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6B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2026-04-11T09:18:51.124Z</dcterms:created>
  <dcterms:modified xsi:type="dcterms:W3CDTF">2026-04-11T09:18:51.125Z</dcterms:modified>
</cp:coreProperties>
</file>

<file path=docProps/custom.xml><?xml version="1.0" encoding="utf-8"?>
<Properties xmlns="http://schemas.openxmlformats.org/officeDocument/2006/custom-properties" xmlns:vt="http://schemas.openxmlformats.org/officeDocument/2006/docPropsVTypes"/>
</file>